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261/QĐ-TTg Về việc phê duyệt Phương án tổng thể sắp xếp, đổi mới doanh nghiệp nhà nước trực thuộc Uỷ ban nhân dân tỉnh Đắk Lắk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261/QĐ-TTg</w:t>
      </w:r>
      <w:r>
        <w:rPr>
          <w:b w:val="0"/>
          <w:i w:val="0"/>
        </w:rPr>
        <w:br/>
      </w:r>
      <w:r>
        <w:rPr>
          <w:b w:val="0"/>
          <w:i w:val="0"/>
        </w:rPr>
        <w:br/>
      </w:r>
      <w:r>
        <w:rPr>
          <w:b w:val="0"/>
          <w:i/>
        </w:rPr>
        <w:br/>
      </w:r>
      <w:r>
        <w:rPr>
          <w:b w:val="0"/>
          <w:i/>
        </w:rPr>
        <w:t>Hà Nội, ngày 07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261/QĐ-TTg</w:t>
      </w:r>
      <w:r>
        <w:rPr>
          <w:b w:val="0"/>
          <w:i w:val="0"/>
        </w:rPr>
        <w:br/>
      </w:r>
      <w:r>
        <w:rPr>
          <w:b w:val="0"/>
          <w:i w:val="0"/>
        </w:rPr>
        <w:br/>
      </w:r>
      <w:r>
        <w:rPr>
          <w:b w:val="0"/>
          <w:i/>
        </w:rPr>
        <w:br/>
      </w:r>
      <w:r>
        <w:rPr>
          <w:b w:val="0"/>
          <w:i/>
        </w:rPr>
        <w:t>Hà Nội, ngày 07 tháng 03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261/QĐ-TTg</w:t>
      </w:r>
      <w:r>
        <w:rPr>
          <w:b w:val="0"/>
          <w:i w:val="0"/>
        </w:rPr>
        <w:br/>
      </w:r>
      <w:r>
        <w:rPr>
          <w:b w:val="0"/>
          <w:i w:val="0"/>
        </w:rPr>
        <w:br/>
      </w:r>
      <w:r>
        <w:rPr>
          <w:b w:val="0"/>
          <w:i/>
        </w:rPr>
        <w:br/>
      </w:r>
      <w:r>
        <w:rPr>
          <w:b w:val="0"/>
          <w:i/>
        </w:rPr>
        <w:t>Hà Nội, ngày 07 tháng 03 năm 2003</w:t>
      </w:r>
      <w:r>
        <w:rPr>
          <w:b w:val="0"/>
          <w:i/>
        </w:rPr>
        <w:br/>
      </w:r>
      <w:r>
        <w:rPr>
          <w:b w:val="0"/>
          <w:i w:val="0"/>
        </w:rPr>
        <w:br/>
      </w:r>
    </w:p>
    <w:p>
      <w:pPr>
        <w:jc w:val="center"/>
      </w:pPr>
      <w:r>
        <w:rPr>
          <w:b w:val="0"/>
          <w:i w:val="0"/>
        </w:rPr>
        <w:br/>
      </w:r>
      <w:r>
        <w:rPr>
          <w:b w:val="0"/>
          <w:i w:val="0"/>
        </w:rPr>
        <w:t>Số: 261/QĐ-TTg</w:t>
      </w:r>
      <w:r>
        <w:rPr>
          <w:b w:val="0"/>
          <w:i w:val="0"/>
        </w:rPr>
        <w:br/>
      </w:r>
    </w:p>
    <w:p>
      <w:pPr>
        <w:jc w:val="center"/>
      </w:pPr>
      <w:r>
        <w:rPr>
          <w:b w:val="0"/>
          <w:i w:val="0"/>
        </w:rPr>
        <w:br/>
      </w:r>
      <w:r>
        <w:rPr>
          <w:b w:val="0"/>
          <w:i w:val="0"/>
        </w:rPr>
        <w:t>Hà Nội, ngày 07 tháng 03 năm 2003</w:t>
      </w:r>
      <w:r>
        <w:rPr>
          <w:b w:val="0"/>
          <w:i w:val="0"/>
        </w:rPr>
        <w:br/>
      </w:r>
    </w:p>
    <w:p>
      <w:r>
        <w:rPr>
          <w:b w:val="0"/>
          <w:i w:val="0"/>
        </w:rPr>
        <w:br/>
      </w:r>
      <w:r>
        <w:rPr>
          <w:b/>
          <w:i w:val="0"/>
        </w:rPr>
        <w:t>QUYẾT ĐỊNH</w:t>
      </w:r>
      <w:r>
        <w:br/>
      </w:r>
      <w:r>
        <w:rPr>
          <w:b/>
          <w:i w:val="0"/>
        </w:rPr>
        <w:t xml:space="preserve">Về việc Phê duyệt Phương án tổng thể sắp xếp, đổi mới doanh nghiệp nhà </w:t>
      </w:r>
      <w:r>
        <w:br/>
      </w:r>
      <w:r>
        <w:rPr>
          <w:b/>
          <w:i w:val="0"/>
        </w:rPr>
        <w:br/>
        <w:t xml:space="preserve">       nước của Uỷ ban nhân dân tỉnh Đắk Lắk giai đoạn 2003 - 2005 </w:t>
      </w:r>
      <w:r>
        <w:rPr>
          <w:b w:val="0"/>
          <w:i w:val="0"/>
        </w:rPr>
        <w:br/>
      </w:r>
      <w:r>
        <w:rPr>
          <w:b w:val="0"/>
          <w:i w:val="0"/>
        </w:rPr>
        <w:t xml:space="preserve"> </w:t>
      </w:r>
      <w:r>
        <w:rPr>
          <w:b/>
          <w:i w:val="0"/>
        </w:rPr>
        <w:t>THỦ TƯỚNG CHÍNH PHỦ</w:t>
      </w:r>
      <w:r>
        <w:rPr>
          <w:b w:val="0"/>
          <w:i w:val="0"/>
        </w:rPr>
        <w:br/>
      </w:r>
      <w:r>
        <w:rPr>
          <w:b w:val="0"/>
          <w:i/>
        </w:rPr>
        <w:t xml:space="preserve">    Căn cứ Luật Tổ chức Chính phủ ngày 25 tháng 12 năm 2001;</w:t>
      </w:r>
      <w:r>
        <w:rPr>
          <w:b w:val="0"/>
          <w:i w:val="0"/>
        </w:rPr>
        <w:br/>
      </w:r>
      <w:r>
        <w:rPr>
          <w:b w:val="0"/>
          <w:i/>
        </w:rPr>
        <w:t xml:space="preserve">    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 xml:space="preserve">    Căn cứ Chỉ thị số 01/2003/CT-TTg ngày 16 tháng 01 năm 2003 của Thủ tướng Chính phủ về việc tiếp tục đẩy mạnh sắp xếp, đổi mới phát triển và nâng cao hiệu quả doanh nghiệp nhà nước;</w:t>
      </w:r>
      <w:r>
        <w:rPr>
          <w:b w:val="0"/>
          <w:i w:val="0"/>
        </w:rPr>
        <w:br/>
      </w:r>
      <w:r>
        <w:rPr>
          <w:b w:val="0"/>
          <w:i/>
        </w:rPr>
        <w:t xml:space="preserve">    Xét đề nghị của Uỷ ban nhân dân tỉnh Đắk Lắk.</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Uỷ ban nhân dân tỉnh Đắk Lắk giai đoạn 2003 - 2005 (Phụ lục kèm theo).</w:t>
      </w:r>
      <w:r>
        <w:rPr>
          <w:b w:val="0"/>
          <w:i w:val="0"/>
        </w:rPr>
        <w:br/>
      </w:r>
      <w:r>
        <w:rPr>
          <w:b/>
          <w:i w:val="0"/>
        </w:rPr>
        <w:t xml:space="preserve">Điều 2. </w:t>
      </w:r>
      <w:r>
        <w:rPr>
          <w:b w:val="0"/>
          <w:i w:val="0"/>
        </w:rPr>
        <w:t>Chủ tịch Uỷ ban nhân dân tỉnh Đắk Lắk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Uỷ ban nhân dân tỉnh Đắk Lắk trong việc thực hiện phương án theo các quy định hiện hành.</w:t>
      </w:r>
      <w:r>
        <w:rPr>
          <w:b w:val="0"/>
          <w:i w:val="0"/>
        </w:rPr>
        <w:br/>
      </w: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Uỷ ban nhân dân tỉnh Đắk Lắk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rPr>
          <w:b/>
          <w:i w:val="0"/>
        </w:rPr>
        <w:br/>
      </w:r>
      <w:r>
        <w:rPr>
          <w:b/>
          <w:i w:val="0"/>
        </w:rPr>
        <w:br/>
      </w:r>
      <w:r>
        <w:rPr>
          <w:b/>
          <w:i w:val="0"/>
        </w:rPr>
        <w:t>PHÓ THỦ TƯỚNG</w:t>
      </w:r>
      <w:r>
        <w:rPr>
          <w:b/>
          <w:i w:val="0"/>
        </w:rPr>
        <w:br/>
      </w:r>
      <w:r>
        <w:rPr>
          <w:b/>
          <w:i w:val="0"/>
        </w:rPr>
        <w:br/>
      </w:r>
      <w:r>
        <w:rPr>
          <w:b/>
          <w:i w:val="0"/>
        </w:rPr>
        <w:br/>
      </w:r>
      <w:r>
        <w:rPr>
          <w:b/>
          <w:i/>
        </w:rPr>
        <w:t>(Đã ký)</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rPr>
          <w:b/>
          <w:i w:val="0"/>
        </w:rPr>
        <w:br/>
      </w:r>
      <w:r>
        <w:rPr>
          <w:b/>
          <w:i w:val="0"/>
        </w:rPr>
        <w:br/>
      </w:r>
      <w:r>
        <w:rPr>
          <w:b/>
          <w:i w:val="0"/>
        </w:rPr>
        <w:t>PHÓ THỦ TƯỚNG</w:t>
      </w:r>
      <w:r>
        <w:rPr>
          <w:b/>
          <w:i w:val="0"/>
        </w:rPr>
        <w:br/>
      </w:r>
      <w:r>
        <w:rPr>
          <w:b/>
          <w:i w:val="0"/>
        </w:rPr>
        <w:br/>
      </w:r>
      <w:r>
        <w:rPr>
          <w:b/>
          <w:i w:val="0"/>
        </w:rPr>
        <w:br/>
      </w:r>
      <w:r>
        <w:rPr>
          <w:b/>
          <w:i/>
        </w:rPr>
        <w:t>(Đã ký)</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rPr>
          <w:b w:val="0"/>
          <w:i w:val="0"/>
        </w:rPr>
        <w:br/>
      </w:r>
      <w:r>
        <w:rPr>
          <w:b/>
          <w:i w:val="0"/>
        </w:rPr>
        <w:br/>
      </w:r>
      <w:r>
        <w:rPr>
          <w:b/>
          <w:i w:val="0"/>
        </w:rPr>
        <w:t>PHÓ THỦ TƯỚNG</w:t>
      </w:r>
      <w:r>
        <w:rPr>
          <w:b/>
          <w:i w:val="0"/>
        </w:rPr>
        <w:br/>
      </w:r>
      <w:r>
        <w:rPr>
          <w:b w:val="0"/>
          <w:i w:val="0"/>
        </w:rPr>
        <w:br/>
      </w:r>
      <w:r>
        <w:rPr>
          <w:b/>
          <w:i w:val="0"/>
        </w:rPr>
        <w:br/>
      </w:r>
      <w:r>
        <w:rPr>
          <w:b/>
          <w:i/>
        </w:rPr>
        <w:t>(Đã ký)</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p>
    <w:p>
      <w:r>
        <w:rPr>
          <w:b w:val="0"/>
          <w:i w:val="0"/>
        </w:rPr>
        <w:br/>
      </w:r>
      <w:r>
        <w:rPr>
          <w:b w:val="0"/>
          <w:i w:val="0"/>
        </w:rPr>
        <w:t>PHÓ THỦ TƯỚNG</w:t>
      </w:r>
      <w:r>
        <w:rPr>
          <w:b w:val="0"/>
          <w:i w:val="0"/>
        </w:rPr>
        <w:br/>
      </w:r>
    </w:p>
    <w:p>
      <w:r>
        <w:rPr>
          <w:b w:val="0"/>
          <w:i w:val="0"/>
        </w:rPr>
        <w:br/>
      </w:r>
      <w:r>
        <w:rPr>
          <w:b w:val="0"/>
          <w:i/>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