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26/2003/QĐ-UB V/v “Thay đổi, bổ sung Phó Ban thường trực BCĐ về du lịch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26/2003/QĐ-UB</w:t>
      </w:r>
      <w:r>
        <w:rPr>
          <w:b w:val="0"/>
          <w:i w:val="0"/>
        </w:rPr>
        <w:br/>
      </w:r>
      <w:r>
        <w:rPr>
          <w:b w:val="0"/>
          <w:i w:val="0"/>
        </w:rPr>
        <w:br/>
      </w:r>
      <w:r>
        <w:rPr>
          <w:b w:val="0"/>
          <w:i/>
        </w:rPr>
        <w:br/>
      </w:r>
      <w:r>
        <w:rPr>
          <w:b w:val="0"/>
          <w:i/>
        </w:rPr>
        <w:t>Bình Phước, ngày 25 tháng 03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26/2003/QĐ-UB</w:t>
      </w:r>
      <w:r>
        <w:rPr>
          <w:b w:val="0"/>
          <w:i w:val="0"/>
        </w:rPr>
        <w:br/>
      </w:r>
      <w:r>
        <w:rPr>
          <w:b w:val="0"/>
          <w:i w:val="0"/>
        </w:rPr>
        <w:br/>
      </w:r>
      <w:r>
        <w:rPr>
          <w:b w:val="0"/>
          <w:i/>
        </w:rPr>
        <w:br/>
      </w:r>
      <w:r>
        <w:rPr>
          <w:b w:val="0"/>
          <w:i/>
        </w:rPr>
        <w:t>Bình Phước, ngày 25 tháng 03 năm 2003</w:t>
      </w:r>
      <w:r>
        <w:rPr>
          <w:b w:val="0"/>
          <w:i/>
        </w:rPr>
        <w:br/>
      </w:r>
      <w:r>
        <w:rPr>
          <w:b w:val="0"/>
          <w:i w:val="0"/>
        </w:rPr>
        <w:br/>
      </w:r>
    </w:p>
    <w:p>
      <w:pPr>
        <w:jc w:val="center"/>
      </w:pPr>
      <w:r>
        <w:rPr>
          <w:b w:val="0"/>
          <w:i w:val="0"/>
        </w:rPr>
        <w:br/>
      </w:r>
      <w:r>
        <w:rPr>
          <w:b w:val="0"/>
          <w:i w:val="0"/>
        </w:rPr>
        <w:t>Số: 26/2003/QĐ-UB</w:t>
      </w:r>
      <w:r>
        <w:rPr>
          <w:b w:val="0"/>
          <w:i w:val="0"/>
        </w:rPr>
        <w:br/>
      </w:r>
    </w:p>
    <w:p>
      <w:pPr>
        <w:jc w:val="center"/>
      </w:pPr>
      <w:r>
        <w:rPr>
          <w:b w:val="0"/>
          <w:i w:val="0"/>
        </w:rPr>
        <w:br/>
      </w:r>
      <w:r>
        <w:rPr>
          <w:b w:val="0"/>
          <w:i w:val="0"/>
        </w:rPr>
        <w:t>Bình Phước, ngày 25 tháng 03 năm 2003</w:t>
      </w:r>
      <w:r>
        <w:rPr>
          <w:b w:val="0"/>
          <w:i w:val="0"/>
        </w:rPr>
        <w:br/>
      </w:r>
    </w:p>
    <w:p>
      <w:r>
        <w:rPr>
          <w:b/>
          <w:i w:val="0"/>
        </w:rPr>
        <w:t>QUYẾT ĐỊNH CỦA ỦY BAN NHÂN DÂN TỈNH</w:t>
      </w:r>
    </w:p>
    <w:p>
      <w:r>
        <w:rPr>
          <w:b/>
          <w:i w:val="0"/>
        </w:rPr>
        <w:t>V/v “Thay đổi, bổ sung Phó Ban thường trực BCĐ về du lịch tỉnh Bình Phước”</w:t>
      </w:r>
    </w:p>
    <w:p>
      <w:r>
        <w:rPr>
          <w:b/>
          <w:i w:val="0"/>
        </w:rPr>
        <w:t>_____________</w:t>
      </w:r>
    </w:p>
    <w:p>
      <w:r>
        <w:rPr>
          <w:b/>
          <w:i w:val="0"/>
        </w:rPr>
        <w:t>ỦY BAN NHÂN DÂN TỈNH</w:t>
      </w:r>
    </w:p>
    <w:p>
      <w:r>
        <w:rPr>
          <w:b w:val="0"/>
          <w:i/>
        </w:rPr>
        <w:t>- Căn cứ Luật tổ chức HĐND và UBND (sửa đổi) ngày 21/06/1994;</w:t>
      </w:r>
    </w:p>
    <w:p>
      <w:r>
        <w:rPr>
          <w:b w:val="0"/>
          <w:i/>
        </w:rPr>
        <w:t>- Căn cứ Pháp lệnh du lịch đã được Chủ tịch nước công bố. ngày 20/02/1999.</w:t>
      </w:r>
    </w:p>
    <w:p>
      <w:r>
        <w:rPr>
          <w:b w:val="0"/>
          <w:i/>
        </w:rPr>
        <w:t>- Xét đề nghị của Sở Thương mại &amp; Du lịch tại Tờ trình số 106/TT-TMDL ngày 18/3/2003.</w:t>
      </w:r>
    </w:p>
    <w:p>
      <w:r>
        <w:rPr>
          <w:b/>
          <w:i w:val="0"/>
        </w:rPr>
        <w:t>QUYẾT ĐỊNH</w:t>
      </w:r>
    </w:p>
    <w:p>
      <w:pPr>
        <w:jc w:val="both"/>
      </w:pPr>
      <w:r>
        <w:rPr>
          <w:b/>
          <w:i w:val="0"/>
        </w:rPr>
        <w:t>Điều 1.</w:t>
      </w:r>
      <w:r>
        <w:rPr>
          <w:b w:val="0"/>
          <w:i w:val="0"/>
        </w:rPr>
        <w:t xml:space="preserve"> Nay thay đổi, bổ sung Phó Ban thường trực Ban chỉ đạo về du lịch thành lập theo Quyết định số 196/1999/QĐ-UB ngày 23/8/1999 của UBND tỉnh như sau:</w:t>
      </w:r>
    </w:p>
    <w:p>
      <w:pPr>
        <w:jc w:val="both"/>
      </w:pPr>
      <w:r>
        <w:rPr>
          <w:b w:val="0"/>
          <w:i w:val="0"/>
        </w:rPr>
        <w:t>- Bổ sung ông Trần Quang Ty - Giám đốc Sở Thương mại &amp; Du lịch -.Phó Ban thường trực Ban chỉ dạo.</w:t>
      </w:r>
    </w:p>
    <w:p>
      <w:pPr>
        <w:jc w:val="both"/>
      </w:pPr>
      <w:r>
        <w:rPr>
          <w:b w:val="0"/>
          <w:i w:val="0"/>
        </w:rPr>
        <w:t>- Thay ông Nguyễn Đông Phương - Nguyên Giám đốc Sở Thương mại &amp; Du lịch đã nghỉ hưu.</w:t>
      </w:r>
    </w:p>
    <w:p>
      <w:pPr>
        <w:jc w:val="both"/>
      </w:pPr>
      <w:r>
        <w:rPr>
          <w:b/>
          <w:i w:val="0"/>
        </w:rPr>
        <w:t>Điều 2.</w:t>
      </w:r>
      <w:r>
        <w:rPr>
          <w:b w:val="0"/>
          <w:i w:val="0"/>
        </w:rPr>
        <w:t xml:space="preserve"> Các ông (bà) Chánh Văn phòng UBND tỉnh, các ông là thành viên Ban chỉ đạo về du lịch của tỉnh, Thủ trưởng các ngành có liên quan, Chủ tịch UBND các huyện, thị xã và các ông có tên tại điều 1 chịu trách nhiệm thi hành Quyết định này kể từ ngày ký ./.</w:t>
      </w:r>
    </w:p>
    <w:p>
      <w:r>
        <w:rPr>
          <w:b w:val="0"/>
          <w:i w:val="0"/>
        </w:rPr>
        <w:br/>
      </w:r>
      <w:r>
        <w:rPr>
          <w:b/>
          <w:i w:val="0"/>
        </w:rPr>
        <w:br/>
      </w:r>
      <w:r>
        <w:rPr>
          <w:b/>
          <w:i w:val="0"/>
        </w:rPr>
        <w:br/>
      </w:r>
      <w:r>
        <w:rPr>
          <w:b/>
          <w:i w:val="0"/>
        </w:rPr>
        <w:br/>
      </w:r>
      <w:r>
        <w:rPr>
          <w:b/>
          <w:i w:val="0"/>
        </w:rPr>
        <w:t>TM. ỦY BAN NHÂN DÂN TỈNH</w:t>
      </w:r>
      <w:r>
        <w:rPr>
          <w:b/>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