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27/1999/QĐ-BCN Về việc sửa đổi các khoản 1,2,3 Điều 1 Quyết định số 87/1998/QĐ-BCN của Bộ trưởng Bộ Công nghiệp về chuyển Nhà máy Mì ăn liền Bình Tây thành Công ty cổ phần thực phẩm Bình Tây</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27/1999/QĐ-BCN</w:t>
        <w:br/>
        <w:t xml:space="preserve">     </w:t>
      </w:r>
      <w:r>
        <w:rPr>
          <w:b w:val="0"/>
          <w:i w:val="0"/>
        </w:rPr>
        <w:br/>
      </w:r>
      <w:r>
        <w:rPr>
          <w:b w:val="0"/>
          <w:i/>
        </w:rPr>
        <w:br/>
        <w:t xml:space="preserve">      Hà Nội, ngày 26 tháng 5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27/1999/QĐ-BCN</w:t>
        <w:br/>
        <w:t xml:space="preserve">     </w:t>
      </w:r>
      <w:r>
        <w:rPr>
          <w:b w:val="0"/>
          <w:i w:val="0"/>
        </w:rPr>
        <w:br/>
      </w:r>
      <w:r>
        <w:rPr>
          <w:b w:val="0"/>
          <w:i/>
        </w:rPr>
        <w:br/>
        <w:t xml:space="preserve">      Hà Nội, ngày 26 tháng 5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27/1999/QĐ-BCN</w:t>
        <w:br/>
        <w:t xml:space="preserve">     </w:t>
      </w:r>
      <w:r>
        <w:rPr>
          <w:b w:val="0"/>
          <w:i w:val="0"/>
        </w:rPr>
        <w:br/>
      </w:r>
      <w:r>
        <w:rPr>
          <w:b w:val="0"/>
          <w:i/>
        </w:rPr>
        <w:br/>
        <w:t xml:space="preserve">      Hà Nội, ngày 26 tháng 5 năm 1999</w:t>
        <w:br/>
        <w:t xml:space="preserve">     </w:t>
      </w:r>
      <w:r>
        <w:rPr>
          <w:b w:val="0"/>
          <w:i w:val="0"/>
        </w:rPr>
        <w:br/>
      </w:r>
    </w:p>
    <w:p>
      <w:pPr>
        <w:jc w:val="center"/>
      </w:pPr>
      <w:r>
        <w:rPr>
          <w:b w:val="0"/>
          <w:i w:val="0"/>
        </w:rPr>
        <w:br/>
        <w:t xml:space="preserve">      Số: 27/1999/QĐ-BCN</w:t>
        <w:br/>
        <w:t xml:space="preserve">     </w:t>
      </w:r>
    </w:p>
    <w:p>
      <w:pPr>
        <w:jc w:val="center"/>
      </w:pPr>
      <w:r>
        <w:rPr>
          <w:b w:val="0"/>
          <w:i w:val="0"/>
        </w:rPr>
        <w:br/>
        <w:t xml:space="preserve">      Hà Nội, ngày 26 tháng 5 năm 1999</w:t>
        <w:br/>
        <w:t xml:space="preserve">     </w:t>
      </w:r>
    </w:p>
    <w:p>
      <w:r>
        <w:rPr>
          <w:b w:val="0"/>
          <w:i w:val="0"/>
        </w:rPr>
        <w:br/>
      </w:r>
      <w:r>
        <w:rPr>
          <w:b/>
          <w:i w:val="0"/>
        </w:rPr>
        <w:t xml:space="preserve">QUYẾT ĐỊNH </w:t>
      </w:r>
      <w:r>
        <w:rPr>
          <w:b w:val="0"/>
          <w:i w:val="0"/>
        </w:rPr>
        <w:br/>
      </w:r>
      <w:r>
        <w:rPr>
          <w:b/>
          <w:i w:val="0"/>
        </w:rPr>
        <w:t>Về việc sửa đổi các khoản 1,2,3 Điều 1 Quyết định số 87/1998/QĐ-BCN của Bộ trưởng Bộ Công nghiệp về chuyển Nhà máy Mì ăn liền Bình Tây thành Công ty cổ phần thực phẩm Bình Tây</w:t>
      </w:r>
      <w:r>
        <w:rPr>
          <w:b w:val="0"/>
          <w:i w:val="0"/>
        </w:rPr>
        <w:br/>
      </w:r>
      <w:r>
        <w:rPr>
          <w:b/>
          <w:i w:val="0"/>
        </w:rPr>
        <w:t>___________________________</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tháng11 năm 1995 của Chính phủ về chức năng, nhiệm vụ, quyền hạn và tổ chức bộ máy Bộ Công nghiệp;</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Căn cứ Quyết định số 87/1998/QĐ-BCN ngày 31 tháng 12 năm 1998 của Bộ trưởng Bộ Công nghiệp về việc chuyển Nhà máy Mì ăn liền Bình Tây thuộc Công ty Kỹ nghệ thực phẩm Việt Nam thành Công ty cổ phần Thực phẩm Bình Tây;</w:t>
      </w:r>
      <w:r>
        <w:rPr>
          <w:b w:val="0"/>
          <w:i w:val="0"/>
        </w:rPr>
        <w:br/>
      </w:r>
      <w:r>
        <w:rPr>
          <w:b w:val="0"/>
          <w:i/>
        </w:rPr>
        <w:t>Căn cứ Quyết định số 1051/QĐ-TCKT ngày 13 tháng 05 năm 1999 của Bộ trưởng Bộ Công nghiệp về việc xác định giá trị doanh nghiệp tại thời điểm chuyển sang Công ty cổ phần 0h ngày 01 tháng 01 năm 1999 của Nhà máy Mì ăn liền Bình Tây thuộc Công ty Kỹ nghệ thực phẩm Việt Nam;</w:t>
      </w:r>
      <w:r>
        <w:rPr>
          <w:b w:val="0"/>
          <w:i w:val="0"/>
        </w:rPr>
        <w:br/>
      </w:r>
      <w:r>
        <w:rPr>
          <w:b w:val="0"/>
          <w:i/>
        </w:rPr>
        <w:t>Theo đề nghị của Tổng Giám đốc Công ty Kỹ nghệ thực phẩm Việt Nam (công văn số 357/CTVF ngày 14 tháng 05 năm 1999) và Vụ trưởng Vụ Tổ chức-Cán bộ,</w:t>
      </w:r>
      <w:r>
        <w:rPr>
          <w:b w:val="0"/>
          <w:i w:val="0"/>
        </w:rPr>
        <w:br/>
      </w:r>
      <w:r>
        <w:rPr>
          <w:b/>
          <w:i w:val="0"/>
        </w:rPr>
        <w:t>QUYẾT ĐỊNH:</w:t>
      </w:r>
      <w:r>
        <w:rPr>
          <w:b w:val="0"/>
          <w:i w:val="0"/>
        </w:rPr>
        <w:br/>
      </w:r>
      <w:r>
        <w:rPr>
          <w:b/>
          <w:i w:val="0"/>
        </w:rPr>
        <w:t>Điều 1. Sửa đổi các khoản 1, 2, 3 của Điều 1 Quyết định số 87/1998/QĐ-BCN ngày 31 tháng 12 năm 1998 của Bộ trưởng Bộ Công nghiệp về chuyển Nhà máy Mì ăn liền Bình Tây thuộc Công ty Kỹ nghệ thực phẩm Việt Nam thành Công ty cổ phần Thực phẩm Bình Tây như sau:</w:t>
      </w:r>
      <w:r>
        <w:rPr>
          <w:b w:val="0"/>
          <w:i w:val="0"/>
        </w:rPr>
        <w:br/>
      </w:r>
      <w:r>
        <w:rPr>
          <w:b w:val="0"/>
          <w:i w:val="0"/>
        </w:rPr>
        <w:t>1) Cơ cấu vốn Điều lệ :</w:t>
      </w:r>
      <w:r>
        <w:rPr>
          <w:b w:val="0"/>
          <w:i w:val="0"/>
        </w:rPr>
        <w:br/>
      </w:r>
      <w:r>
        <w:rPr>
          <w:b w:val="0"/>
          <w:i w:val="0"/>
        </w:rPr>
        <w:t xml:space="preserve">- Vốn Điều lệ Công ty cổ phần là: 7.900.000.000 đồng (bảy tỷ chín trăm triệu đồng), trong đó : </w:t>
      </w:r>
      <w:r>
        <w:rPr>
          <w:b w:val="0"/>
          <w:i w:val="0"/>
        </w:rPr>
        <w:br/>
      </w:r>
      <w:r>
        <w:rPr>
          <w:b w:val="0"/>
          <w:i w:val="0"/>
        </w:rPr>
        <w:t>- Tỷ lệ cổ phần bán cho người lao động trong doanh nghiệp là 57,79% vốn Điều lệ,</w:t>
      </w:r>
      <w:r>
        <w:rPr>
          <w:b w:val="0"/>
          <w:i w:val="0"/>
        </w:rPr>
        <w:br/>
      </w:r>
      <w:r>
        <w:rPr>
          <w:b w:val="0"/>
          <w:i w:val="0"/>
        </w:rPr>
        <w:t>- Tỷ lệ cổ phần bán cho các đối tượng khác ngoài doanh nghiệp là 42,21% vốn Điều lệ.</w:t>
      </w:r>
      <w:r>
        <w:rPr>
          <w:b w:val="0"/>
          <w:i w:val="0"/>
        </w:rPr>
        <w:br/>
      </w:r>
      <w:r>
        <w:rPr>
          <w:b w:val="0"/>
          <w:i w:val="0"/>
        </w:rPr>
        <w:t>Giá trị một cổ phần: 100.000 đồng Việt Nam.</w:t>
      </w:r>
      <w:r>
        <w:rPr>
          <w:b w:val="0"/>
          <w:i w:val="0"/>
        </w:rPr>
        <w:br/>
      </w:r>
      <w:r>
        <w:rPr>
          <w:b w:val="0"/>
          <w:i w:val="0"/>
        </w:rPr>
        <w:t>2) Về giá trị doanh nghiệp</w:t>
      </w:r>
      <w:r>
        <w:rPr>
          <w:b w:val="0"/>
          <w:i w:val="0"/>
        </w:rPr>
        <w:br/>
      </w:r>
      <w:r>
        <w:rPr>
          <w:b w:val="0"/>
          <w:i w:val="0"/>
        </w:rPr>
        <w:t xml:space="preserve">Nhà nước tại thời điểm chuyển sang Công ty cổ phần : Giá trị của Nhà máy Mì ăn liền Bình Tây thuộc Công ty Kỹ nghệ thực phẩm Việt Nam tại thời điểm chuyển sang Công ty cổ phần 0h ngày 01tháng 01 năm 1999 (Quyết định số 1051/QĐ-TCKT ngày 13 tháng 05 năm 1999 của Bộ trưởng Bộ Công nghiệp về xác định giá trị chuyển sang Công ty cổ phần của Nhà máy Mì ăn liền Bình Tây) : </w:t>
      </w:r>
      <w:r>
        <w:rPr>
          <w:b w:val="0"/>
          <w:i w:val="0"/>
        </w:rPr>
        <w:br/>
      </w:r>
      <w:r>
        <w:rPr>
          <w:b w:val="0"/>
          <w:i w:val="0"/>
        </w:rPr>
        <w:t>Giá trị thực tế của doanh nghiệp là : 10.185.109.261 đồng Việt Nam</w:t>
      </w:r>
      <w:r>
        <w:rPr>
          <w:b w:val="0"/>
          <w:i w:val="0"/>
        </w:rPr>
        <w:br/>
      </w:r>
      <w:r>
        <w:rPr>
          <w:b w:val="0"/>
          <w:i w:val="0"/>
        </w:rPr>
        <w:t>Trong đó : Giá trị thực tế phần vốn Nhà nước tại doanh nghiệp là: 8.163.572.660 đồng Việt Nam .</w:t>
      </w:r>
      <w:r>
        <w:rPr>
          <w:b w:val="0"/>
          <w:i w:val="0"/>
        </w:rPr>
        <w:br/>
      </w:r>
      <w:r>
        <w:rPr>
          <w:b w:val="0"/>
          <w:i w:val="0"/>
        </w:rPr>
        <w:t>3) Ưu đãi cho người lao động trong doanh nghiệp: Tổng số cổ phần được mua theo giá ưu đãi cho người lao động trong doanh nghiệp là 39.584 cổ phần (trong đó tổng số cổ phần mua theo giá ưu đãi cho người lao động nghèo trong doanh nghiệp được trả dần là 7.780 cổ phần)</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Bộ , Chánh Thanh tra Bộ, các Vụ trưởng, Cục trưởng Cục quản lý chuyên ngành thuộc Bộ, Tổng Giám đốc Công ty Kỹ nghệ thực phẩm Việt Nam, Giám đốc Nhà máy Mì ăn liền Bình Tây chịu trách nhiệm thi hành Quyết định này./.</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