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281/UB-QĐ Thành lập lâm trường kinh doanh tổng hợp (trồng rừng và khai thác) tại huyện Thạnh Phú</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281/UB-QĐ</w:t>
        <w:br/>
        <w:t xml:space="preserve">    </w:t>
      </w:r>
      <w:r>
        <w:rPr>
          <w:b w:val="0"/>
          <w:i w:val="0"/>
        </w:rPr>
        <w:br/>
      </w:r>
      <w:r>
        <w:rPr>
          <w:b w:val="0"/>
          <w:i/>
        </w:rPr>
        <w:br/>
        <w:t xml:space="preserve">     Bến Tre, ngày 14 tháng 6 năm 1977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281/UB-QĐ</w:t>
        <w:br/>
        <w:t xml:space="preserve">    </w:t>
      </w:r>
      <w:r>
        <w:rPr>
          <w:b w:val="0"/>
          <w:i w:val="0"/>
        </w:rPr>
        <w:br/>
      </w:r>
      <w:r>
        <w:rPr>
          <w:b w:val="0"/>
          <w:i/>
        </w:rPr>
        <w:br/>
        <w:t xml:space="preserve">     Bến Tre, ngày 14 tháng 6 năm 1977</w:t>
        <w:br/>
        <w:t xml:space="preserve">    </w:t>
      </w:r>
      <w:r>
        <w:rPr>
          <w:b w:val="0"/>
          <w:i w:val="0"/>
        </w:rPr>
        <w:br/>
      </w:r>
    </w:p>
    <w:p>
      <w:pPr>
        <w:jc w:val="center"/>
      </w:pPr>
      <w:r>
        <w:rPr>
          <w:b w:val="0"/>
          <w:i w:val="0"/>
        </w:rPr>
        <w:br/>
        <w:t xml:space="preserve">     Số: 281/UB-QĐ</w:t>
        <w:br/>
        <w:t xml:space="preserve">    </w:t>
      </w:r>
    </w:p>
    <w:p>
      <w:pPr>
        <w:jc w:val="center"/>
      </w:pPr>
      <w:r>
        <w:rPr>
          <w:b w:val="0"/>
          <w:i w:val="0"/>
        </w:rPr>
        <w:br/>
        <w:t xml:space="preserve">     Bến Tre, ngày 14 tháng 6 năm 1977</w:t>
        <w:br/>
        <w:t xml:space="preserve">    </w:t>
      </w:r>
    </w:p>
    <w:p>
      <w:r>
        <w:rPr>
          <w:b/>
          <w:i w:val="0"/>
        </w:rPr>
        <w:t>UỶ BAN NHÂN DÂN TỈNH BẾN TRE</w:t>
      </w:r>
    </w:p>
    <w:p>
      <w:r>
        <w:rPr>
          <w:b w:val="0"/>
          <w:i w:val="0"/>
        </w:rPr>
        <w:t xml:space="preserve">                         __________________                             </w:t>
      </w:r>
    </w:p>
    <w:p>
      <w:r>
        <w:rPr>
          <w:b w:val="0"/>
          <w:i w:val="0"/>
        </w:rPr>
        <w:t xml:space="preserve"> Căn cứ Nghị định số 127/CP của Hội đồng Chính phủ quy định nhiệm vụ và quyền hạn của chính quyền Nhà nước cấp tỉnh trong việc quản lý kinh tế;</w:t>
      </w:r>
    </w:p>
    <w:p>
      <w:r>
        <w:rPr>
          <w:b w:val="0"/>
          <w:i w:val="0"/>
        </w:rPr>
        <w:t>Căn cứ nhiệm vụ kế hoạch Nhà nước năm 77 của tỉnh Bến Tre đã được Hội đồng Chính phủ phê duyệt;</w:t>
      </w:r>
    </w:p>
    <w:p>
      <w:r>
        <w:rPr>
          <w:b w:val="0"/>
          <w:i w:val="0"/>
        </w:rPr>
        <w:t>Căn cứ Nghị quyết của Đại hội tỉnh Đảng bộ vòng II về việc xây dựng, củng cố lâm trường Thạnh Phú trong năm 1977;</w:t>
      </w:r>
    </w:p>
    <w:p>
      <w:r>
        <w:rPr>
          <w:b w:val="0"/>
          <w:i w:val="0"/>
        </w:rPr>
        <w:t>Xét đề nghị của Phòng Nông nghiệp đã được UBND huyện Thạnh Phú và Ty Nông nghiệp tỉnh nhất trí,</w:t>
      </w:r>
    </w:p>
    <w:p>
      <w:r>
        <w:rPr>
          <w:b/>
          <w:i w:val="0"/>
        </w:rPr>
        <w:t>QUYẾT ĐỊNH:</w:t>
      </w:r>
      <w:r>
        <w:rPr>
          <w:b w:val="0"/>
          <w:i w:val="0"/>
        </w:rPr>
        <w:t xml:space="preserve"> </w:t>
      </w:r>
    </w:p>
    <w:p>
      <w:r>
        <w:rPr>
          <w:b/>
          <w:i w:val="0"/>
        </w:rPr>
        <w:t xml:space="preserve">Điều 1. </w:t>
      </w:r>
      <w:r>
        <w:rPr>
          <w:b w:val="0"/>
          <w:i w:val="0"/>
        </w:rPr>
        <w:t>Thành lập lâm trường kinh doanh tổng hợp (trồng rừng và khai thác) tại huyện Thạnh Phú. Lâm trường lấy tên là: "Lâm trường Thạnh Phú" trực thuộc sự quản lý chỉ đạo mọi mặt của ngành lâm nghiệp tỉnh.</w:t>
      </w:r>
    </w:p>
    <w:p>
      <w:r>
        <w:rPr>
          <w:b/>
          <w:i w:val="0"/>
        </w:rPr>
        <w:t xml:space="preserve">Điều 2. </w:t>
      </w:r>
      <w:r>
        <w:rPr>
          <w:b w:val="0"/>
          <w:i w:val="0"/>
        </w:rPr>
        <w:t>Tổng diện tích là 12.230ha (rừng kinh doanh 11.230ha, trồng rừng phòng hộ 1.000ha) thuộc 3 xã Thạnh Phong, Giao Thạnh, An Nhơn (và 1 phần rừng từ rạch Cả Bảy tới rạch Bo Lói).</w:t>
      </w:r>
    </w:p>
    <w:p>
      <w:r>
        <w:rPr>
          <w:b w:val="0"/>
          <w:i w:val="0"/>
        </w:rPr>
        <w:t>- Tổng mức đầu tư dự kiến từ năm 76-80: 1.340.000 đồng</w:t>
      </w:r>
    </w:p>
    <w:p>
      <w:r>
        <w:rPr>
          <w:b w:val="0"/>
          <w:i w:val="0"/>
        </w:rPr>
        <w:t>- Riêng năm 1977 đầu tư: 220.000 đồng</w:t>
      </w:r>
    </w:p>
    <w:p>
      <w:r>
        <w:rPr>
          <w:b w:val="0"/>
          <w:i w:val="0"/>
        </w:rPr>
        <w:t xml:space="preserve">- Tổng mức thu dự kiến từ năm 76-80: 2.000.000 đồng </w:t>
      </w:r>
    </w:p>
    <w:p>
      <w:r>
        <w:rPr>
          <w:b w:val="0"/>
          <w:i w:val="0"/>
        </w:rPr>
        <w:t>- Phòng Lâm nghiệp tỉnh có kế hoạch cụ thể về diện tích khai thác rừng cũ để trồng mới, đảm bảo hiệu quả kinh tế. Ngoài ra cần tiếp tục nghiên cứu để lấn chiếm trồng đước tạo hành lang bảo vệ bờ biến.</w:t>
      </w:r>
    </w:p>
    <w:p>
      <w:r>
        <w:rPr>
          <w:b/>
          <w:i w:val="0"/>
        </w:rPr>
        <w:t xml:space="preserve">Điều 3. </w:t>
      </w:r>
      <w:r>
        <w:rPr>
          <w:b w:val="0"/>
          <w:i w:val="0"/>
        </w:rPr>
        <w:t>Ban Tổ chức tỉnh, UBND huyện Thạnh Phú, Ty Công nghiệp, Phòng Lâm nghiệp và UBND 3 xã Thạnh Phong, Giao Thạnh và An Nhơn chịu trách nhiệm thi hành Quyết định này kể từ ngày ký./.</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Võ Văn Phẩm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Võ Văn Phẩm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