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300/TC-NSNN Về việc ban hành Mục lục Ngân sách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300-TC/NSNN</w:t>
        <w:br/>
        <w:t xml:space="preserve">     </w:t>
      </w:r>
      <w:r>
        <w:rPr>
          <w:b w:val="0"/>
          <w:i w:val="0"/>
        </w:rPr>
        <w:br/>
      </w:r>
      <w:r>
        <w:rPr>
          <w:b w:val="0"/>
          <w:i/>
        </w:rPr>
        <w:br/>
        <w:t xml:space="preserve">      Hà Nội, ngày 03 tháng 10 năm 1987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300-TC/NSNN</w:t>
        <w:br/>
        <w:t xml:space="preserve">     </w:t>
      </w:r>
      <w:r>
        <w:rPr>
          <w:b w:val="0"/>
          <w:i w:val="0"/>
        </w:rPr>
        <w:br/>
      </w:r>
      <w:r>
        <w:rPr>
          <w:b w:val="0"/>
          <w:i/>
        </w:rPr>
        <w:br/>
        <w:t xml:space="preserve">      Hà Nội, ngày 03 tháng 10 năm 1987</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300-TC/NSNN</w:t>
        <w:br/>
        <w:t xml:space="preserve">     </w:t>
      </w:r>
      <w:r>
        <w:rPr>
          <w:b w:val="0"/>
          <w:i w:val="0"/>
        </w:rPr>
        <w:br/>
      </w:r>
      <w:r>
        <w:rPr>
          <w:b w:val="0"/>
          <w:i/>
        </w:rPr>
        <w:br/>
        <w:t xml:space="preserve">      Hà Nội, ngày 03 tháng 10 năm 1987</w:t>
        <w:br/>
        <w:t xml:space="preserve">     </w:t>
      </w:r>
      <w:r>
        <w:rPr>
          <w:b w:val="0"/>
          <w:i w:val="0"/>
        </w:rPr>
        <w:br/>
      </w:r>
    </w:p>
    <w:p>
      <w:pPr>
        <w:jc w:val="center"/>
      </w:pPr>
      <w:r>
        <w:rPr>
          <w:b w:val="0"/>
          <w:i w:val="0"/>
        </w:rPr>
        <w:br/>
        <w:t xml:space="preserve">      Số: 300-TC/NSNN</w:t>
        <w:br/>
        <w:t xml:space="preserve">     </w:t>
      </w:r>
    </w:p>
    <w:p>
      <w:pPr>
        <w:jc w:val="center"/>
      </w:pPr>
      <w:r>
        <w:rPr>
          <w:b w:val="0"/>
          <w:i w:val="0"/>
        </w:rPr>
        <w:br/>
        <w:t xml:space="preserve">      Hà Nội, ngày 03 tháng 10 năm 1987</w:t>
        <w:br/>
        <w:t xml:space="preserve">     </w:t>
      </w:r>
    </w:p>
    <w:p>
      <w:pPr>
        <w:jc w:val="center"/>
      </w:pPr>
      <w:r>
        <w:rPr>
          <w:b/>
          <w:i w:val="0"/>
        </w:rPr>
        <w:t xml:space="preserve">QUYẾT ĐỊNH </w:t>
      </w:r>
    </w:p>
    <w:p>
      <w:pPr>
        <w:jc w:val="center"/>
      </w:pPr>
      <w:r>
        <w:rPr>
          <w:b w:val="0"/>
          <w:i w:val="0"/>
        </w:rPr>
        <w:t>VỀ VIỆC BAN HÀNH MỤC LỤC NGÂN SÁCH NHÀ NƯỚC</w:t>
      </w:r>
    </w:p>
    <w:p>
      <w:pPr>
        <w:jc w:val="center"/>
      </w:pPr>
      <w:r>
        <w:rPr>
          <w:b/>
          <w:i w:val="0"/>
        </w:rPr>
        <w:t>BỘ TRƯỞNG BỘ TÀI CHÍNH</w:t>
      </w:r>
    </w:p>
    <w:p>
      <w:r>
        <w:rPr>
          <w:b w:val="0"/>
          <w:i/>
        </w:rPr>
        <w:t>Căn cứ Nghị định số 61/CP ngày 29-3-1974; Quyết định số 90/CP ngày 18-4-1978 của Hội đồng Chính phủ và Nghị định số 132/HĐBT ngày 13-8-1982 của Hội đồng Bộ trưởng ban hành Điều lệ hoạt động và sửa đổi tổ chức bộ mày Bộ Tài chính.</w:t>
      </w:r>
    </w:p>
    <w:p>
      <w:r>
        <w:rPr>
          <w:b w:val="0"/>
          <w:i/>
        </w:rPr>
        <w:t>Căn cứ Nghị định số 35/CP ngày 9-12-1981 của Hội đồng Chính phủ ban hành Điều lệ lập và chấp hành Ngân sách Nhà nước;</w:t>
      </w:r>
    </w:p>
    <w:p>
      <w:r>
        <w:rPr>
          <w:b w:val="0"/>
          <w:i/>
        </w:rPr>
        <w:t>Xét đề nghị của đồng chí Vụ trưởng Vụ Ngân sách Nhà nước.</w:t>
      </w:r>
    </w:p>
    <w:p>
      <w:r>
        <w:rPr>
          <w:b/>
          <w:i w:val="0"/>
        </w:rPr>
        <w:t>QUYẾT ĐỊNH</w:t>
      </w:r>
    </w:p>
    <w:p>
      <w:r>
        <w:rPr>
          <w:b/>
          <w:i w:val="0"/>
        </w:rPr>
        <w:t xml:space="preserve">Điều 1. </w:t>
      </w:r>
      <w:r>
        <w:rPr>
          <w:b w:val="0"/>
          <w:i w:val="0"/>
        </w:rPr>
        <w:t>Nay ban hành kèm theo Quyết định này Mục lục Ngân sách Nhà nước mới để sử dụng cho công tác lập kế hoạch, chấp hành và báo cáo quyết toán thu, chi Ngân sách Nhà nước.</w:t>
      </w:r>
    </w:p>
    <w:p>
      <w:r>
        <w:rPr>
          <w:b/>
          <w:i w:val="0"/>
        </w:rPr>
        <w:t>Điều 2.</w:t>
      </w:r>
      <w:r>
        <w:rPr>
          <w:b w:val="0"/>
          <w:i w:val="0"/>
        </w:rPr>
        <w:t xml:space="preserve"> Quyết định này có hiệu lực thi hành từ năm ngân sách 1988.</w:t>
      </w:r>
    </w:p>
    <w:p>
      <w:r>
        <w:rPr>
          <w:b w:val="0"/>
          <w:i w:val="0"/>
        </w:rPr>
        <w:t>Những quy định và hướng dẫn trước đây về Mục lục Ngân sách Nhà nước trái với Quyết định này đều bãi bỏ.</w:t>
      </w:r>
    </w:p>
    <w:p>
      <w:r>
        <w:rPr>
          <w:b/>
          <w:i w:val="0"/>
        </w:rPr>
        <w:t>Điều 3.</w:t>
      </w:r>
      <w:r>
        <w:rPr>
          <w:b w:val="0"/>
          <w:i w:val="0"/>
        </w:rPr>
        <w:t xml:space="preserve"> Các đồng chí Bộ trưởng, Chủ nhiệm Uỷ ban Nhà nước, thủ trưởng các cơ quan khác thuộc Hội đồng Bộ trưởng và Chủ tịch Uỷ ban nhân dân các tỉnh, thành phố, đặc khu trực thuộc Trung ương có trách nhiệm tổ chức thực hiện Quyết định này.</w:t>
      </w:r>
    </w:p>
    <w:p>
      <w:r>
        <w:rPr>
          <w:b/>
          <w:i w:val="0"/>
        </w:rPr>
        <w:t xml:space="preserve">Điều 4. </w:t>
      </w:r>
      <w:r>
        <w:rPr>
          <w:b w:val="0"/>
          <w:i w:val="0"/>
        </w:rPr>
        <w:t>Các đồng chí Vụ trưởng Vụ ngân sách Nhà nước thuộc Bộ Tài chính, Vụ trưởng Vụ quản lý quỹ Ngân sách Nhà nước thuộc Ngân hàng Nhà nước Trung ương chịu trách nhiệm hướng dẫn thi hành Quyết định này.</w:t>
      </w:r>
    </w:p>
    <w:p>
      <w:r>
        <w:rPr>
          <w:b/>
          <w:i w:val="0"/>
        </w:rPr>
        <w:t>MỤC L ỤC NGÂN SÁCH NHÀ NƯỚC</w:t>
      </w:r>
    </w:p>
    <w:p>
      <w:r>
        <w:rPr>
          <w:b/>
          <w:i w:val="0"/>
        </w:rPr>
        <w:t>A. PHẦN THU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Mục 01</w:t>
            </w:r>
          </w:p>
        </w:tc>
        <w:tc>
          <w:tcPr>
            <w:tcW w:type="dxa" w:w="864"/>
          </w:tcPr>
          <w:p>
            <w:r>
              <w:rPr>
                <w:b w:val="0"/>
                <w:i w:val="0"/>
              </w:rPr>
              <w:br/>
            </w:r>
            <w:r>
              <w:rPr>
                <w:b w:val="0"/>
                <w:i w:val="0"/>
              </w:rPr>
              <w:t>Mục 02</w:t>
            </w:r>
          </w:p>
        </w:tc>
        <w:tc>
          <w:tcPr>
            <w:tcW w:type="dxa" w:w="864"/>
          </w:tcPr>
          <w:p>
            <w:r>
              <w:rPr>
                <w:b w:val="0"/>
                <w:i w:val="0"/>
              </w:rPr>
              <w:br/>
            </w:r>
            <w:r>
              <w:rPr>
                <w:b w:val="0"/>
                <w:i w:val="0"/>
              </w:rPr>
              <w:t xml:space="preserve"> </w:t>
            </w:r>
          </w:p>
        </w:tc>
        <w:tc>
          <w:tcPr>
            <w:tcW w:type="dxa" w:w="864"/>
          </w:tcPr>
          <w:p>
            <w:r>
              <w:rPr>
                <w:b w:val="0"/>
                <w:i w:val="0"/>
              </w:rPr>
              <w:br/>
            </w:r>
            <w:r>
              <w:rPr>
                <w:b w:val="0"/>
                <w:i w:val="0"/>
              </w:rPr>
              <w:t>Mục 49</w:t>
            </w:r>
          </w:p>
        </w:tc>
      </w:tr>
    </w:tbl>
    <w:p>
      <w:r>
        <w:rPr>
          <w:b/>
          <w:i w:val="0"/>
        </w:rPr>
        <w:t>B- PHẦN CHI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Mục 51</w:t>
            </w:r>
          </w:p>
        </w:tc>
        <w:tc>
          <w:tcPr>
            <w:tcW w:type="dxa" w:w="864"/>
          </w:tcPr>
          <w:p>
            <w:r>
              <w:rPr>
                <w:b w:val="0"/>
                <w:i w:val="0"/>
              </w:rPr>
              <w:br/>
            </w:r>
            <w:r>
              <w:rPr>
                <w:b w:val="0"/>
                <w:i w:val="0"/>
              </w:rPr>
              <w:t>Mục 52</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Mục 99 </w:t>
            </w:r>
          </w:p>
        </w:tc>
      </w:tr>
    </w:tbl>
    <w:p>
      <w:pPr>
        <w:jc w:val="center"/>
      </w:pPr>
      <w:r>
        <w:rPr>
          <w:b/>
          <w:i w:val="0"/>
        </w:rPr>
        <w:t>DANH MỤC CHƯƠNG CỦA MỤC LỤC NGÂN SÁCH NHÀ NƯỚC</w:t>
      </w:r>
    </w:p>
    <w:p>
      <w:r>
        <w:rPr>
          <w:b/>
          <w:i w:val="0"/>
        </w:rPr>
        <w:t>A. CHƯƠNG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cơ quan</w:t>
            </w:r>
          </w:p>
        </w:tc>
      </w:tr>
    </w:tbl>
    <w:p>
      <w:r>
        <w:rPr>
          <w:b/>
          <w:i w:val="0"/>
        </w:rPr>
        <w:t>B. CHƯƠNG TỈNH,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chương</w:t>
            </w:r>
          </w:p>
        </w:tc>
      </w:tr>
    </w:tbl>
    <w:p>
      <w:r>
        <w:rPr>
          <w:b/>
          <w:i w:val="0"/>
        </w:rPr>
        <w:t>C. Chương huyện, quận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chương</w:t>
            </w:r>
          </w:p>
        </w:tc>
      </w:tr>
    </w:tbl>
    <w:p>
      <w:r>
        <w:rPr>
          <w:b/>
          <w:i w:val="0"/>
        </w:rPr>
        <w:t xml:space="preserve">A. CÁC MỤC THU NGÂN SÁCH NHÀ NƯỚC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số</w:t>
            </w:r>
          </w:p>
        </w:tc>
        <w:tc>
          <w:tcPr>
            <w:tcW w:type="dxa" w:w="2880"/>
          </w:tcPr>
          <w:p>
            <w:r>
              <w:rPr>
                <w:b w:val="0"/>
                <w:i w:val="0"/>
              </w:rPr>
              <w:br/>
            </w:r>
            <w:r>
              <w:rPr>
                <w:b w:val="0"/>
                <w:i w:val="0"/>
              </w:rPr>
              <w:t>Tên mục</w:t>
            </w:r>
          </w:p>
        </w:tc>
        <w:tc>
          <w:tcPr>
            <w:tcW w:type="dxa" w:w="2880"/>
          </w:tcPr>
          <w:p>
            <w:r>
              <w:rPr>
                <w:b w:val="0"/>
                <w:i w:val="0"/>
              </w:rPr>
              <w:br/>
            </w:r>
            <w:r>
              <w:rPr>
                <w:b w:val="0"/>
                <w:i w:val="0"/>
              </w:rPr>
              <w:t>Giải thích nội dung</w:t>
            </w:r>
          </w:p>
        </w:tc>
      </w:tr>
    </w:tbl>
    <w:p>
      <w:r>
        <w:rPr>
          <w:b/>
          <w:i w:val="0"/>
        </w:rPr>
        <w:t>B. CÁC MỤC CHI NGÂN SÁCH NHÀ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2</w:t>
            </w:r>
          </w:p>
        </w:tc>
        <w:tc>
          <w:tcPr>
            <w:tcW w:type="dxa" w:w="2880"/>
          </w:tcPr>
          <w:p>
            <w:r>
              <w:rPr>
                <w:b w:val="0"/>
                <w:i w:val="0"/>
              </w:rPr>
              <w:br/>
            </w:r>
            <w:r>
              <w:rPr>
                <w:b w:val="0"/>
                <w:i w:val="0"/>
              </w:rPr>
              <w:t>3</w:t>
            </w:r>
          </w:p>
        </w:tc>
      </w:tr>
    </w:tbl>
    <w:p>
      <w:pPr>
        <w:jc w:val="center"/>
      </w:pPr>
      <w:r>
        <w:rPr>
          <w:b/>
          <w:i w:val="0"/>
        </w:rPr>
        <w:t>MỤC LỤC NGÂN SÁCH XÃ</w:t>
      </w:r>
    </w:p>
    <w:p>
      <w:pPr>
        <w:jc w:val="center"/>
      </w:pPr>
      <w:r>
        <w:rPr>
          <w:b/>
          <w:i w:val="0"/>
        </w:rPr>
        <w:t>PHẦN THU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w:t>
            </w:r>
            <w:r>
              <w:rPr>
                <w:b w:val="0"/>
                <w:i w:val="0"/>
              </w:rPr>
              <w:br/>
            </w:r>
            <w:r>
              <w:rPr>
                <w:b w:val="0"/>
                <w:i w:val="0"/>
              </w:rPr>
              <w:t>o</w:t>
            </w:r>
            <w:r>
              <w:rPr>
                <w:b w:val="0"/>
                <w:i w:val="0"/>
              </w:rPr>
              <w:br/>
            </w:r>
            <w:r>
              <w:rPr>
                <w:b w:val="0"/>
                <w:i w:val="0"/>
              </w:rPr>
              <w:t>ạ</w:t>
            </w:r>
            <w:r>
              <w:rPr>
                <w:b w:val="0"/>
                <w:i w:val="0"/>
              </w:rPr>
              <w:br/>
            </w:r>
            <w:r>
              <w:rPr>
                <w:b w:val="0"/>
                <w:i w:val="0"/>
              </w:rPr>
              <w:t>i</w:t>
            </w:r>
          </w:p>
        </w:tc>
        <w:tc>
          <w:tcPr>
            <w:tcW w:type="dxa" w:w="864"/>
          </w:tcPr>
          <w:p>
            <w:r>
              <w:rPr>
                <w:b w:val="0"/>
                <w:i w:val="0"/>
              </w:rPr>
              <w:br/>
            </w:r>
            <w:r>
              <w:rPr>
                <w:b w:val="0"/>
                <w:i w:val="0"/>
              </w:rPr>
              <w:t>K</w:t>
            </w:r>
            <w:r>
              <w:rPr>
                <w:b w:val="0"/>
                <w:i w:val="0"/>
              </w:rPr>
              <w:br/>
            </w:r>
            <w:r>
              <w:rPr>
                <w:b w:val="0"/>
                <w:i w:val="0"/>
              </w:rPr>
              <w:t>h</w:t>
            </w:r>
            <w:r>
              <w:rPr>
                <w:b w:val="0"/>
                <w:i w:val="0"/>
              </w:rPr>
              <w:br/>
            </w:r>
            <w:r>
              <w:rPr>
                <w:b w:val="0"/>
                <w:i w:val="0"/>
              </w:rPr>
              <w:t>o</w:t>
            </w:r>
            <w:r>
              <w:rPr>
                <w:b w:val="0"/>
                <w:i w:val="0"/>
              </w:rPr>
              <w:br/>
            </w:r>
            <w:r>
              <w:rPr>
                <w:b w:val="0"/>
                <w:i w:val="0"/>
              </w:rPr>
              <w:t>ả</w:t>
            </w:r>
            <w:r>
              <w:rPr>
                <w:b w:val="0"/>
                <w:i w:val="0"/>
              </w:rPr>
              <w:br/>
            </w:r>
            <w:r>
              <w:rPr>
                <w:b w:val="0"/>
                <w:i w:val="0"/>
              </w:rPr>
              <w:t>n</w:t>
            </w:r>
          </w:p>
        </w:tc>
        <w:tc>
          <w:tcPr>
            <w:tcW w:type="dxa" w:w="864"/>
          </w:tcPr>
          <w:p>
            <w:r>
              <w:rPr>
                <w:b w:val="0"/>
                <w:i w:val="0"/>
              </w:rPr>
              <w:br/>
            </w:r>
            <w:r>
              <w:rPr>
                <w:b w:val="0"/>
                <w:i w:val="0"/>
              </w:rPr>
              <w:t>H</w:t>
            </w:r>
            <w:r>
              <w:rPr>
                <w:b w:val="0"/>
                <w:i w:val="0"/>
              </w:rPr>
              <w:br/>
            </w:r>
            <w:r>
              <w:rPr>
                <w:b w:val="0"/>
                <w:i w:val="0"/>
              </w:rPr>
              <w:t>ạ</w:t>
            </w:r>
            <w:r>
              <w:rPr>
                <w:b w:val="0"/>
                <w:i w:val="0"/>
              </w:rPr>
              <w:br/>
            </w:r>
            <w:r>
              <w:rPr>
                <w:b w:val="0"/>
                <w:i w:val="0"/>
              </w:rPr>
              <w:t>n</w:t>
            </w:r>
            <w:r>
              <w:rPr>
                <w:b w:val="0"/>
                <w:i w:val="0"/>
              </w:rPr>
              <w:br/>
            </w:r>
            <w:r>
              <w:rPr>
                <w:b w:val="0"/>
                <w:i w:val="0"/>
              </w:rPr>
              <w:t>g</w:t>
            </w:r>
          </w:p>
        </w:tc>
        <w:tc>
          <w:tcPr>
            <w:tcW w:type="dxa" w:w="864"/>
          </w:tcPr>
          <w:p>
            <w:r>
              <w:rPr>
                <w:b w:val="0"/>
                <w:i w:val="0"/>
              </w:rPr>
              <w:br/>
            </w:r>
            <w:r>
              <w:rPr>
                <w:b w:val="0"/>
                <w:i w:val="0"/>
              </w:rPr>
              <w:t xml:space="preserve"> </w:t>
            </w:r>
          </w:p>
        </w:tc>
        <w:tc>
          <w:tcPr>
            <w:tcW w:type="dxa" w:w="864"/>
          </w:tcPr>
          <w:p>
            <w:r>
              <w:rPr>
                <w:b w:val="0"/>
                <w:i w:val="0"/>
              </w:rPr>
              <w:br/>
            </w:r>
            <w:r>
              <w:rPr>
                <w:b w:val="0"/>
                <w:i w:val="0"/>
              </w:rPr>
              <w:t>Tổng số thu</w:t>
            </w:r>
          </w:p>
        </w:tc>
        <w:tc>
          <w:tcPr>
            <w:tcW w:type="dxa" w:w="864"/>
          </w:tcPr>
          <w:p>
            <w:r>
              <w:rPr>
                <w:b w:val="0"/>
                <w:i w:val="0"/>
              </w:rPr>
              <w:br/>
            </w:r>
            <w:r>
              <w:rPr>
                <w:b w:val="0"/>
                <w:i w:val="0"/>
              </w:rPr>
              <w:t xml:space="preserve">Mục </w:t>
            </w:r>
          </w:p>
        </w:tc>
        <w:tc>
          <w:tcPr>
            <w:tcW w:type="dxa" w:w="864"/>
          </w:tcPr>
          <w:p>
            <w:r>
              <w:rPr>
                <w:b w:val="0"/>
                <w:i w:val="0"/>
              </w:rPr>
              <w:br/>
            </w:r>
            <w:r>
              <w:rPr>
                <w:b w:val="0"/>
                <w:i w:val="0"/>
              </w:rPr>
              <w:t xml:space="preserve">Mục </w:t>
            </w:r>
          </w:p>
        </w:tc>
        <w:tc>
          <w:tcPr>
            <w:tcW w:type="dxa" w:w="864"/>
          </w:tcPr>
          <w:p>
            <w:r>
              <w:rPr>
                <w:b w:val="0"/>
                <w:i w:val="0"/>
              </w:rPr>
              <w:br/>
            </w:r>
            <w:r>
              <w:rPr>
                <w:b w:val="0"/>
                <w:i w:val="0"/>
              </w:rPr>
              <w:t>Mục</w:t>
            </w:r>
          </w:p>
        </w:tc>
        <w:tc>
          <w:tcPr>
            <w:tcW w:type="dxa" w:w="864"/>
          </w:tcPr>
          <w:p>
            <w:r>
              <w:rPr>
                <w:b w:val="0"/>
                <w:i w:val="0"/>
              </w:rPr>
              <w:br/>
            </w:r>
            <w:r>
              <w:rPr>
                <w:b w:val="0"/>
                <w:i w:val="0"/>
              </w:rPr>
              <w:t xml:space="preserve">Mục </w:t>
            </w:r>
          </w:p>
        </w:tc>
        <w:tc>
          <w:tcPr>
            <w:tcW w:type="dxa" w:w="864"/>
          </w:tcPr>
          <w:p>
            <w:r>
              <w:rPr>
                <w:b w:val="0"/>
                <w:i w:val="0"/>
              </w:rPr>
              <w:br/>
            </w:r>
            <w:r>
              <w:rPr>
                <w:b w:val="0"/>
                <w:i w:val="0"/>
              </w:rPr>
              <w:t>Mục 48</w:t>
            </w:r>
          </w:p>
        </w:tc>
      </w:tr>
    </w:tbl>
    <w:p>
      <w:pPr>
        <w:jc w:val="center"/>
      </w:pPr>
      <w:r>
        <w:rPr>
          <w:b/>
          <w:i w:val="0"/>
        </w:rPr>
        <w:t>PHẦN CHI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w:t>
            </w:r>
            <w:r>
              <w:rPr>
                <w:b w:val="0"/>
                <w:i w:val="0"/>
              </w:rPr>
              <w:br/>
            </w:r>
            <w:r>
              <w:rPr>
                <w:b w:val="0"/>
                <w:i w:val="0"/>
              </w:rPr>
              <w:t>o</w:t>
            </w:r>
            <w:r>
              <w:rPr>
                <w:b w:val="0"/>
                <w:i w:val="0"/>
              </w:rPr>
              <w:br/>
            </w:r>
            <w:r>
              <w:rPr>
                <w:b w:val="0"/>
                <w:i w:val="0"/>
              </w:rPr>
              <w:t>ạ</w:t>
            </w:r>
            <w:r>
              <w:rPr>
                <w:b w:val="0"/>
                <w:i w:val="0"/>
              </w:rPr>
              <w:br/>
            </w:r>
            <w:r>
              <w:rPr>
                <w:b w:val="0"/>
                <w:i w:val="0"/>
              </w:rPr>
              <w:t>i</w:t>
            </w:r>
          </w:p>
        </w:tc>
        <w:tc>
          <w:tcPr>
            <w:tcW w:type="dxa" w:w="864"/>
          </w:tcPr>
          <w:p>
            <w:r>
              <w:rPr>
                <w:b w:val="0"/>
                <w:i w:val="0"/>
              </w:rPr>
              <w:br/>
            </w:r>
            <w:r>
              <w:rPr>
                <w:b w:val="0"/>
                <w:i w:val="0"/>
              </w:rPr>
              <w:t>K</w:t>
            </w:r>
            <w:r>
              <w:rPr>
                <w:b w:val="0"/>
                <w:i w:val="0"/>
              </w:rPr>
              <w:br/>
            </w:r>
            <w:r>
              <w:rPr>
                <w:b w:val="0"/>
                <w:i w:val="0"/>
              </w:rPr>
              <w:t>h</w:t>
            </w:r>
            <w:r>
              <w:rPr>
                <w:b w:val="0"/>
                <w:i w:val="0"/>
              </w:rPr>
              <w:br/>
            </w:r>
            <w:r>
              <w:rPr>
                <w:b w:val="0"/>
                <w:i w:val="0"/>
              </w:rPr>
              <w:t>o</w:t>
            </w:r>
            <w:r>
              <w:rPr>
                <w:b w:val="0"/>
                <w:i w:val="0"/>
              </w:rPr>
              <w:br/>
            </w:r>
            <w:r>
              <w:rPr>
                <w:b w:val="0"/>
                <w:i w:val="0"/>
              </w:rPr>
              <w:t>ả</w:t>
            </w:r>
            <w:r>
              <w:rPr>
                <w:b w:val="0"/>
                <w:i w:val="0"/>
              </w:rPr>
              <w:br/>
            </w:r>
            <w:r>
              <w:rPr>
                <w:b w:val="0"/>
                <w:i w:val="0"/>
              </w:rPr>
              <w:t>n</w:t>
            </w:r>
          </w:p>
        </w:tc>
        <w:tc>
          <w:tcPr>
            <w:tcW w:type="dxa" w:w="864"/>
          </w:tcPr>
          <w:p>
            <w:r>
              <w:rPr>
                <w:b w:val="0"/>
                <w:i w:val="0"/>
              </w:rPr>
              <w:br/>
            </w:r>
            <w:r>
              <w:rPr>
                <w:b w:val="0"/>
                <w:i w:val="0"/>
              </w:rPr>
              <w:t>H</w:t>
            </w:r>
            <w:r>
              <w:rPr>
                <w:b w:val="0"/>
                <w:i w:val="0"/>
              </w:rPr>
              <w:br/>
            </w:r>
            <w:r>
              <w:rPr>
                <w:b w:val="0"/>
                <w:i w:val="0"/>
              </w:rPr>
              <w:t>ạ</w:t>
            </w:r>
            <w:r>
              <w:rPr>
                <w:b w:val="0"/>
                <w:i w:val="0"/>
              </w:rPr>
              <w:br/>
            </w:r>
            <w:r>
              <w:rPr>
                <w:b w:val="0"/>
                <w:i w:val="0"/>
              </w:rPr>
              <w:t>n</w:t>
            </w:r>
            <w:r>
              <w:rPr>
                <w:b w:val="0"/>
                <w:i w:val="0"/>
              </w:rPr>
              <w:br/>
            </w:r>
            <w:r>
              <w:rPr>
                <w:b w:val="0"/>
                <w:i w:val="0"/>
              </w:rPr>
              <w:t>g</w:t>
            </w:r>
          </w:p>
        </w:tc>
        <w:tc>
          <w:tcPr>
            <w:tcW w:type="dxa" w:w="864"/>
          </w:tcPr>
          <w:p>
            <w:r>
              <w:rPr>
                <w:b w:val="0"/>
                <w:i w:val="0"/>
              </w:rPr>
              <w:br/>
            </w:r>
            <w:r>
              <w:rPr>
                <w:b w:val="0"/>
                <w:i w:val="0"/>
              </w:rPr>
              <w:t xml:space="preserve"> </w:t>
            </w:r>
          </w:p>
        </w:tc>
        <w:tc>
          <w:tcPr>
            <w:tcW w:type="dxa" w:w="864"/>
          </w:tcPr>
          <w:p>
            <w:r>
              <w:rPr>
                <w:b w:val="0"/>
                <w:i w:val="0"/>
              </w:rPr>
              <w:br/>
            </w:r>
            <w:r>
              <w:rPr>
                <w:b w:val="0"/>
                <w:i w:val="0"/>
              </w:rPr>
              <w:t>Tổng số chi</w:t>
            </w:r>
          </w:p>
        </w:tc>
        <w:tc>
          <w:tcPr>
            <w:tcW w:type="dxa" w:w="864"/>
          </w:tcPr>
          <w:p>
            <w:r>
              <w:rPr>
                <w:b w:val="0"/>
                <w:i w:val="0"/>
              </w:rPr>
              <w:br/>
            </w:r>
            <w:r>
              <w:rPr>
                <w:b w:val="0"/>
                <w:i w:val="0"/>
              </w:rPr>
              <w:t xml:space="preserve">Mục </w:t>
            </w:r>
          </w:p>
        </w:tc>
        <w:tc>
          <w:tcPr>
            <w:tcW w:type="dxa" w:w="864"/>
          </w:tcPr>
          <w:p>
            <w:r>
              <w:rPr>
                <w:b w:val="0"/>
                <w:i w:val="0"/>
              </w:rPr>
              <w:br/>
            </w:r>
            <w:r>
              <w:rPr>
                <w:b w:val="0"/>
                <w:i w:val="0"/>
              </w:rPr>
              <w:t xml:space="preserve">Mục </w:t>
            </w:r>
          </w:p>
        </w:tc>
        <w:tc>
          <w:tcPr>
            <w:tcW w:type="dxa" w:w="864"/>
          </w:tcPr>
          <w:p>
            <w:r>
              <w:rPr>
                <w:b w:val="0"/>
                <w:i w:val="0"/>
              </w:rPr>
              <w:br/>
            </w:r>
            <w:r>
              <w:rPr>
                <w:b w:val="0"/>
                <w:i w:val="0"/>
              </w:rPr>
              <w:t>Mục</w:t>
            </w:r>
          </w:p>
        </w:tc>
        <w:tc>
          <w:tcPr>
            <w:tcW w:type="dxa" w:w="864"/>
          </w:tcPr>
          <w:p>
            <w:r>
              <w:rPr>
                <w:b w:val="0"/>
                <w:i w:val="0"/>
              </w:rPr>
              <w:br/>
            </w:r>
            <w:r>
              <w:rPr>
                <w:b w:val="0"/>
                <w:i w:val="0"/>
              </w:rPr>
              <w:t xml:space="preserve">Mục </w:t>
            </w:r>
          </w:p>
        </w:tc>
        <w:tc>
          <w:tcPr>
            <w:tcW w:type="dxa" w:w="864"/>
          </w:tcPr>
          <w:p>
            <w:r>
              <w:rPr>
                <w:b w:val="0"/>
                <w:i w:val="0"/>
              </w:rPr>
              <w:br/>
            </w:r>
            <w:r>
              <w:rPr>
                <w:b w:val="0"/>
                <w:i w:val="0"/>
              </w:rPr>
              <w:t xml:space="preserve">Mục </w:t>
            </w:r>
          </w:p>
        </w:tc>
      </w:tr>
    </w:tbl>
    <w:p>
      <w:pPr>
        <w:jc w:val="center"/>
      </w:pPr>
      <w:r>
        <w:rPr>
          <w:b/>
          <w:i w:val="0"/>
        </w:rPr>
        <w:t>DANH MỤC CÁC “MỤC” CỦA MỤC LỤC NGÂN SÁCH XÃ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số</w:t>
            </w:r>
          </w:p>
        </w:tc>
        <w:tc>
          <w:tcPr>
            <w:tcW w:type="dxa" w:w="2880"/>
          </w:tcPr>
          <w:p>
            <w:r>
              <w:rPr>
                <w:b w:val="0"/>
                <w:i w:val="0"/>
              </w:rPr>
              <w:br/>
            </w:r>
            <w:r>
              <w:rPr>
                <w:b w:val="0"/>
                <w:i w:val="0"/>
              </w:rPr>
              <w:t>Tên mục</w:t>
            </w:r>
          </w:p>
        </w:tc>
        <w:tc>
          <w:tcPr>
            <w:tcW w:type="dxa" w:w="2880"/>
          </w:tcPr>
          <w:p>
            <w:r>
              <w:rPr>
                <w:b w:val="0"/>
                <w:i w:val="0"/>
              </w:rPr>
              <w:br/>
            </w:r>
            <w:r>
              <w:rPr>
                <w:b w:val="0"/>
                <w:i w:val="0"/>
              </w:rPr>
              <w:t>Nội dung</w:t>
            </w:r>
          </w:p>
        </w:tc>
      </w:tr>
    </w:tbl>
    <w:p>
      <w:pPr>
        <w:jc w:val="center"/>
      </w:pPr>
      <w:r>
        <w:rPr>
          <w:b/>
          <w:i w:val="0"/>
        </w:rPr>
        <w:t>DANH MỤC CHƯƠNG (XÃ, THỊ TRẤN, PHƯỜNG)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