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31/2020/QĐ-UBND Bãi bỏ Quyết định số 224/2010/QĐ-UBND ngày 13/12/2010 của UBND tỉnh quy định về giá thu tiền sử dụng hạ tầng Khu công nghiệp Đình Trám; Quyết định số 314/2012/QĐ-UBND ngày 26/9/2012 của UBND tỉnh quy định đơn giá và thu tiền xử lý nước thải trong Khu công nghiệp Đình Trám; Quyết định số 409/2012/QĐ-UBND ngày 27/11/2012 của UBND tỉnh quy định giá cho thuê đất có hạ tầng Khu công nghiệp Đình Trám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31/2020/QĐ-UBND</w:t>
        <w:br/>
        <w:t xml:space="preserve">     </w:t>
      </w:r>
      <w:r>
        <w:rPr>
          <w:b w:val="0"/>
          <w:i w:val="0"/>
        </w:rPr>
        <w:br/>
      </w:r>
      <w:r>
        <w:rPr>
          <w:b w:val="0"/>
          <w:i/>
        </w:rPr>
        <w:br/>
        <w:t xml:space="preserve">      Bắc Giang, ngày 07 tháng 9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31/2020/QĐ-UBND</w:t>
        <w:br/>
        <w:t xml:space="preserve">     </w:t>
      </w:r>
      <w:r>
        <w:rPr>
          <w:b w:val="0"/>
          <w:i w:val="0"/>
        </w:rPr>
        <w:br/>
      </w:r>
      <w:r>
        <w:rPr>
          <w:b w:val="0"/>
          <w:i/>
        </w:rPr>
        <w:br/>
        <w:t xml:space="preserve">      Bắc Giang, ngày 07 tháng 9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31/2020/QĐ-UBND</w:t>
        <w:br/>
        <w:t xml:space="preserve">     </w:t>
      </w:r>
      <w:r>
        <w:rPr>
          <w:b w:val="0"/>
          <w:i w:val="0"/>
        </w:rPr>
        <w:br/>
      </w:r>
      <w:r>
        <w:rPr>
          <w:b w:val="0"/>
          <w:i/>
        </w:rPr>
        <w:br/>
        <w:t xml:space="preserve">      Bắc Giang, ngày 07 tháng 9 năm 2020</w:t>
        <w:br/>
        <w:t xml:space="preserve">     </w:t>
      </w:r>
      <w:r>
        <w:rPr>
          <w:b w:val="0"/>
          <w:i w:val="0"/>
        </w:rPr>
        <w:br/>
      </w:r>
    </w:p>
    <w:p>
      <w:pPr>
        <w:jc w:val="center"/>
      </w:pPr>
      <w:r>
        <w:rPr>
          <w:b w:val="0"/>
          <w:i w:val="0"/>
        </w:rPr>
        <w:br/>
        <w:t xml:space="preserve">      Số: 31/2020/QĐ-UBND</w:t>
        <w:br/>
        <w:t xml:space="preserve">     </w:t>
      </w:r>
    </w:p>
    <w:p>
      <w:pPr>
        <w:jc w:val="center"/>
      </w:pPr>
      <w:r>
        <w:rPr>
          <w:b w:val="0"/>
          <w:i w:val="0"/>
        </w:rPr>
        <w:br/>
        <w:t xml:space="preserve">      Bắc Giang, ngày 07 tháng 9 năm 2020</w:t>
        <w:br/>
        <w:t xml:space="preserve">     </w:t>
      </w:r>
    </w:p>
    <w:p>
      <w:pPr>
        <w:jc w:val="center"/>
      </w:pPr>
      <w:r>
        <w:rPr>
          <w:b/>
          <w:i w:val="0"/>
        </w:rPr>
        <w:t>QUYẾT ĐỊNH</w:t>
      </w:r>
    </w:p>
    <w:p>
      <w:pPr>
        <w:jc w:val="center"/>
      </w:pPr>
      <w:r>
        <w:rPr>
          <w:b/>
          <w:i w:val="0"/>
        </w:rPr>
        <w:t>Bãi bỏ Quyết định số 224/2010/QĐ-UBND ngày 13/12/2010 của UBND tỉnh quy định về giá thu tiền sử dụng hạ tầng Khu công nghiệp Đình Trám; Quyết định số 314/2012/QĐ-UBND ngày 26/9/2012 của UBND tỉnh quy định đơn giá và thu tiền xử lý nước thải trong Khu công nghiệp Đình Trám; Quyết định số 409/2012/QĐ-UBND ngày 27/11/2012 của UBND tỉnh quy định giá cho thuê đất có hạ tầng Khu công nghiệp Đình Trám</w:t>
      </w:r>
    </w:p>
    <w:p>
      <w:pPr>
        <w:jc w:val="center"/>
      </w:pPr>
      <w:r>
        <w:rPr>
          <w:b/>
          <w:i w:val="0"/>
        </w:rPr>
        <w:t>_____________________</w:t>
      </w:r>
    </w:p>
    <w:p>
      <w:pPr>
        <w:jc w:val="center"/>
      </w:pPr>
      <w:r>
        <w:rPr>
          <w:b/>
          <w:i w:val="0"/>
        </w:rPr>
        <w:t xml:space="preserve">UỶ BAN NHÂN DÂN TỈNH </w:t>
      </w:r>
      <w:r>
        <w:rPr>
          <w:b/>
          <w:i w:val="0"/>
        </w:rPr>
        <w:t>BẮC GIANG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 xml:space="preserve">Căn cứ Nghị định số 43/2014/NĐ-CP ngày 15 tháng 5 năm 2014 của Chính phủ quy định chi tiết thi hành một số Điều của Luật Đất đai; </w:t>
      </w:r>
    </w:p>
    <w:p>
      <w:r>
        <w:rPr>
          <w:b w:val="0"/>
          <w:i/>
        </w:rPr>
        <w:t>Căn cứ Nghị định số 46/2014/NĐ-CP ngày 15 tháng 5 năm 2014 của Chính phủ quy định về thu tiền thuê đất, thuê mặt nước;</w:t>
      </w:r>
    </w:p>
    <w:p>
      <w:r>
        <w:rPr>
          <w:b w:val="0"/>
          <w:i/>
        </w:rPr>
        <w:t>Căn cứ Nghị định số 80/2014/NĐ-CP ngày 06 tháng 08 năm 2014 của Chính phủ về thoát nước và xử lý nước thải;</w:t>
      </w:r>
    </w:p>
    <w:p>
      <w:r>
        <w:rPr>
          <w:b w:val="0"/>
          <w:i/>
        </w:rPr>
        <w:t>Theo đề nghị của Trưởng Ban Quản lý các khu công nghiệp tỉnh tại Tờ trình số 30/TTr-KCN ngày 03 tháng 9 năm 2020.</w:t>
      </w:r>
    </w:p>
    <w:p>
      <w:r>
        <w:rPr>
          <w:b/>
          <w:i w:val="0"/>
        </w:rPr>
        <w:t>QUYẾT ĐỊNH:</w:t>
      </w:r>
    </w:p>
    <w:p>
      <w:r>
        <w:rPr>
          <w:b/>
          <w:i w:val="0"/>
        </w:rPr>
        <w:t>Điều 1.</w:t>
      </w:r>
      <w:r>
        <w:rPr>
          <w:b w:val="0"/>
          <w:i w:val="0"/>
        </w:rPr>
        <w:t xml:space="preserve"> Bãi bỏ Quyết định số 224/2010/QĐ-UBND ngày 13/12/2010 của UBND tỉnh quy định về giá thu tiền sử dụng hạ tầng Khu công nghiệp Đình Trám; Quyết định số 314/2012/QĐ-UBND ngày 26/9/2012 của UBND tỉnh quy định đơn giá và thu tiền xử lý nước thải trong Khu công nghiệp Đình Trám; Quyết định số 409/2012/QĐ-UBND ngày 27/11/2012 của UBND tỉnh quy định giá cho thuê đất có hạ tầng Khu công nghiệp Đình Trám.</w:t>
      </w:r>
    </w:p>
    <w:p>
      <w:r>
        <w:rPr>
          <w:b/>
          <w:i w:val="0"/>
        </w:rPr>
        <w:t xml:space="preserve">Điều 2. </w:t>
      </w:r>
      <w:r>
        <w:rPr>
          <w:b w:val="0"/>
          <w:i w:val="0"/>
        </w:rPr>
        <w:t>Quyết định có hiệu lực kể từ ngày 15 tháng 9 năm 2020.</w:t>
      </w:r>
    </w:p>
    <w:p>
      <w:r>
        <w:rPr>
          <w:b/>
          <w:i w:val="0"/>
        </w:rPr>
        <w:t>Điều 3.</w:t>
      </w:r>
      <w:r>
        <w:rPr>
          <w:b w:val="0"/>
          <w:i w:val="0"/>
        </w:rPr>
        <w:t xml:space="preserve"> Thủ trưởng các cơ quan, đơn vị thuộc UBND tỉnh; Công ty cổ phần Phát triển hạ tầng khu công nghiệp tỉnh Bắc Giang, các doanh nghiệp trong Khu công nghiệp Đình Trám và các tổ chức, cá nhân có liên quan chịu trách nhiệm thi hành Quyết định này.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Văn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Văn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Dương Văn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Dương Văn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