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325/NQ-HĐND Quyết định bãi bỏ các Nghị quyết quy phạm pháp luật do Hội đồng nhân dân tỉnh Gia Lai, tỉnh Bình Định (trước sắp xếp) ban hành</w:t>
      </w:r>
    </w:p>
    <w:p>
      <w:r>
        <w:rPr>
          <w:b w:val="0"/>
          <w:i w:val="0"/>
        </w:rPr>
        <w:br/>
      </w:r>
      <w:r>
        <w:rPr>
          <w:b w:val="0"/>
          <w:i w:val="0"/>
        </w:rPr>
        <w:br/>
      </w:r>
      <w:r>
        <w:rPr>
          <w:b/>
          <w:i w:val="0"/>
        </w:rPr>
        <w:t>HỘI ĐỒNG NHÂN DÂN</w:t>
      </w:r>
      <w:r>
        <w:br/>
      </w:r>
      <w:r>
        <w:rPr>
          <w:b/>
          <w:i w:val="0"/>
        </w:rPr>
        <w:br/>
        <w:t xml:space="preserve">        TỈNH GIA LAI</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HỘI ĐỒNG NHÂN DÂN</w:t>
      </w:r>
      <w:r>
        <w:br/>
      </w:r>
      <w:r>
        <w:rPr>
          <w:b/>
          <w:i w:val="0"/>
        </w:rPr>
        <w:br/>
        <w:t xml:space="preserve">        TỈNH GIA LAI</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pPr>
        <w:jc w:val="center"/>
      </w:pPr>
      <w:r>
        <w:rPr>
          <w:b w:val="0"/>
          <w:i w:val="0"/>
        </w:rPr>
        <w:t xml:space="preserve">Số: 325/NQ-HĐND                                          </w:t>
      </w:r>
      <w:r>
        <w:rPr>
          <w:b w:val="0"/>
          <w:i w:val="0"/>
        </w:rPr>
        <w:t>Gia Lai, ngày 29 tháng 5 năm 2026</w:t>
      </w:r>
    </w:p>
    <w:p>
      <w:pPr>
        <w:jc w:val="center"/>
      </w:pPr>
      <w:r>
        <w:rPr>
          <w:b/>
          <w:i w:val="0"/>
        </w:rPr>
        <w:t>NGHỊ QUYẾT</w:t>
      </w:r>
      <w:r>
        <w:br/>
      </w:r>
      <w:r>
        <w:rPr>
          <w:b/>
          <w:i w:val="0"/>
        </w:rPr>
        <w:br/>
        <w:t xml:space="preserve">     Quyết định bãi bỏ các Nghị quyết quy phạm pháp luật do</w:t>
      </w:r>
      <w:r>
        <w:br/>
      </w:r>
      <w:r>
        <w:rPr>
          <w:b/>
          <w:i w:val="0"/>
        </w:rPr>
        <w:br/>
        <w:t xml:space="preserve">     Hội đồng nhân dân tỉnh Gia Lai, tỉnh Bình Định (trước sắp xếp) ban hành</w:t>
      </w:r>
    </w:p>
    <w:p>
      <w:pPr>
        <w:jc w:val="center"/>
      </w:pPr>
      <w:r>
        <w:rPr>
          <w:b/>
          <w:i w:val="0"/>
        </w:rPr>
        <w:t>HỘI ĐỒNG NHÂN DÂN TỈNH GIA LAI</w:t>
      </w:r>
      <w:r>
        <w:br/>
      </w:r>
      <w:r>
        <w:rPr>
          <w:b/>
          <w:i w:val="0"/>
        </w:rPr>
        <w:br/>
        <w:t xml:space="preserve">     KHÓA XIII KỲ HỌP THỨ 3 (CHUYÊN ĐỀ)</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quyết số 202/2025/QH15 ngày 12 tháng 6 năm 2025 của Quốc hội về việc sắp xếp đơn vị hành chính cấp tỉnh;</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
        <w:rPr>
          <w:b w:val="0"/>
          <w:i w:val="0"/>
        </w:rPr>
        <w:t>Xét Tờ trình số 673/TTr-UBND ngày 16 tháng 5 năm 2026 của Ủy ban nhân dân tỉnh dự thảo nghị quyết quyết định bãi bỏ các Nghị quyết quy phạm pháp luật do Hội đồng nhân dân tỉnh Gia Lai, tỉnh Bình Định (trước sắp xếp) ban hành thuộc lĩnh vực nông nghiệp và môi trường; Báo cáo thẩm tra số 90/BC- KTNS ngày 26 tháng 5 năm 2026 của Ban Kinh tế - Ngân sách Hội đồng nhân dân tỉnh và ý kiến thảo luận của đại biểu Hội đồng nhân dân tỉnh tại kỳ họp.</w:t>
      </w:r>
    </w:p>
    <w:p>
      <w:pPr>
        <w:jc w:val="center"/>
      </w:pPr>
      <w:r>
        <w:rPr>
          <w:b/>
          <w:i w:val="0"/>
        </w:rPr>
        <w:t>QUYẾT NGHỊ:</w:t>
      </w:r>
    </w:p>
    <w:p>
      <w:r>
        <w:rPr>
          <w:b/>
          <w:i w:val="0"/>
        </w:rPr>
        <w:t>Điều 1. Quyết định bãi bỏ các Nghị quyết quy phạm pháp luật do Hội đồng nhân dân tỉnh Gia Lai, tỉnh Bình Định (trước sắp xếp) ban hành, gồm:</w:t>
      </w:r>
    </w:p>
    <w:p>
      <w:r>
        <w:rPr>
          <w:b w:val="0"/>
          <w:i w:val="0"/>
        </w:rPr>
        <w:t>1. Nghị quyết số 30/2006/NQ-HĐND ngày 08 tháng 12 năm 2006 của Hội đồng nhân dân tỉnh Gia Lai về việc phê duyệt giá đất khu tái định cư khu đô thị Cầu Sắt và khu quy hoạch tái định cư khu vực Trạm đăng kiểm phương tiện cơ giới đường bộ Gia Lai.</w:t>
      </w:r>
    </w:p>
    <w:p>
      <w:r>
        <w:rPr>
          <w:b w:val="0"/>
          <w:i w:val="0"/>
        </w:rPr>
        <w:t>2. Nghị quyết số 12/2008/NQ-HĐND ngày 18 tháng 7 năm 2008 của Hội đồng nhân dân tỉnh Gia Lai về việc thông qua giá tính thu tiền sử dụng đất các dự án: Khu đô thị Cầu sắt; khu dân cư nhà công vụ Quân đoàn 3, khu trung tâm thương mại Hội phú của Công ty Cổ phần bất động sản VK.Highland.</w:t>
      </w:r>
    </w:p>
    <w:p>
      <w:r>
        <w:rPr>
          <w:b w:val="0"/>
          <w:i w:val="0"/>
        </w:rPr>
        <w:t>3. Nghị quyết số 15/2023/NQ-HĐND ngày 14 tháng 7 năm 2023 của Hội đồng nhân dân tỉnh Bình Định sửa đổi, bổ sung một số điều của các Nghị quyết liên quan đến việc nộp, xuất trình sổ hộ khẩu, sổ tạm trú khi thực hiện thủ tục hành chính, cung cấp dịch vụ công.</w:t>
      </w:r>
    </w:p>
    <w:p>
      <w:r>
        <w:rPr>
          <w:b/>
          <w:i w:val="0"/>
        </w:rPr>
        <w:t>Điều 2. Tổ chức thực hiện</w:t>
      </w:r>
    </w:p>
    <w:p>
      <w:r>
        <w:rPr>
          <w:b w:val="0"/>
          <w:i w:val="0"/>
        </w:rPr>
        <w:t>1. Ủy ban nhân dân tỉnh tổ chức triển khai thực hiện Nghị quyết này.</w:t>
      </w:r>
    </w:p>
    <w:p>
      <w:r>
        <w:rPr>
          <w:b w:val="0"/>
          <w:i w:val="0"/>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r>
        <w:rPr>
          <w:b w:val="0"/>
          <w:i w:val="0"/>
        </w:rPr>
        <w:t>Nghị quyết này đã được Hội đồng nhân dân tỉnh Gia Lai khóa XIII, Kỳ họp thứ 3 (chuyên đề) thông qua và có hiệu lực từ ngày 29 tháng 5 năm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