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3382/2014/QĐ-UBND Về việc quy định thu phí sử dụng hè đường, lòng đường, lề đường, bến, bãi, mặt nước trên địa bàn tỉnh Quảng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3382/2014/QĐ-UBND</w:t>
      </w:r>
      <w:r>
        <w:rPr>
          <w:b w:val="0"/>
          <w:i w:val="0"/>
        </w:rPr>
        <w:br/>
      </w:r>
      <w:r>
        <w:rPr>
          <w:b w:val="0"/>
          <w:i w:val="0"/>
        </w:rPr>
        <w:br/>
      </w:r>
      <w:r>
        <w:rPr>
          <w:b w:val="0"/>
          <w:i/>
        </w:rPr>
        <w:br/>
      </w:r>
      <w:r>
        <w:rPr>
          <w:b w:val="0"/>
          <w:i/>
        </w:rPr>
        <w:t>Quảng Ninh, ngày 31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3382/2014/QĐ-UBND</w:t>
      </w:r>
      <w:r>
        <w:rPr>
          <w:b w:val="0"/>
          <w:i w:val="0"/>
        </w:rPr>
        <w:br/>
      </w:r>
      <w:r>
        <w:rPr>
          <w:b w:val="0"/>
          <w:i w:val="0"/>
        </w:rPr>
        <w:br/>
      </w:r>
      <w:r>
        <w:rPr>
          <w:b w:val="0"/>
          <w:i/>
        </w:rPr>
        <w:br/>
      </w:r>
      <w:r>
        <w:rPr>
          <w:b w:val="0"/>
          <w:i/>
        </w:rPr>
        <w:t>Quảng Ninh, ngày 31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3382/2014/QĐ-UBND</w:t>
      </w:r>
      <w:r>
        <w:rPr>
          <w:b w:val="0"/>
          <w:i w:val="0"/>
        </w:rPr>
        <w:br/>
      </w:r>
      <w:r>
        <w:rPr>
          <w:b w:val="0"/>
          <w:i w:val="0"/>
        </w:rPr>
        <w:br/>
      </w:r>
      <w:r>
        <w:rPr>
          <w:b w:val="0"/>
          <w:i/>
        </w:rPr>
        <w:br/>
      </w:r>
      <w:r>
        <w:rPr>
          <w:b w:val="0"/>
          <w:i/>
        </w:rPr>
        <w:t>Quảng Ninh, ngày 31 tháng 12 năm 2014</w:t>
      </w:r>
      <w:r>
        <w:rPr>
          <w:b w:val="0"/>
          <w:i/>
        </w:rPr>
        <w:br/>
      </w:r>
      <w:r>
        <w:rPr>
          <w:b w:val="0"/>
          <w:i w:val="0"/>
        </w:rPr>
        <w:br/>
      </w:r>
    </w:p>
    <w:p>
      <w:pPr>
        <w:jc w:val="center"/>
      </w:pPr>
      <w:r>
        <w:rPr>
          <w:b w:val="0"/>
          <w:i w:val="0"/>
        </w:rPr>
        <w:br/>
      </w:r>
      <w:r>
        <w:rPr>
          <w:b w:val="0"/>
          <w:i w:val="0"/>
        </w:rPr>
        <w:t>Số: 3382/2014/QĐ-UBND</w:t>
      </w:r>
      <w:r>
        <w:rPr>
          <w:b w:val="0"/>
          <w:i w:val="0"/>
        </w:rPr>
        <w:br/>
      </w:r>
    </w:p>
    <w:p>
      <w:pPr>
        <w:jc w:val="center"/>
      </w:pPr>
      <w:r>
        <w:rPr>
          <w:b w:val="0"/>
          <w:i w:val="0"/>
        </w:rPr>
        <w:br/>
      </w:r>
      <w:r>
        <w:rPr>
          <w:b w:val="0"/>
          <w:i w:val="0"/>
        </w:rPr>
        <w:t>Quảng Ninh, ngày 31 tháng 12 năm 2014</w:t>
      </w:r>
      <w:r>
        <w:rPr>
          <w:b w:val="0"/>
          <w:i w:val="0"/>
        </w:rPr>
        <w:br/>
      </w:r>
    </w:p>
    <w:p>
      <w:r>
        <w:rPr>
          <w:b/>
          <w:i w:val="0"/>
        </w:rPr>
        <w:t>QUYẾT ĐỊNH</w:t>
      </w:r>
    </w:p>
    <w:p>
      <w:r>
        <w:rPr>
          <w:b/>
          <w:i w:val="0"/>
        </w:rPr>
        <w:t>Về việc quy định thu phí sử dụng hè đường, lòng đường, lề đường, bến, bãi, mặt nước trên địa bàn tỉnh Quảng Ninh</w:t>
      </w:r>
    </w:p>
    <w:p>
      <w:r>
        <w:rPr>
          <w:b/>
          <w:i w:val="0"/>
        </w:rPr>
        <w:t>_________________</w:t>
      </w:r>
    </w:p>
    <w:p>
      <w:r>
        <w:rPr>
          <w:b/>
          <w:i w:val="0"/>
        </w:rPr>
        <w:t>ỦY BAN NHÂN DÂN TỈNH QUẢNG NINH</w:t>
      </w:r>
    </w:p>
    <w:p>
      <w:r>
        <w:rPr>
          <w:b w:val="0"/>
          <w:i/>
        </w:rPr>
        <w:t>Căn cứ Luật Tổ chức Hội đồng nhân dân và Ủy ban nhân dân ngày 26/11/2003;</w:t>
      </w:r>
    </w:p>
    <w:p>
      <w:r>
        <w:rPr>
          <w:b w:val="0"/>
          <w:i/>
        </w:rPr>
        <w:t>Căn cứ Luật Ban hành văn bản quy phạm pháp luật của Hội đồng nhân dân, Ủy ban nhân dân ngày 03/12/2004;</w:t>
      </w:r>
    </w:p>
    <w:p>
      <w:r>
        <w:rPr>
          <w:b w:val="0"/>
          <w:i/>
        </w:rPr>
        <w:t>Căn cứ Thông tư số 02/2014/TT-BTC ngày 02/01/2014 của Bộ Tài chính “Hướng dẫn về phí và lệ phí thuộc thẩm quyền quyết định của Hội đồng nhân dân tỉnh, thành phố trực thuộc Trung ương”;</w:t>
      </w:r>
    </w:p>
    <w:p>
      <w:r>
        <w:rPr>
          <w:b w:val="0"/>
          <w:i/>
        </w:rPr>
        <w:t>Căn cứ Nghị quyết số 173/2014/NQ-HĐND ngày 12/12/2014 của Hội đồng nhân dân tỉnh Quảng Ninh khoá XII - Kỳ họp thứ 18 về việc quy định thu các khoản phí, lệ phí thuộc thẩm quyền quyết định của Hội đồng nhân dân tỉnh”;</w:t>
      </w:r>
    </w:p>
    <w:p>
      <w:r>
        <w:rPr>
          <w:b w:val="0"/>
          <w:i/>
        </w:rPr>
        <w:t>Xét đề nghị của Sở Tài chính tại Tờ trình số 5095/TTr-STC ngày 31/12/2014,</w:t>
      </w:r>
    </w:p>
    <w:p>
      <w:r>
        <w:rPr>
          <w:b/>
          <w:i w:val="0"/>
        </w:rPr>
        <w:t>QUYẾT ĐỊNH:</w:t>
      </w:r>
    </w:p>
    <w:p>
      <w:r>
        <w:rPr>
          <w:b/>
          <w:i w:val="0"/>
        </w:rPr>
        <w:t xml:space="preserve">Điều 1. </w:t>
      </w:r>
      <w:r>
        <w:rPr>
          <w:b w:val="0"/>
          <w:i w:val="0"/>
        </w:rPr>
        <w:t>Quy định mức thu bằng tiền phí sử dụng hè đường, lòng đường, lề đường, bến, bãi, mặt nước trên địa bàn tỉnh Quảng Ninh như phụ lục kèm theo. Đối với phương tiện ra vào cửa khẩu thì thu theo phí sử dụng kết cấu hạ tầng, công trình dịch vụ và tiện ích công cộng khác trong khu kinh tế cửa khẩu.</w:t>
      </w:r>
    </w:p>
    <w:p>
      <w:r>
        <w:rPr>
          <w:b/>
          <w:i w:val="0"/>
        </w:rPr>
        <w:t xml:space="preserve">Điều 2. </w:t>
      </w:r>
      <w:r>
        <w:rPr>
          <w:b w:val="0"/>
          <w:i w:val="0"/>
        </w:rPr>
        <w:t>Đối tượng nộp phí, đơn vị thu phí sử dụng hè đường, lòng đường, lề đường, bến, bãi, mặt nước.</w:t>
      </w:r>
    </w:p>
    <w:p>
      <w:r>
        <w:rPr>
          <w:b w:val="0"/>
          <w:i w:val="0"/>
        </w:rPr>
        <w:t>Đối tượng nộp phí: Các đối tượng được phép sử dụng lề đường, bến, bãi, mặt nước (hồ, ao, sông, kênh, rạch ... ) vào mục đích đi lại, sinh hoạt, sản xuất, kinh doanh phù hợp với quy hoạch, kế hoạch và quy định của Nhà nước về quản lý, sử dụng hè đường, lòng đường, lề đường, bến, bãi, mặt nước.</w:t>
      </w:r>
    </w:p>
    <w:p>
      <w:r>
        <w:rPr>
          <w:b w:val="0"/>
          <w:i w:val="0"/>
        </w:rPr>
        <w:t>Đơn vị thu phí: Các cơ quan, đơn vị được giao nhiệm vụ quản lý, sử dụng hè đường, lòng đường, lề đường, bến, bãi, mặt nước.</w:t>
      </w:r>
    </w:p>
    <w:p>
      <w:r>
        <w:rPr>
          <w:b/>
          <w:i w:val="0"/>
        </w:rPr>
        <w:t xml:space="preserve">Điều 3. </w:t>
      </w:r>
      <w:r>
        <w:rPr>
          <w:b w:val="0"/>
          <w:i w:val="0"/>
        </w:rPr>
        <w:t>Quản lý, sử dụng nguồn thu phí.</w:t>
      </w:r>
    </w:p>
    <w:p>
      <w:r>
        <w:rPr>
          <w:b w:val="0"/>
          <w:i w:val="0"/>
        </w:rPr>
        <w:t>- Công ty cổ phần phát triển Tùng Lâm thực hiện ủy quyền thu phí được trích 55% trên tổng số phí thu được để phục vụ cho công tác thu phí, số còn lại 45% nộp vào ngân sách nhà nước theo quy định hiện hành.</w:t>
      </w:r>
    </w:p>
    <w:p>
      <w:r>
        <w:rPr>
          <w:b w:val="0"/>
          <w:i w:val="0"/>
        </w:rPr>
        <w:t>- Các đơn vị khác (trừ cơ quan thuế) được trích 10% trên tổng số phí thu được để phục vụ cho công tác thu phí, số còn lại 90% nộp vào ngân sách nhà nước theo quy định hiện hành.</w:t>
      </w:r>
    </w:p>
    <w:p>
      <w:r>
        <w:rPr>
          <w:b/>
          <w:i w:val="0"/>
        </w:rPr>
        <w:t xml:space="preserve">Điều 4. </w:t>
      </w:r>
      <w:r>
        <w:rPr>
          <w:b w:val="0"/>
          <w:i w:val="0"/>
        </w:rPr>
        <w:t>Quyết định này có hiệu lực thi hành kể từ ngày 01/01/2015 và thay thế quy định thu phí phí sử dụng hè đường, lòng đường, lề đường, bến, bãi, mặt nước, tại các Quyết định số 3822/2007/QĐ-UBND ngày 16/10/2007, số 2901/2010/QĐ-UBND ngày 24/9/2010, số 1459/2012/QĐ-UBND ngày 15/6/2012, số 2264/2013/QĐ-UBND ngày 30/8/2013 và số 3654/2013/QĐ- UBND ngày 31/12/2013 của Ủy ban nhân dân tỉnh Quảng Ninh.</w:t>
      </w:r>
    </w:p>
    <w:p>
      <w:r>
        <w:rPr>
          <w:b/>
          <w:i w:val="0"/>
        </w:rPr>
        <w:t xml:space="preserve">Điều 5. </w:t>
      </w:r>
      <w:r>
        <w:rPr>
          <w:b w:val="0"/>
          <w:i w:val="0"/>
        </w:rPr>
        <w:t>Các ông (bà): Chánh Văn phòng Ủy ban nhân dân tỉnh, Giám đốc Sở Tài chính, Cục trưởng Cục Thuế, Giám đốc Kho bạc Nhà nước tỉnh; Thủ trưởng các ban, ngành của tỉnh; Chủ tịch Ủy ban nhân dân các huyện, thị xã, thành phố và các tổ chức, cá nhân có liên quan căn cứ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Thành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