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35/2025/QĐ-UBND Ban hành Quy định chức năng, nhiệm vụ, quyền hạn và cơ cấu tổ chức của Chi cục Thủy lợi trực thuộc trực thuộc Sở Nông nghiệp và Môi trường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quy định chức năng, nhiệm vụ, quyền hạn và cơ cấu tổ chức</w:t>
      </w:r>
    </w:p>
    <w:p>
      <w:pPr>
        <w:jc w:val="center"/>
      </w:pPr>
      <w:r>
        <w:rPr>
          <w:b/>
          <w:i w:val="0"/>
        </w:rPr>
        <w:t>của Chi cục Thủy lợi trực thuộc Sở Nông nghiệp và Môi trường</w:t>
      </w:r>
    </w:p>
    <w:p>
      <w:pPr>
        <w:jc w:val="center"/>
      </w:pPr>
      <w:r>
        <w:rPr>
          <w:b/>
          <w:i w:val="0"/>
        </w:rPr>
        <w:t>ỦY BAN NHÂN DÂN TỈNH HÀ NAM</w:t>
      </w:r>
    </w:p>
    <w:p>
      <w:pPr>
        <w:jc w:val="both"/>
      </w:pPr>
      <w:r>
        <w:rPr>
          <w:b w:val="0"/>
          <w:i/>
        </w:rPr>
        <w:t>Căn cứ Luật Tổ chức chính quyền địa phương ngày 19 tháng 02 năm 2025;</w:t>
      </w:r>
    </w:p>
    <w:p>
      <w:pPr>
        <w:jc w:val="both"/>
      </w:pPr>
      <w:r>
        <w:rPr>
          <w:b w:val="0"/>
          <w:i/>
        </w:rPr>
        <w:t>Căn cứ Nghị quyết số 190/2025/QH15 ngày 19 tháng 02 năm 2025 của Quốc hội quy định về xử lý một số vấn đề liên quan đến sắp xếp tổ chức bộ máy nhà nước;</w:t>
      </w:r>
    </w:p>
    <w:p>
      <w:pPr>
        <w:jc w:val="both"/>
      </w:pPr>
      <w:r>
        <w:rPr>
          <w:b w:val="0"/>
          <w:i/>
        </w:rPr>
        <w:t>Căn cứ Nghị định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pPr>
        <w:jc w:val="both"/>
      </w:pPr>
      <w:r>
        <w:rPr>
          <w:b w:val="0"/>
          <w:i/>
        </w:rPr>
        <w:t>Căn cứ Nghị định số 158/2018/NĐ-CP ngày 22 tháng 11 năm 2018 của Chính phủ quy định về thành lập, tổ chức lại, giải thể tổ chức hành chính;</w:t>
      </w:r>
    </w:p>
    <w:p>
      <w:pPr>
        <w:jc w:val="both"/>
      </w:pPr>
      <w:r>
        <w:rPr>
          <w:b w:val="0"/>
          <w:i/>
        </w:rPr>
        <w:t>Căn cứ Thông tư số 05/2021/TT-BTNMT ngày 29 tháng 5 năm 2021 của Bộ trưởng Bộ Tài nguyên và Môi trường hướng dẫn chức năng, nhiệm vụ, quyền hạn của Sở Tài nguyên và Môi trường thuộc Ủy ban nhân dân cấp tỉnh, Phòng Tài nguyên và Môi trường thuộc Ủy ban nhân dân cấp huyện;</w:t>
      </w:r>
    </w:p>
    <w:p>
      <w:pPr>
        <w:jc w:val="both"/>
      </w:pPr>
      <w:r>
        <w:rPr>
          <w:b w:val="0"/>
          <w:i/>
        </w:rPr>
        <w:t>Căn cứ Thông tư số 30/2022/TT-BNNPTNT ngày 30 tháng 12 năm 2022 của Bộ trưởng Bộ Nông nghiệp và Phát triển nông thôn về việc hướng dẫn chức năng, nhiệm vụ, quyền hạn của cơ quan chuyên môn về nông nghiệp và phát triển nông thôn thuộc Ủy ban nhân dân cấp tỉnh, cấp huyện;</w:t>
      </w:r>
    </w:p>
    <w:p>
      <w:pPr>
        <w:jc w:val="both"/>
      </w:pPr>
      <w:r>
        <w:rPr>
          <w:b w:val="0"/>
          <w:i/>
        </w:rPr>
        <w:t>Theo đề nghị của Giám đốc Sở Nông nghiệp và Môi trường và Giám đốc Sở Nội vụ.</w:t>
      </w:r>
    </w:p>
    <w:p>
      <w:pPr>
        <w:jc w:val="center"/>
      </w:pPr>
      <w:r>
        <w:rPr>
          <w:b/>
          <w:i w:val="0"/>
        </w:rPr>
        <w:t xml:space="preserve">QUYẾT ĐỊNH: </w:t>
      </w:r>
    </w:p>
    <w:p>
      <w:pPr>
        <w:jc w:val="both"/>
      </w:pPr>
      <w:r>
        <w:rPr>
          <w:b/>
          <w:i w:val="0"/>
        </w:rPr>
        <w:t>Điều 1. Vị trí, chức năng</w:t>
      </w:r>
    </w:p>
    <w:p>
      <w:pPr>
        <w:jc w:val="both"/>
      </w:pPr>
      <w:r>
        <w:rPr>
          <w:b w:val="0"/>
          <w:i w:val="0"/>
        </w:rPr>
        <w:t>1. Chi cục Thủy lợi (sau đây viết tắt là Chi cục) là tổ chức hành chính trực thuộc Sở Nông nghiệp và Môi trường, giúp Giám đốc Sở Nông nghiệp và Môi trường thực hiện chức năng tham mưu cho Ủy ban nhân dân tỉnh quản lý nhà nước và tổ chức thực thi pháp luật về thủy lợi, tài nguyên nước, phòng, chống thiên tai, khí tượng thủy văn trên địa bàn tỉnh theo quy định của pháp luật.</w:t>
      </w:r>
    </w:p>
    <w:p>
      <w:pPr>
        <w:jc w:val="both"/>
      </w:pPr>
      <w:r>
        <w:rPr>
          <w:b w:val="0"/>
          <w:i w:val="0"/>
        </w:rPr>
        <w:t>2. Chi cục chịu sự chỉ đạo, quản lý của Sở Nông nghiệp và Môi trường theo quy định của pháp luật; đồng thời chịu sự hướng dẫn, kiểm tra về chuyên môn, nghiệp vụ của Cục Quản lý và Xây dựng công trình thủy lợi, Cục Quản lý đê điều và Phòng, chống thiên tai, Cục Quản lý tài nguyên nước, Cục Khí tượng thủy văn trực thuộc Bộ Nông nghiệp và Môi trường.</w:t>
      </w:r>
    </w:p>
    <w:p>
      <w:pPr>
        <w:jc w:val="both"/>
      </w:pPr>
      <w:r>
        <w:rPr>
          <w:b w:val="0"/>
          <w:i w:val="0"/>
        </w:rPr>
        <w:t>3. Chi cục Thủy lợi có tư cách pháp nhân, có con dấu, có tài khoản riêng, có trụ sở, kinh phí hoạt động do ngân sách Nhà nước cấp theo quy định của pháp luật.</w:t>
      </w:r>
    </w:p>
    <w:p>
      <w:pPr>
        <w:jc w:val="both"/>
      </w:pPr>
      <w:r>
        <w:rPr>
          <w:b/>
          <w:i w:val="0"/>
        </w:rPr>
        <w:t>Điều 2. Nhiệm vụ và quyền hạn</w:t>
      </w:r>
    </w:p>
    <w:p>
      <w:pPr>
        <w:jc w:val="both"/>
      </w:pPr>
      <w:r>
        <w:rPr>
          <w:b w:val="0"/>
          <w:i w:val="0"/>
        </w:rPr>
        <w:t>1. Tham mưu giúp Giám đốc Sở Nông nghiệp và Môi trường trình Ủy ban nhân dân tỉnh</w:t>
      </w:r>
    </w:p>
    <w:p>
      <w:pPr>
        <w:jc w:val="both"/>
      </w:pPr>
      <w:r>
        <w:rPr>
          <w:b w:val="0"/>
          <w:i w:val="0"/>
        </w:rPr>
        <w:t>a) Dự thảo quyết định của Ủy ban nhân dân tỉnh liên quan đến các lĩnh vực thuộc phạm vi quản lý của Chi cục và các văn bản khác theo phân công của Giám đốc Sở Nông nghiệp và Môi trường;</w:t>
      </w:r>
    </w:p>
    <w:p>
      <w:pPr>
        <w:jc w:val="both"/>
      </w:pPr>
      <w:r>
        <w:rPr>
          <w:b w:val="0"/>
          <w:i w:val="0"/>
        </w:rPr>
        <w:t>b) Dự thảo kế hoạch, chương trình, đề án, dự án biện pháp tổ chức thực hiện các nhiệm vụ về thủy lợi, tài nguyên nước, phòng, chống thiên tai, khí tượng thủy văn trên địa bàn tỉnh;</w:t>
      </w:r>
    </w:p>
    <w:p>
      <w:pPr>
        <w:jc w:val="both"/>
      </w:pPr>
      <w:r>
        <w:rPr>
          <w:b w:val="0"/>
          <w:i w:val="0"/>
        </w:rPr>
        <w:t>c) Dự thảo quyết định việc phân cấp, ủy quyền nhiệm vụ quản lý nhà nước trong lĩnh vực thủy lợi, tài nguyên nước, phòng, chống thiên tai, khí tượng thủy văn cho Sở Nông nghiệp và Môi trường và Ủy ban nhân dân cấp huyện theo quy định;</w:t>
      </w:r>
    </w:p>
    <w:p>
      <w:pPr>
        <w:jc w:val="both"/>
      </w:pPr>
      <w:r>
        <w:rPr>
          <w:b w:val="0"/>
          <w:i w:val="0"/>
        </w:rPr>
        <w:t>d) Dự thảo quyết định quy định chức năng, nhiệm vụ, quyền hạn và cơ cấu tổ chức của Chi cục.</w:t>
      </w:r>
    </w:p>
    <w:p>
      <w:pPr>
        <w:jc w:val="both"/>
      </w:pPr>
      <w:r>
        <w:rPr>
          <w:b w:val="0"/>
          <w:i w:val="0"/>
        </w:rPr>
        <w:t>2. Tham mưu giúp Giám đốc Sở Nông nghiệp và Môi trường trình Chủ tịch Ủy ban nhân dân tỉnh dự thảo các văn bản thuộc thẩm quyền ban hành của Chủ tịch Ủy ban nhân dân tỉnh theo phân công.</w:t>
      </w:r>
    </w:p>
    <w:p>
      <w:pPr>
        <w:jc w:val="both"/>
      </w:pPr>
      <w:r>
        <w:rPr>
          <w:b w:val="0"/>
          <w:i w:val="0"/>
        </w:rPr>
        <w:t>3. Tổ chức thực hiện các văn bản quy phạm pháp luật, chiến lược, quy hoạch, kế hoạch, chương trình, đề án, dự án, tiêu chuẩn, quy chuẩn kỹ thuật quốc gia, định mức kinh tế - kỹ thuật trong lĩnh vực thủy lợi, tài nguyên nước, đê điều, phòng, chống thiên tai, khí tượng thủy văn được cấp có thẩm quyền quyết định, phê duyệt; thông tin tuyên truyền, hướng dẫn, kiểm tra, theo dõi thi hành pháp luật về các lĩnh vực thuộc phạm vi quản lý nhà nước được giao.</w:t>
      </w:r>
    </w:p>
    <w:p>
      <w:pPr>
        <w:jc w:val="both"/>
      </w:pPr>
      <w:r>
        <w:rPr>
          <w:b w:val="0"/>
          <w:i w:val="0"/>
        </w:rPr>
        <w:t>4. Tham mưu giúp Giám đốc Sở Nông nghiệp và Môi trường thực hiện quản lý nhà nước về lĩnh vực thủy lợi</w:t>
      </w:r>
    </w:p>
    <w:p>
      <w:pPr>
        <w:jc w:val="both"/>
      </w:pPr>
      <w:r>
        <w:rPr>
          <w:b w:val="0"/>
          <w:i w:val="0"/>
        </w:rPr>
        <w:t>a) Tham mưu, trình Ủy ban nhân dân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pPr>
        <w:jc w:val="both"/>
      </w:pPr>
      <w:r>
        <w:rPr>
          <w:b w:val="0"/>
          <w:i w:val="0"/>
        </w:rPr>
        <w:t>b) Chủ trì, phối hợp với cơ quan, đơn vị liên quan tại địa phương tham mưu trình Ủy ban nhân dân tỉnh báo cáo Hội đồng nhân dân tỉnh thông qua các mức giá và phê duyệt giá cụ thể của sản phẩm, dịch vụ thủy lợi theo quy định của pháp luật;</w:t>
      </w:r>
    </w:p>
    <w:p>
      <w:pPr>
        <w:jc w:val="both"/>
      </w:pPr>
      <w:r>
        <w:rPr>
          <w:b w:val="0"/>
          <w:i w:val="0"/>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pPr>
        <w:jc w:val="both"/>
      </w:pPr>
      <w:r>
        <w:rPr>
          <w:b w:val="0"/>
          <w:i w:val="0"/>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pPr>
        <w:jc w:val="both"/>
      </w:pPr>
      <w:r>
        <w:rPr>
          <w:b w:val="0"/>
          <w:i w:val="0"/>
        </w:rPr>
        <w:t>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pPr>
        <w:jc w:val="both"/>
      </w:pPr>
      <w:r>
        <w:rPr>
          <w:b w:val="0"/>
          <w:i w:val="0"/>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pPr>
        <w:jc w:val="both"/>
      </w:pPr>
      <w:r>
        <w:rPr>
          <w:b w:val="0"/>
          <w:i w:val="0"/>
        </w:rPr>
        <w:t>g) Hướng dẫn, kiểm tra công tác tưới, tiêu, thoát nước phục vụ sản xuất nông nghiệp trên địa bàn tỉnh theo quy định;</w:t>
      </w:r>
    </w:p>
    <w:p>
      <w:pPr>
        <w:jc w:val="both"/>
      </w:pPr>
      <w:r>
        <w:rPr>
          <w:b w:val="0"/>
          <w:i w:val="0"/>
        </w:rPr>
        <w:t>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ngập lụt, úng trên địa bàn tỉnh; tổ chức quan trắc, dự báo, cảnh báo về hạn hán, ngập lụt, úng, số lượng, chất lượng nước trong hệ thống công trình thủy lợi trên địa bàn tỉnh;</w:t>
      </w:r>
    </w:p>
    <w:p>
      <w:pPr>
        <w:jc w:val="both"/>
      </w:pPr>
      <w:r>
        <w:rPr>
          <w:b w:val="0"/>
          <w:i w:val="0"/>
        </w:rPr>
        <w:t>i) Chủ trì xây dựng, trình Ủy ban nhân dân tỉnh về cơ chế, chính sách, hướng dẫn thực hiện về phát triển thủy lợi nhỏ, thủy lợi nội đồng, tưới tiên tiến, tiết kiệm nước; cấp nước sạch nông thôn trên địa bàn tỉnh theo quy định của pháp luật.</w:t>
      </w:r>
    </w:p>
    <w:p>
      <w:pPr>
        <w:jc w:val="both"/>
      </w:pPr>
      <w:r>
        <w:rPr>
          <w:b w:val="0"/>
          <w:i w:val="0"/>
        </w:rPr>
        <w:t>5. Tham mưu giúp Giám đốc Sở Nông nghiệp và Môi trường thực hiện quản lý nhà nước về tài nguyên nước</w:t>
      </w:r>
    </w:p>
    <w:p>
      <w:pPr>
        <w:jc w:val="both"/>
      </w:pPr>
      <w:r>
        <w:rPr>
          <w:b w:val="0"/>
          <w:i w:val="0"/>
        </w:rPr>
        <w:t>a) Lập và tổ chức thực hiện phương án khai thác, sử dụng, bảo vệ tài nguyên nước, phòng, chống, khắc phục hậu quả, tác hại do nước gây ra trong quy hoạch tỉnh theo quy định của pháp luật; lập và thực hiện kế hoạch điều hòa, phân bổ tài nguyên nước, phục hồi nguồn nước bị ô nhiễm, cạn kiệt; giám sát các hoạt động khai thác, sử dụng, bảo vệ tài nguyên nước, phòng, chống và khắc phục hậu quả tác hại do nước gây ra;</w:t>
      </w:r>
    </w:p>
    <w:p>
      <w:pPr>
        <w:jc w:val="both"/>
      </w:pPr>
      <w:r>
        <w:rPr>
          <w:b w:val="0"/>
          <w:i w:val="0"/>
        </w:rPr>
        <w:t>b) Khoanh định vùng hạn chế, vùng phải đăng ký khai thác nước dưới đất, vùng cần bổ sung nhân tạo, ngưỡng khai thác nước dưới đất theo thẩm quyền; hướng dẫn, theo dõi, kiểm tra việc trám lấp giếng không sử dụng theo quy định của pháp luật;</w:t>
      </w:r>
    </w:p>
    <w:p>
      <w:pPr>
        <w:jc w:val="both"/>
      </w:pPr>
      <w:r>
        <w:rPr>
          <w:b w:val="0"/>
          <w:i w:val="0"/>
        </w:rPr>
        <w:t>c) Tổ chức xây dựng, quản lý và thực hiện việc quan trắc tài nguyên nước đối với mạng quan trắc tài nguyên nước của địa phương; xây dựng, quản lý hệ thống giám sát hoạt động khai thác, sử dụng tài nguyên nước, hệ thống thông tin, cơ sở dữ liệu tài nguyên nước của địa phương;</w:t>
      </w:r>
    </w:p>
    <w:p>
      <w:pPr>
        <w:jc w:val="both"/>
      </w:pPr>
      <w:r>
        <w:rPr>
          <w:b w:val="0"/>
          <w:i w:val="0"/>
        </w:rPr>
        <w:t>d) Tổ chức ứng phó, khắc phục sự cố ô nhiễm nguồn nước; theo dõi, phát hiện và tham gia giải quyết sự cố ô nhiễm nguồn nước theo thẩm quyền; lập, quản lý hành lang bảo vệ nguồn nước, vùng bảo hộ vệ sinh khu vực lấy nước sinh hoạt; bảo đảm nguồn nước phục vụ cung cấp nước sinh hoạt trong trường hợp hạn hán, thiếu nước hoặc xảy ra sự cố ô nhiễm nguồn nước; tổ chức thực hiện các biện pháp bảo vệ, phòng chống sạt, lở lòng, bờ, bãi sông; tổ chức điều tra, đánh giá quan trắc, giám sát diễn biến dòng chảy, bồi lắng, xói lở lòng, bờ, bãi sông;</w:t>
      </w:r>
    </w:p>
    <w:p>
      <w:pPr>
        <w:jc w:val="both"/>
      </w:pPr>
      <w:r>
        <w:rPr>
          <w:b w:val="0"/>
          <w:i w:val="0"/>
        </w:rPr>
        <w:t>đ) Tổ chức tiếp nhận, thẩm định hồ sơ cấp, gia hạn, điều chỉnh, đình chỉ hiệu lực, thu hồi, cấp lại giấy phép về tài nguyên nước và cho phép chuyển nhượng quyền khai thác tài nguyên nước theo thẩm quyền; thẩm định hồ sơ phê duyệt, điều chỉnh, truy thu, hoàn trả tiền cấp quyền khai thác tài nguyên nước theo quy định của pháp luật; hướng dẫn việc đăng ký khai thác, sử dụng tài nguyên nước;</w:t>
      </w:r>
    </w:p>
    <w:p>
      <w:pPr>
        <w:jc w:val="both"/>
      </w:pPr>
      <w:r>
        <w:rPr>
          <w:b w:val="0"/>
          <w:i w:val="0"/>
        </w:rPr>
        <w:t>e) Tổ chức điều tra cơ bản, giám sát tài nguyên nước theo phân cấp; kiểm kê, thống kê, lưu trữ số liệu tài nguyên nước trên địa bàn; báo cáo Bộ Nông nghiệp và Môi trường kết quả điều tra cơ bản tài nguyên nước, tình hình quản lý, khai thác, sử dụng, bảo vệ tài nguyên nước, phòng, chống và khắc phục hậu quả tác hại do nước gây ra trên địa bàn;</w:t>
      </w:r>
    </w:p>
    <w:p>
      <w:pPr>
        <w:jc w:val="both"/>
      </w:pPr>
      <w:r>
        <w:rPr>
          <w:b w:val="0"/>
          <w:i w:val="0"/>
        </w:rPr>
        <w:t>g) Tổ chức điều tra, đánh giá, xác định và trình công bố dòng chảy tối thiểu trên các sông, suối nội tỉnh và các sông suối không thuộc danh mục lưu vực sông liên tỉnh, lưu vực sông nội tỉnh mà có hồ chứa hoặc đã được quy hoạch xây dựng hồ chứa có quy mô khai thác, sử dụng nước thuộc trường hợp phải có giấy phép sử dụng tài nguyên nước;</w:t>
      </w:r>
    </w:p>
    <w:p>
      <w:pPr>
        <w:jc w:val="both"/>
      </w:pPr>
      <w:r>
        <w:rPr>
          <w:b w:val="0"/>
          <w:i w:val="0"/>
        </w:rPr>
        <w:t>h) Tổ chức điều tra, đánh giá sức chịu tải của các sông, hồ là nguồn nước nội tỉnh; công bố nguồn nước không còn sức chịu tải; lập danh mục nguồn nước nội tỉnh; danh mục hồ, ao, đầm, phá không được san lấp theo quy định;</w:t>
      </w:r>
    </w:p>
    <w:p>
      <w:pPr>
        <w:jc w:val="both"/>
      </w:pPr>
      <w:r>
        <w:rPr>
          <w:b w:val="0"/>
          <w:i w:val="0"/>
        </w:rPr>
        <w:t>i) Tổng hợp tình hình khai thác, sử dụng nước, các nguồn thải vào nguồn nước trên địa bàn; lập danh mục các nguồn nước bị ô nhiễm, suy thoái, cạn kiệt;</w:t>
      </w:r>
    </w:p>
    <w:p>
      <w:pPr>
        <w:jc w:val="both"/>
      </w:pPr>
      <w:r>
        <w:rPr>
          <w:b w:val="0"/>
          <w:i w:val="0"/>
        </w:rPr>
        <w:t>k) Tổ chức lấy ý kiến đại diện cộng đồng dân cư, tổ chức, cá nhân liên quan trong khai thác, sử dụng tài nguyên nước theo quy định của pháp luật; xác nhận về thời gian công trình khai thác, sử dụng tài nguyên nước phải ngừng khai thác theo thẩm quyền;</w:t>
      </w:r>
    </w:p>
    <w:p>
      <w:pPr>
        <w:jc w:val="both"/>
      </w:pPr>
      <w:r>
        <w:rPr>
          <w:b w:val="0"/>
          <w:i w:val="0"/>
        </w:rPr>
        <w:t>l) Giải quyết các vấn đề phát sinh trong việc phối hợp thực hiện của các cơ quan tham gia điều phối, giám sát đối với lưu vực sông nội tỉnh.</w:t>
      </w:r>
    </w:p>
    <w:p>
      <w:pPr>
        <w:jc w:val="both"/>
      </w:pPr>
      <w:r>
        <w:rPr>
          <w:b w:val="0"/>
          <w:i w:val="0"/>
        </w:rPr>
        <w:t>6. Tham mưu giúp Giám đốc Sở Nông nghiệp và Môi trường thực hiện quản lý nhà nước về phòng, chống thiên tai</w:t>
      </w:r>
    </w:p>
    <w:p>
      <w:pPr>
        <w:jc w:val="both"/>
      </w:pPr>
      <w:r>
        <w:rPr>
          <w:b w:val="0"/>
          <w:i w:val="0"/>
        </w:rPr>
        <w:t>a) Tham mưu, trình Ủy ban nhân dân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liên quan đến thoát lũ và đê điều; chấp thuận việc xây dựng, cải tạo công trình giao thông có liên quan đến đê điều;</w:t>
      </w:r>
    </w:p>
    <w:p>
      <w:pPr>
        <w:jc w:val="both"/>
      </w:pPr>
      <w:r>
        <w:rPr>
          <w:b w:val="0"/>
          <w:i w:val="0"/>
        </w:rPr>
        <w:t>b)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của Ủy ban nhân dân tỉnh;</w:t>
      </w:r>
    </w:p>
    <w:p>
      <w:pPr>
        <w:jc w:val="both"/>
      </w:pPr>
      <w:r>
        <w:rPr>
          <w:b w:val="0"/>
          <w:i w:val="0"/>
        </w:rPr>
        <w:t>c)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pPr>
        <w:jc w:val="both"/>
      </w:pPr>
      <w:r>
        <w:rPr>
          <w:b w:val="0"/>
          <w:i w:val="0"/>
        </w:rPr>
        <w:t>d) Hướng dẫn, kiểm tra việc đầu tư xây dựng, duy tu, bảo dưỡng, vận hành và bảo vệ công trình phòng, chống thiên tai trên địa bàn tỉnh theo quy định của pháp luật và phân công của Ủy ban nhân dân tỉnh;</w:t>
      </w:r>
    </w:p>
    <w:p>
      <w:pPr>
        <w:jc w:val="both"/>
      </w:pPr>
      <w:r>
        <w:rPr>
          <w:b w:val="0"/>
          <w:i w:val="0"/>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pPr>
        <w:jc w:val="both"/>
      </w:pPr>
      <w:r>
        <w:rPr>
          <w:b w:val="0"/>
          <w:i w:val="0"/>
        </w:rPr>
        <w:t>e)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pPr>
        <w:jc w:val="both"/>
      </w:pPr>
      <w:r>
        <w:rPr>
          <w:b w:val="0"/>
          <w:i w:val="0"/>
        </w:rPr>
        <w:t>7. Tham mưu giúp Giám đốc Sở Nông nghiệp và Môi trường thực hiện quản lý nhà nước về khí tượng thủy văn</w:t>
      </w:r>
    </w:p>
    <w:p>
      <w:pPr>
        <w:jc w:val="both"/>
      </w:pPr>
      <w:r>
        <w:rPr>
          <w:b w:val="0"/>
          <w:i w:val="0"/>
        </w:rPr>
        <w:t>a) Chủ trì thẩm định các dự án đầu tư xây dựng, cải tạo, nâng cấp công trình khí tượng, thủy văn chuyên dùng;</w:t>
      </w:r>
    </w:p>
    <w:p>
      <w:pPr>
        <w:jc w:val="both"/>
      </w:pPr>
      <w:r>
        <w:rPr>
          <w:b w:val="0"/>
          <w:i w:val="0"/>
        </w:rPr>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pPr>
        <w:jc w:val="both"/>
      </w:pPr>
      <w:r>
        <w:rPr>
          <w:b w:val="0"/>
          <w:i w:val="0"/>
        </w:rPr>
        <w:t>c) Phối hợp với các cơ quan, đơn vị ở trung ương và địa phương trong việc bảo vệ, giải quyết các vi phạm hành lang kỹ thuật công trình khí tượng thủy văn của trung ương trên địa bàn;</w:t>
      </w:r>
    </w:p>
    <w:p>
      <w:pPr>
        <w:jc w:val="both"/>
      </w:pPr>
      <w:r>
        <w:rPr>
          <w:b w:val="0"/>
          <w:i w:val="0"/>
        </w:rPr>
        <w:t>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w:t>
      </w:r>
    </w:p>
    <w:p>
      <w:pPr>
        <w:jc w:val="both"/>
      </w:pPr>
      <w:r>
        <w:rPr>
          <w:b w:val="0"/>
          <w:i w:val="0"/>
        </w:rPr>
        <w:t>đ) Tổ chức kiểm tra việc thực hiện tiếp nhận và truyền, phát tin dự báo, cảnh báo khí tượng thủy văn trên địa bàn, phạm vi quản lý;</w:t>
      </w:r>
    </w:p>
    <w:p>
      <w:pPr>
        <w:jc w:val="both"/>
      </w:pPr>
      <w:r>
        <w:rPr>
          <w:b w:val="0"/>
          <w:i w:val="0"/>
        </w:rPr>
        <w:t>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pPr>
        <w:jc w:val="both"/>
      </w:pPr>
      <w:r>
        <w:rPr>
          <w:b w:val="0"/>
          <w:i w:val="0"/>
        </w:rPr>
        <w:t>g) Tổ chức xây dựng, trình Ủy ban nhân dân tỉnh ban hành quy định mực nước tương ứng với các cấp báo động lũ tại các vị trí thuộc địa bàn quản lý;</w:t>
      </w:r>
    </w:p>
    <w:p>
      <w:pPr>
        <w:jc w:val="both"/>
      </w:pPr>
      <w:r>
        <w:rPr>
          <w:b w:val="0"/>
          <w:i w:val="0"/>
        </w:rPr>
        <w:t>h) Đôn đốc, kiểm tra việc thực hiện các quy định về cung cấp thông tin khí tượng thủy văn liên quan đến vận hành của chủ các công trình hồ chứa trong thời gian có lũ theo quy định của pháp luật;</w:t>
      </w:r>
    </w:p>
    <w:p>
      <w:pPr>
        <w:jc w:val="both"/>
      </w:pPr>
      <w:r>
        <w:rPr>
          <w:b w:val="0"/>
          <w:i w:val="0"/>
        </w:rPr>
        <w:t>i)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pPr>
        <w:jc w:val="both"/>
      </w:pPr>
      <w:r>
        <w:rPr>
          <w:b w:val="0"/>
          <w:i w:val="0"/>
        </w:rPr>
        <w:t>k)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pPr>
        <w:jc w:val="both"/>
      </w:pPr>
      <w:r>
        <w:rPr>
          <w:b w:val="0"/>
          <w:i w:val="0"/>
        </w:rPr>
        <w:t>8. Tham mưu Giám đốc Sở Nông nghiệp và Môi trường trình cấp có thẩm quyền cấp, cấp lại, gia hạn, thu hồi giấy phép thuộc phạm vi quản lý của Chi cục theo quy định của pháp luật.</w:t>
      </w:r>
    </w:p>
    <w:p>
      <w:pPr>
        <w:jc w:val="both"/>
      </w:pPr>
      <w:r>
        <w:rPr>
          <w:b w:val="0"/>
          <w:i w:val="0"/>
        </w:rPr>
        <w:t>9. Lưu trữ tư liệu về thủy lợi, đê điều; phòng, chống thiên tai; cấp nước sạch nông thôn; tài nguyên nước; khí tượng thủy văn và các hoạt động thông tin, lưu trữ, thống kê khác phục vụ yêu cầu quản lý của ngành nông nghiệp và phát triển nông thôn theo quy định pháp luật và theo sự phân công của Giám đốc Sở Nông nghiệp và Môi trường.</w:t>
      </w:r>
    </w:p>
    <w:p>
      <w:pPr>
        <w:jc w:val="both"/>
      </w:pPr>
      <w:r>
        <w:rPr>
          <w:b w:val="0"/>
          <w:i w:val="0"/>
        </w:rPr>
        <w:t>10. Tham mưu giúp Giám đốc Sở Nông nghiệp và Môi trường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pPr>
        <w:jc w:val="both"/>
      </w:pPr>
      <w:r>
        <w:rPr>
          <w:b w:val="0"/>
          <w:i w:val="0"/>
        </w:rPr>
        <w:t>11. Thực hiện nhiệm vụ quản lý đầu tư xây dựng, quản lý dự án các công trình thủy lợi, công trình cấp nước sạch nông thôn, duy tu, tu bổ đê điều, bảo vệ công trình phòng, chống thiên tai và các công trình khác phục vụ phòng, chống thiên tai; hướng dẫn, kiểm tra, giám sát, đánh giá việc thực hiện thuộc phạm vi quản lý của Chi cục theo quy định của pháp luật và phân công, phân cấp của Giám đốc Sở Nông nghiệp và Môi trường.</w:t>
      </w:r>
    </w:p>
    <w:p>
      <w:pPr>
        <w:jc w:val="both"/>
      </w:pPr>
      <w:r>
        <w:rPr>
          <w:b w:val="0"/>
          <w:i w:val="0"/>
        </w:rPr>
        <w:t>12. Thực hiện hợp tác quốc tế về các lĩnh vực thuộc phạm vi quản lý của Chi cục và theo phân công của Giám đốc Sở Nông nghiệp và Môi trường, quy định của pháp luật.</w:t>
      </w:r>
    </w:p>
    <w:p>
      <w:pPr>
        <w:jc w:val="both"/>
      </w:pPr>
      <w:r>
        <w:rPr>
          <w:b w:val="0"/>
          <w:i w:val="0"/>
        </w:rPr>
        <w:t>13. Tham mưu, giúp Giám đốc Sở Nông nghiệp và Môi trường tổ chức nghiên cứu, ứng dụng tiến bộ khoa học, kỹ thuật và công nghệ vào các lĩnh vực thuộc phạm vi quản lý của Chi cục.</w:t>
      </w:r>
    </w:p>
    <w:p>
      <w:pPr>
        <w:jc w:val="both"/>
      </w:pPr>
      <w:r>
        <w:rPr>
          <w:b w:val="0"/>
          <w:i w:val="0"/>
        </w:rPr>
        <w:t>14. Thực hiện giải quyết xử lý vi phạm pháp luật thuộc phạm vi quản lý của Chi cục theo quy định của pháp luật hoặc phân công của Giám đốc Sở Nông nghiệp và Môi trường.</w:t>
      </w:r>
    </w:p>
    <w:p>
      <w:pPr>
        <w:jc w:val="both"/>
      </w:pPr>
      <w:r>
        <w:rPr>
          <w:b w:val="0"/>
          <w:i w:val="0"/>
        </w:rPr>
        <w:t>15. Triển khai thực hiện chương trình cải cách hành chính và chuyển đổi số trong các lĩnh vực thuộc phạm vi quản lý của Chi cục.</w:t>
      </w:r>
    </w:p>
    <w:p>
      <w:pPr>
        <w:jc w:val="both"/>
      </w:pPr>
      <w:r>
        <w:rPr>
          <w:b w:val="0"/>
          <w:i w:val="0"/>
        </w:rPr>
        <w:t>16. Thực hiện nhiệm vụ của Ban Chỉ huy Phòng thủ dân sự cấp tỉnh về công tác phòng, chống thiên tai; nước sạch và vệ sinh môi trường nông thôn và nhiệm vụ thường trực công tác khác theo sự phân công của Giám đốc Sở Nông nghiệp và Môi trường và quy định của pháp luật.</w:t>
      </w:r>
    </w:p>
    <w:p>
      <w:pPr>
        <w:jc w:val="both"/>
      </w:pPr>
      <w:r>
        <w:rPr>
          <w:b w:val="0"/>
          <w:i w:val="0"/>
        </w:rPr>
        <w:t>17. Quản lý tổ chức bộ máy, biên chế công chức, số lượng người làm việc, cơ cấu ngạch công chức, vị trí việc làm và cơ cấu viên chức theo chức danh nghề nghiệp của Chi cục. Thực hiện chế độ tiền lương và chính sách, chế độ đãi ngộ, đào tạo, bồi dưỡng, khen thưởng, kỷ luật đối với công chức, viên chức và người lao động thuộc phạm vi quản lý theo quy định của pháp luật và phân công hoặc ủy quyền của Giám đốc Sở Nông nghiệp và Môi trường.</w:t>
      </w:r>
    </w:p>
    <w:p>
      <w:pPr>
        <w:jc w:val="both"/>
      </w:pPr>
      <w:r>
        <w:rPr>
          <w:b w:val="0"/>
          <w:i w:val="0"/>
        </w:rPr>
        <w:t>18. Quản lý và chịu trách nhiệm về tài chính, tài sản được giao theo quy định của pháp luật và phân công, phân cấp của Giám đốc Sở Nông nghiệp và Môi trường.</w:t>
      </w:r>
    </w:p>
    <w:p>
      <w:pPr>
        <w:jc w:val="both"/>
      </w:pPr>
      <w:r>
        <w:rPr>
          <w:b w:val="0"/>
          <w:i w:val="0"/>
        </w:rPr>
        <w:t>19. Thực hiện công tác thông tin, báo cáo định kỳ hoặc đột xuất về tình hình thực hiện nhiệm vụ được giao theo quy định của Cục Quản lý và Xây dựng công trình thủy lợi, Cục Quản lý đê điều và Phòng, chống thiên tai, Cục Quản lý tài nguyên nước, Cục Khí tượng thủy văn trực thuộc Bộ Nông nghiệp và Môi trường và Sở Nông nghiệp và Môi trường.</w:t>
      </w:r>
    </w:p>
    <w:p>
      <w:pPr>
        <w:jc w:val="both"/>
      </w:pPr>
      <w:r>
        <w:rPr>
          <w:b w:val="0"/>
          <w:i w:val="0"/>
        </w:rPr>
        <w:t>20. Thực hiện các nhiệm vụ khác do Giám đốc Sở Nông nghiệp và Môi trường, Ủy ban nhân dân tỉnh giao và theo quy định của pháp luật.</w:t>
      </w:r>
    </w:p>
    <w:p>
      <w:pPr>
        <w:jc w:val="both"/>
      </w:pPr>
      <w:r>
        <w:rPr>
          <w:b/>
          <w:i w:val="0"/>
        </w:rPr>
        <w:t>Điều 3. Cơ cấu tổ chức và biên chế</w:t>
      </w:r>
    </w:p>
    <w:p>
      <w:pPr>
        <w:jc w:val="both"/>
      </w:pPr>
      <w:r>
        <w:rPr>
          <w:b w:val="0"/>
          <w:i w:val="0"/>
        </w:rPr>
        <w:t>1. Lãnh đạo Chi cục, gồm có: Chi cục trưởng và các Phó Chi cục trưởng.</w:t>
      </w:r>
    </w:p>
    <w:p>
      <w:pPr>
        <w:jc w:val="both"/>
      </w:pPr>
      <w:r>
        <w:rPr>
          <w:b w:val="0"/>
          <w:i w:val="0"/>
        </w:rPr>
        <w:t>a) Chi cục trưởng là người đứng đầu Chi cục chịu trách nhiệm trước Giám đốc Sở Nông nghiệp và Môi trường và trước pháp luật về mọi hoạt động của Chi cục;</w:t>
      </w:r>
    </w:p>
    <w:p>
      <w:pPr>
        <w:jc w:val="both"/>
      </w:pPr>
      <w:r>
        <w:rPr>
          <w:b w:val="0"/>
          <w:i w:val="0"/>
        </w:rPr>
        <w:t>b) Phó Chi cục trưởng là người giúp Chi cục trưởng thực hiện một hoặc một số nhiệm vụ cụ thể do Chi cục trưởng phân công và chịu trách nhiệm trước Chi cục trưởng và trước pháp luật về nhiệm vụ được phân công. Khi Chi cục trưởng vắng mặt, một Phó Chi cục trưởng được Chi cục trưởng ủy nhiệm điều hành các hoạt động của Chi cục;</w:t>
      </w:r>
    </w:p>
    <w:p>
      <w:pPr>
        <w:jc w:val="both"/>
      </w:pPr>
      <w:r>
        <w:rPr>
          <w:b w:val="0"/>
          <w:i w:val="0"/>
        </w:rPr>
        <w:t>c) Việc bổ nhiệm, bổ nhiệm lại, miễn nhiệm, điều động, luân chuyển, khen thưởng, kỷ luật, cho từ chức, nghỉ hưu và thực hiện chế độ, chính sách đối với Chi cục trưởng, Phó Chi cục trưởng được thực hiện theo quy định của pháp luật và phân cấp quản lý tổ chức bộ máy, biên chế, cán bộ, công chức, viên chức, lao động hợp đồng thuộc thẩm quyền quản lý của Ủy ban nhân dân tỉnh.</w:t>
      </w:r>
    </w:p>
    <w:p>
      <w:pPr>
        <w:jc w:val="both"/>
      </w:pPr>
      <w:r>
        <w:rPr>
          <w:b w:val="0"/>
          <w:i w:val="0"/>
        </w:rPr>
        <w:t>2. Các phòng chuyên môn, nghiệp vụ và tổ chức trực thuộc</w:t>
      </w:r>
    </w:p>
    <w:p>
      <w:pPr>
        <w:jc w:val="both"/>
      </w:pPr>
      <w:r>
        <w:rPr>
          <w:b w:val="0"/>
          <w:i w:val="0"/>
        </w:rPr>
        <w:t>a) Các phòng chuyên môn, nghiệp vụ:</w:t>
      </w:r>
    </w:p>
    <w:p>
      <w:pPr>
        <w:jc w:val="both"/>
      </w:pPr>
      <w:r>
        <w:rPr>
          <w:b w:val="0"/>
          <w:i w:val="0"/>
        </w:rPr>
        <w:t>- Phòng Quản lý đê điều và Phòng, chống thiên tai;</w:t>
      </w:r>
    </w:p>
    <w:p>
      <w:pPr>
        <w:jc w:val="both"/>
      </w:pPr>
      <w:r>
        <w:rPr>
          <w:b w:val="0"/>
          <w:i w:val="0"/>
        </w:rPr>
        <w:t>- Phòng Kỹ thuật Tài nguyên nước và Tổng hợp.</w:t>
      </w:r>
    </w:p>
    <w:p>
      <w:pPr>
        <w:jc w:val="both"/>
      </w:pPr>
      <w:r>
        <w:rPr>
          <w:b w:val="0"/>
          <w:i w:val="0"/>
        </w:rPr>
        <w:t>b) Các tổ chức trực thuộc:</w:t>
      </w:r>
    </w:p>
    <w:p>
      <w:pPr>
        <w:jc w:val="both"/>
      </w:pPr>
      <w:r>
        <w:rPr>
          <w:b w:val="0"/>
          <w:i w:val="0"/>
        </w:rPr>
        <w:t>- Hạt quản lý đê thị xã Kim Bảng;</w:t>
      </w:r>
    </w:p>
    <w:p>
      <w:pPr>
        <w:jc w:val="both"/>
      </w:pPr>
      <w:r>
        <w:rPr>
          <w:b w:val="0"/>
          <w:i w:val="0"/>
        </w:rPr>
        <w:t>- Hạt quản lý đê thị xã Duy Tiên;</w:t>
      </w:r>
    </w:p>
    <w:p>
      <w:pPr>
        <w:jc w:val="both"/>
      </w:pPr>
      <w:r>
        <w:rPr>
          <w:b w:val="0"/>
          <w:i w:val="0"/>
        </w:rPr>
        <w:t>- Hạt quản lý đê huyện Lý Nhân;</w:t>
      </w:r>
    </w:p>
    <w:p>
      <w:pPr>
        <w:jc w:val="both"/>
      </w:pPr>
      <w:r>
        <w:rPr>
          <w:b w:val="0"/>
          <w:i w:val="0"/>
        </w:rPr>
        <w:t>- Hạt quản lý đê huyện Thanh Liêm;</w:t>
      </w:r>
    </w:p>
    <w:p>
      <w:pPr>
        <w:jc w:val="both"/>
      </w:pPr>
      <w:r>
        <w:rPr>
          <w:b w:val="0"/>
          <w:i w:val="0"/>
        </w:rPr>
        <w:t>- Hạt quản lý đê thành phố Phủ Lý.</w:t>
      </w:r>
    </w:p>
    <w:p>
      <w:pPr>
        <w:jc w:val="both"/>
      </w:pPr>
      <w:r>
        <w:rPr>
          <w:b w:val="0"/>
          <w:i w:val="0"/>
        </w:rPr>
        <w:t>Các Hạt quản lý đê có con dấu riêng để giao dịch và hoạt động theo quy định của pháp luật về đê điều.</w:t>
      </w:r>
    </w:p>
    <w:p>
      <w:pPr>
        <w:jc w:val="both"/>
      </w:pPr>
      <w:r>
        <w:rPr>
          <w:b w:val="0"/>
          <w:i w:val="0"/>
        </w:rPr>
        <w:t>3. Biên chế</w:t>
      </w:r>
    </w:p>
    <w:p>
      <w:pPr>
        <w:jc w:val="both"/>
      </w:pPr>
      <w:r>
        <w:rPr>
          <w:b w:val="0"/>
          <w:i w:val="0"/>
        </w:rPr>
        <w:t>Biên chế công chức, số lượng người làm việc của Chi cục được giao trên cơ sở vị trí việc làm gắn với chức năng, nhiệm vụ, phạm vi hoạt động của Chi cục và nằm trong tổng số biên chế của Sở Nông nghiệp và Môi trường được cấp có thẩm quyền giao hằng năm.</w:t>
      </w:r>
    </w:p>
    <w:p>
      <w:pPr>
        <w:jc w:val="both"/>
      </w:pPr>
      <w:r>
        <w:rPr>
          <w:b/>
          <w:i w:val="0"/>
        </w:rPr>
        <w:t>Điều 4. Tổ chức thực hiện</w:t>
      </w:r>
    </w:p>
    <w:p>
      <w:pPr>
        <w:jc w:val="both"/>
      </w:pPr>
      <w:r>
        <w:rPr>
          <w:b w:val="0"/>
          <w:i w:val="0"/>
        </w:rPr>
        <w:t>1. Quyết định này có hiệu lực thi hành kể từ ngày 21 tháng 4 năm 2025.</w:t>
      </w:r>
    </w:p>
    <w:p>
      <w:pPr>
        <w:jc w:val="both"/>
      </w:pPr>
      <w:r>
        <w:rPr>
          <w:b w:val="0"/>
          <w:i w:val="0"/>
        </w:rPr>
        <w:t>2. Chánh Văn phòng Ủy ban nhân dân tỉnh; Giám đốc Sở Nội vụ; Giám đốc Sở Nông nghiệp và Môi trường; Chi cục trưởng Chi cục Thủy lợi;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Vụ Pháp chế, Bộ Nông nghiệp và Môi trường;</w:t>
            </w:r>
            <w:r>
              <w:br/>
            </w:r>
            <w:r>
              <w:rPr>
                <w:b w:val="0"/>
                <w:i w:val="0"/>
              </w:rPr>
              <w:t>- Vụ Pháp chế, Bộ Nội vụ;</w:t>
            </w:r>
            <w:r>
              <w:br/>
            </w:r>
            <w:r>
              <w:rPr>
                <w:b w:val="0"/>
                <w:i w:val="0"/>
              </w:rPr>
              <w:t>- Cục KTVB và QLXLVPHC, Bộ Tư pháp;</w:t>
            </w:r>
            <w:r>
              <w:br/>
            </w:r>
            <w:r>
              <w:rPr>
                <w:b w:val="0"/>
                <w:i w:val="0"/>
              </w:rPr>
              <w:t>- TT Tỉnh ủy, TT HĐND tỉnh;</w:t>
            </w:r>
            <w:r>
              <w:br/>
            </w:r>
            <w:r>
              <w:rPr>
                <w:b w:val="0"/>
                <w:i w:val="0"/>
              </w:rPr>
              <w:t>- Chủ tịch, các PCT UBND tỉnh;</w:t>
            </w:r>
            <w:r>
              <w:br/>
            </w:r>
            <w:r>
              <w:rPr>
                <w:b w:val="0"/>
                <w:i w:val="0"/>
              </w:rPr>
              <w:t>- Công báo tỉnh; Cổng TTĐT tỉnh;</w:t>
            </w:r>
            <w:r>
              <w:br/>
            </w:r>
            <w:r>
              <w:rPr>
                <w:b w:val="0"/>
                <w:i w:val="0"/>
              </w:rPr>
              <w:t>- VPUB: LĐVP, TCDNC, NN&amp;MT;</w:t>
            </w:r>
            <w:r>
              <w:br/>
            </w:r>
            <w:r>
              <w:rPr>
                <w:b w:val="0"/>
                <w:i w:val="0"/>
              </w:rPr>
              <w:t>- Lưu: VT, TCDNC(T).</w:t>
            </w:r>
          </w:p>
        </w:tc>
        <w:tc>
          <w:tcPr>
            <w:tcW w:type="dxa" w:w="4320"/>
          </w:tcPr>
          <w:p>
            <w:r>
              <w:rPr>
                <w:b w:val="0"/>
                <w:i w:val="0"/>
              </w:rPr>
              <w:br/>
            </w:r>
            <w:r>
              <w:rPr>
                <w:b/>
                <w:i w:val="0"/>
              </w:rPr>
              <w:t>TM. ỦY BAN NHÂN DÂN</w:t>
            </w:r>
            <w:r>
              <w:br/>
            </w:r>
            <w:r>
              <w:rPr>
                <w:b/>
                <w:i w:val="0"/>
              </w:rPr>
              <w:br/>
              <w:t xml:space="preserve">          CHỦ TỊCH</w:t>
            </w:r>
            <w:r>
              <w:br/>
            </w:r>
            <w:r>
              <w:br/>
            </w:r>
            <w:r>
              <w:br/>
            </w:r>
            <w:r>
              <w:rPr>
                <w:b/>
                <w:i/>
              </w:rPr>
              <w:t>(Đã ký)</w:t>
            </w:r>
            <w:r>
              <w:br/>
            </w:r>
            <w:r>
              <w:br/>
            </w:r>
            <w:r>
              <w:rPr>
                <w:b/>
                <w:i w:val="0"/>
              </w:rPr>
              <w:br/>
              <w:t xml:space="preserve">          Trương Quốc Huy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