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36/2020/NQ-HĐND Đề án đặt tên đường trên địa bàn thành phố Quy Nhơn năm 2020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36/2020/NQ-HĐND</w:t>
      </w:r>
      <w:r>
        <w:rPr>
          <w:b w:val="0"/>
          <w:i w:val="0"/>
        </w:rPr>
        <w:br/>
      </w:r>
      <w:r>
        <w:rPr>
          <w:b w:val="0"/>
          <w:i w:val="0"/>
        </w:rPr>
        <w:br/>
      </w:r>
      <w:r>
        <w:rPr>
          <w:b w:val="0"/>
          <w:i/>
        </w:rPr>
        <w:br/>
      </w:r>
      <w:r>
        <w:rPr>
          <w:b w:val="0"/>
          <w:i/>
        </w:rPr>
        <w:t>Bình Định, ngày 06 tháng 12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36/2020/NQ-HĐND</w:t>
      </w:r>
      <w:r>
        <w:rPr>
          <w:b w:val="0"/>
          <w:i w:val="0"/>
        </w:rPr>
        <w:br/>
      </w:r>
      <w:r>
        <w:rPr>
          <w:b w:val="0"/>
          <w:i w:val="0"/>
        </w:rPr>
        <w:br/>
      </w:r>
      <w:r>
        <w:rPr>
          <w:b w:val="0"/>
          <w:i/>
        </w:rPr>
        <w:br/>
      </w:r>
      <w:r>
        <w:rPr>
          <w:b w:val="0"/>
          <w:i/>
        </w:rPr>
        <w:t>Bình Định, ngày 06 tháng 12 năm 2020</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36/2020/NQ-HĐND</w:t>
      </w:r>
      <w:r>
        <w:rPr>
          <w:b w:val="0"/>
          <w:i w:val="0"/>
        </w:rPr>
        <w:br/>
      </w:r>
      <w:r>
        <w:rPr>
          <w:b w:val="0"/>
          <w:i w:val="0"/>
        </w:rPr>
        <w:br/>
      </w:r>
      <w:r>
        <w:rPr>
          <w:b w:val="0"/>
          <w:i/>
        </w:rPr>
        <w:br/>
      </w:r>
      <w:r>
        <w:rPr>
          <w:b w:val="0"/>
          <w:i/>
        </w:rPr>
        <w:t>Bình Định, ngày 06 tháng 12 năm 2020</w:t>
      </w:r>
      <w:r>
        <w:rPr>
          <w:b w:val="0"/>
          <w:i/>
        </w:rPr>
        <w:br/>
      </w:r>
      <w:r>
        <w:rPr>
          <w:b w:val="0"/>
          <w:i w:val="0"/>
        </w:rPr>
        <w:br/>
      </w:r>
    </w:p>
    <w:p>
      <w:pPr>
        <w:jc w:val="center"/>
      </w:pPr>
      <w:r>
        <w:rPr>
          <w:b w:val="0"/>
          <w:i w:val="0"/>
        </w:rPr>
        <w:br/>
      </w:r>
      <w:r>
        <w:rPr>
          <w:b w:val="0"/>
          <w:i w:val="0"/>
        </w:rPr>
        <w:t>Số: 36/2020/NQ-HĐND</w:t>
      </w:r>
      <w:r>
        <w:rPr>
          <w:b w:val="0"/>
          <w:i w:val="0"/>
        </w:rPr>
        <w:br/>
      </w:r>
    </w:p>
    <w:p>
      <w:pPr>
        <w:jc w:val="center"/>
      </w:pPr>
      <w:r>
        <w:rPr>
          <w:b w:val="0"/>
          <w:i w:val="0"/>
        </w:rPr>
        <w:br/>
      </w:r>
      <w:r>
        <w:rPr>
          <w:b w:val="0"/>
          <w:i w:val="0"/>
        </w:rPr>
        <w:t>Bình Định, ngày 06 tháng 12 năm 2020</w:t>
      </w:r>
      <w:r>
        <w:rPr>
          <w:b w:val="0"/>
          <w:i w:val="0"/>
        </w:rPr>
        <w:br/>
      </w:r>
    </w:p>
    <w:p>
      <w:pPr>
        <w:jc w:val="center"/>
      </w:pPr>
      <w:r>
        <w:rPr>
          <w:b/>
          <w:i w:val="0"/>
        </w:rPr>
        <w:t>NGHỊ QUYẾT</w:t>
      </w:r>
    </w:p>
    <w:p>
      <w:pPr>
        <w:jc w:val="center"/>
      </w:pPr>
      <w:r>
        <w:rPr>
          <w:b/>
          <w:i w:val="0"/>
        </w:rPr>
        <w:t>Đề án đặt tên đường trên địa bàn thành phố Quy Nhơn năm 2020</w:t>
      </w:r>
    </w:p>
    <w:p>
      <w:pPr>
        <w:jc w:val="center"/>
      </w:pPr>
      <w:r>
        <w:rPr>
          <w:b/>
          <w:i w:val="0"/>
        </w:rPr>
        <w:t>___________________</w:t>
      </w:r>
    </w:p>
    <w:p>
      <w:pPr>
        <w:jc w:val="center"/>
      </w:pPr>
      <w:r>
        <w:rPr>
          <w:b/>
          <w:i w:val="0"/>
        </w:rPr>
        <w:t>HỘI ĐÒNG NHÂN DÂN TỈNH BÌNH ĐỊNH</w:t>
      </w:r>
      <w:r>
        <w:br/>
      </w:r>
      <w:r>
        <w:rPr>
          <w:b/>
          <w:i w:val="0"/>
        </w:rPr>
        <w:br/>
        <w:t xml:space="preserve">      KHÓA XII KỲ HỌP THỨ 13</w:t>
      </w:r>
    </w:p>
    <w:p>
      <w:r>
        <w:rPr>
          <w:b w:val="0"/>
          <w:i/>
        </w:rPr>
        <w:t>Căn cứ Luật tổ chức chính quyền địa phương ngày 19 tháng 6 năm 2015; Luật sửa đối,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Nghị định số 91/2005/NĐ-CP ngày 11 tháng 7 năm 2005 của Chính phủ về việc ban hành Quy chế đặt tên, đổi tên đường, phố và công trình công cộng;</w:t>
      </w:r>
    </w:p>
    <w:p>
      <w:r>
        <w:rPr>
          <w:b w:val="0"/>
          <w:i/>
        </w:rPr>
        <w:t>Căn cứ Thông tư số 36/2006/TT-BVHTT ngày 20 tháng 3 năm 2006 của Bộ Văn hoá - Thông tin (nay là Bộ Văn hỏa, Thể thao và Du lịch) hướng dẫn thực hiện một số điều của Quy chế đặt tên, đổi tên đường, phố và công trình công cộng ban hành kèm theo Nghị định số 91/2005/NĐ-CP ngày 11 tháng 7 năm 2005 của Chính phủ;</w:t>
      </w:r>
    </w:p>
    <w:p>
      <w:r>
        <w:rPr>
          <w:b w:val="0"/>
          <w:i/>
        </w:rPr>
        <w:t>Xét Tờ trình số 93/TTr-UBND ngày 25 tháng 11 năm 2020 của ủy ban nhân dân tỉnh về việc xin ý kiến thông qua Đề án đặt tên đường trên địa bàn thành phố Quy Nhơn năm 2020; Báo cáo thẩm tra số 28/BC-VHXH ngày 28 tháng 11 năm 2020 của Ban Văn hóa - Xã hội Hội đồng nhân dân tỉnh; ý kiến thảo luận của đại biểu Hội đồng nhân dân tại kỳ họp.</w:t>
      </w:r>
    </w:p>
    <w:p>
      <w:pPr>
        <w:jc w:val="center"/>
      </w:pPr>
      <w:r>
        <w:rPr>
          <w:b/>
          <w:i w:val="0"/>
        </w:rPr>
        <w:t>QUYẾT NGHỊ:</w:t>
      </w:r>
    </w:p>
    <w:p>
      <w:r>
        <w:rPr>
          <w:b/>
          <w:i w:val="0"/>
        </w:rPr>
        <w:t xml:space="preserve">Điều 1. </w:t>
      </w:r>
      <w:r>
        <w:rPr>
          <w:b w:val="0"/>
          <w:i w:val="0"/>
        </w:rPr>
        <w:t>Nhất trí thông qua Đề án đặt tên đường trên địa bàn thành phố Quy Nhơn năm 2020, gồm 32 tuyến đường, cụ thể:</w:t>
      </w:r>
    </w:p>
    <w:p>
      <w:r>
        <w:rPr>
          <w:b w:val="0"/>
          <w:i w:val="0"/>
        </w:rPr>
        <w:t xml:space="preserve">1. Số tuyến đường đặt nối dài tiếp theo tên đường hiện có: 06 tuyến đường. </w:t>
      </w:r>
    </w:p>
    <w:p>
      <w:r>
        <w:rPr>
          <w:b w:val="0"/>
          <w:i w:val="0"/>
        </w:rPr>
        <w:t xml:space="preserve">2. Số tuyến đường tại các khu dân cư: 26 tuyến đường. </w:t>
      </w:r>
    </w:p>
    <w:p>
      <w:pPr>
        <w:jc w:val="center"/>
      </w:pPr>
      <w:r>
        <w:rPr>
          <w:b w:val="0"/>
          <w:i/>
        </w:rPr>
        <w:t>(Có Đề án đặt tên đường kèm theo).</w:t>
      </w:r>
    </w:p>
    <w:p>
      <w:r>
        <w:rPr>
          <w:b/>
          <w:i w:val="0"/>
        </w:rPr>
        <w:t xml:space="preserve">Điều 2. </w:t>
      </w:r>
      <w:r>
        <w:rPr>
          <w:b w:val="0"/>
          <w:i w:val="0"/>
        </w:rPr>
        <w:t>Ủy ban nhân dân tỉnh có trách nhiệm tổ chức triển khai thực hiện Nghị quyết.</w:t>
      </w:r>
    </w:p>
    <w:p>
      <w:r>
        <w:rPr>
          <w:b/>
          <w:i w:val="0"/>
        </w:rPr>
        <w:t xml:space="preserve">Điều 3. </w:t>
      </w:r>
      <w:r>
        <w:rPr>
          <w:b w:val="0"/>
          <w:i w:val="0"/>
        </w:rPr>
        <w:t>Thường trực Hội đồng nhân dân tỉnh, các Ban của Hội đồng nhân dân tỉnh, Tổ đại biểu Hội đồng nhân dân tỉnh và đại biểu Hội đồng nhân dân tỉnh kiểm tra, giám sát việc thực hiện Nghị quyết.</w:t>
      </w:r>
    </w:p>
    <w:p>
      <w:r>
        <w:rPr>
          <w:b w:val="0"/>
          <w:i w:val="0"/>
        </w:rPr>
        <w:t>Nghị quyết này đã được Hội đồng nhân dân tỉnh Bình Định Khóa XII Kỳ họp thứ 13 thông qua ngày 06 tháng 12 năm 2020 và có hiệu lực từ ngày 16 tháng 12 năm 2020./.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Hồ Quốc Dũng</w:t>
            </w:r>
            <w:r>
              <w:rPr>
                <w:b/>
                <w:i w:val="0"/>
              </w:rPr>
              <w:br/>
            </w:r>
          </w:p>
        </w:tc>
      </w:tr>
    </w:tbl>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36/2020/NQ-HĐND</w:t>
      </w:r>
      <w:r>
        <w:rPr>
          <w:b w:val="0"/>
          <w:i w:val="0"/>
        </w:rPr>
        <w:br/>
      </w:r>
      <w:r>
        <w:rPr>
          <w:b w:val="0"/>
          <w:i w:val="0"/>
        </w:rPr>
        <w:br/>
      </w:r>
      <w:r>
        <w:rPr>
          <w:b w:val="0"/>
          <w:i/>
        </w:rPr>
        <w:br/>
      </w:r>
      <w:r>
        <w:rPr>
          <w:b w:val="0"/>
          <w:i/>
        </w:rPr>
        <w:t>Bình Định, ngày 06 tháng 12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36/2020/NQ-HĐND</w:t>
      </w:r>
      <w:r>
        <w:rPr>
          <w:b w:val="0"/>
          <w:i w:val="0"/>
        </w:rPr>
        <w:br/>
      </w:r>
      <w:r>
        <w:rPr>
          <w:b w:val="0"/>
          <w:i w:val="0"/>
        </w:rPr>
        <w:br/>
      </w:r>
      <w:r>
        <w:rPr>
          <w:b w:val="0"/>
          <w:i/>
        </w:rPr>
        <w:br/>
      </w:r>
      <w:r>
        <w:rPr>
          <w:b w:val="0"/>
          <w:i/>
        </w:rPr>
        <w:t>Bình Định, ngày 06 tháng 12 năm 2020</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36/2020/NQ-HĐND</w:t>
      </w:r>
      <w:r>
        <w:rPr>
          <w:b w:val="0"/>
          <w:i w:val="0"/>
        </w:rPr>
        <w:br/>
      </w:r>
      <w:r>
        <w:rPr>
          <w:b w:val="0"/>
          <w:i w:val="0"/>
        </w:rPr>
        <w:br/>
      </w:r>
      <w:r>
        <w:rPr>
          <w:b w:val="0"/>
          <w:i/>
        </w:rPr>
        <w:br/>
      </w:r>
      <w:r>
        <w:rPr>
          <w:b w:val="0"/>
          <w:i/>
        </w:rPr>
        <w:t>Bình Định, ngày 06 tháng 12 năm 2020</w:t>
      </w:r>
      <w:r>
        <w:rPr>
          <w:b w:val="0"/>
          <w:i/>
        </w:rPr>
        <w:br/>
      </w:r>
      <w:r>
        <w:rPr>
          <w:b w:val="0"/>
          <w:i w:val="0"/>
        </w:rPr>
        <w:br/>
      </w:r>
    </w:p>
    <w:p>
      <w:pPr>
        <w:jc w:val="center"/>
      </w:pPr>
      <w:r>
        <w:rPr>
          <w:b w:val="0"/>
          <w:i w:val="0"/>
        </w:rPr>
        <w:br/>
      </w:r>
      <w:r>
        <w:rPr>
          <w:b w:val="0"/>
          <w:i w:val="0"/>
        </w:rPr>
        <w:t>Số: 36/2020/NQ-HĐND</w:t>
      </w:r>
      <w:r>
        <w:rPr>
          <w:b w:val="0"/>
          <w:i w:val="0"/>
        </w:rPr>
        <w:br/>
      </w:r>
    </w:p>
    <w:p>
      <w:pPr>
        <w:jc w:val="center"/>
      </w:pPr>
      <w:r>
        <w:rPr>
          <w:b w:val="0"/>
          <w:i w:val="0"/>
        </w:rPr>
        <w:br/>
      </w:r>
      <w:r>
        <w:rPr>
          <w:b w:val="0"/>
          <w:i w:val="0"/>
        </w:rPr>
        <w:t>Bình Định, ngày 06 tháng 12 năm 2020</w:t>
      </w:r>
      <w:r>
        <w:rPr>
          <w:b w:val="0"/>
          <w:i w:val="0"/>
        </w:rPr>
        <w:br/>
      </w:r>
    </w:p>
    <w:p>
      <w:pPr>
        <w:jc w:val="center"/>
      </w:pPr>
      <w:r>
        <w:rPr>
          <w:b/>
          <w:i w:val="0"/>
        </w:rPr>
        <w:t>ĐỀ ÁN</w:t>
      </w:r>
    </w:p>
    <w:p>
      <w:pPr>
        <w:jc w:val="center"/>
      </w:pPr>
      <w:r>
        <w:rPr>
          <w:b/>
          <w:i w:val="0"/>
        </w:rPr>
        <w:t>Đặt tên đưòng trên địa bàn thành phố Quy Nhơn năm 2020</w:t>
      </w:r>
    </w:p>
    <w:p>
      <w:pPr>
        <w:jc w:val="center"/>
      </w:pPr>
      <w:r>
        <w:rPr>
          <w:b w:val="0"/>
          <w:i/>
        </w:rPr>
        <w:t>(Ban hành kèm theo Nghị quyết số 36/2020/NQ-HĐND</w:t>
      </w:r>
    </w:p>
    <w:p>
      <w:pPr>
        <w:jc w:val="center"/>
      </w:pPr>
      <w:r>
        <w:rPr>
          <w:b w:val="0"/>
          <w:i/>
        </w:rPr>
        <w:t>ngày 06 tháng 12 năm 2020 của Hội đồng nhân dân tỉnh Bình Định)</w:t>
      </w:r>
    </w:p>
    <w:p>
      <w:r>
        <w:rPr>
          <w:b w:val="0"/>
          <w:i w:val="0"/>
        </w:rPr>
        <w:br/>
      </w:r>
      <w:r>
        <w:rPr>
          <w:b/>
          <w:i w:val="0"/>
        </w:rPr>
        <w:t>Sự cần thiết đặt tên đường</w:t>
      </w:r>
    </w:p>
    <w:p>
      <w:r>
        <w:rPr>
          <w:b w:val="0"/>
          <w:i w:val="0"/>
        </w:rPr>
        <w:t xml:space="preserve">Thành phố Quy Nhơn có lịch sử hình thành và phát triển 120 năm, là trung tâm chính trị, kinh tế, văn hóa - xã hội, khoa học kỹ thuật của tỉnh, là đô thị loại I trực thuộc tỉnh Bình Định; đến nay có </w:t>
      </w:r>
      <w:r>
        <w:rPr>
          <w:b/>
          <w:i w:val="0"/>
        </w:rPr>
        <w:t>479 tuyến đường</w:t>
      </w:r>
      <w:r>
        <w:rPr>
          <w:b w:val="0"/>
          <w:i w:val="0"/>
        </w:rPr>
        <w:t xml:space="preserve"> đã được đặt tên. Trong quá trình đô thị hóa và chỉnh trang, mở rộng đô thị đã điều chỉnh và hình thành một số khu dân cư, khu đô thị mới, khu công nghiệp... có nhiều tuyến đường được quy hoạch mới chưa có tên. Nhằm thực hiện tốt công tác quản lý hành chính trên địa bàn, tạo điều kiện thuận lợi cho các tổ chức, cá nhân thông qua địa chỉ số nhà, tên đường cụ thể để thuận tiện trong hoạt động sản xuât, kinh doanh, quan hệ giao dịch kinh tê, thê hiện nêp sông văn minh đô thị; đồng thời, góp phần giáo dục truyền thống lịch sử, văn hóa, nâng cao niềm tự hào dân tộc, lòng yêu quê hương, đất nước cho nhân dân, nhất là thế hệ trẻ; do đó, việc đặt tên đường đối với khu vực đô thị là rất cần thiết.</w:t>
      </w:r>
    </w:p>
    <w:p>
      <w:r>
        <w:rPr>
          <w:b w:val="0"/>
          <w:i w:val="0"/>
        </w:rPr>
        <w:br/>
      </w:r>
      <w:r>
        <w:rPr>
          <w:b/>
          <w:i w:val="0"/>
        </w:rPr>
        <w:t>Căn cứ pháp lý</w:t>
      </w:r>
    </w:p>
    <w:p>
      <w:r>
        <w:rPr>
          <w:b w:val="0"/>
          <w:i w:val="0"/>
        </w:rPr>
        <w:br/>
      </w:r>
      <w:r>
        <w:rPr>
          <w:b w:val="0"/>
          <w:i w:val="0"/>
        </w:rPr>
        <w:t>Nghị định số 91/2005/NĐ-CP ngày 11 tháng 7 năm 2005 của Chính phủ về việc ban hành Quy chế đặt tên, đổi tên đường, phố và công trình công cộng;</w:t>
      </w:r>
    </w:p>
    <w:p>
      <w:r>
        <w:rPr>
          <w:b w:val="0"/>
          <w:i w:val="0"/>
        </w:rPr>
        <w:br/>
      </w:r>
      <w:r>
        <w:rPr>
          <w:b w:val="0"/>
          <w:i w:val="0"/>
        </w:rPr>
        <w:t xml:space="preserve">Thông tư số 36/2006/TT-BVHTT ngày 20 tháng 3 năm 2006 của Bộ Văn hoá - Thông tin </w:t>
      </w:r>
      <w:r>
        <w:rPr>
          <w:b w:val="0"/>
          <w:i/>
        </w:rPr>
        <w:t>(nay ỉà Bộ Văn hóa, Thể thao và Du lịch)</w:t>
      </w:r>
      <w:r>
        <w:rPr>
          <w:b w:val="0"/>
          <w:i w:val="0"/>
        </w:rPr>
        <w:t xml:space="preserve"> hướng dẫn thực hiện một số điều của Quy chế đặt tên, đổi tên đường, phố và công trình công cộng ban hành kèm theo Nghị định số 91/2005/NĐ-CP ngày 11 tháng 7 năm 2005 của Chính phú.</w:t>
      </w:r>
    </w:p>
    <w:p>
      <w:r>
        <w:rPr>
          <w:b/>
          <w:i w:val="0"/>
        </w:rPr>
        <w:t>HI. Nguyên tắc đặt tên đường</w:t>
      </w:r>
    </w:p>
    <w:p>
      <w:r>
        <w:rPr>
          <w:b w:val="0"/>
          <w:i w:val="0"/>
        </w:rPr>
        <w:br/>
      </w:r>
      <w:r>
        <w:rPr>
          <w:b w:val="0"/>
          <w:i w:val="0"/>
        </w:rPr>
        <w:t>Tất cả các tuyến đường trên địa bàn các phường của thành phố Quy Nhơn được xây dựng theo quy hoạch đô thị, sử dụng ổn định thì được xem xét đặt tên.</w:t>
      </w:r>
    </w:p>
    <w:p>
      <w:r>
        <w:rPr>
          <w:b w:val="0"/>
          <w:i w:val="0"/>
        </w:rPr>
        <w:br/>
      </w:r>
      <w:r>
        <w:rPr>
          <w:b w:val="0"/>
          <w:i w:val="0"/>
        </w:rPr>
        <w:t>Căn cứ lý trình, vị trí, cấp độ, quy mô của đường để đặt tên tương xứng với công lao của danh nhân, ý nghĩa của địa danh, tầm quan trọng của sự kiện lịch sử.</w:t>
      </w:r>
    </w:p>
    <w:p>
      <w:r>
        <w:rPr>
          <w:b w:val="0"/>
          <w:i w:val="0"/>
        </w:rPr>
        <w:br/>
      </w:r>
      <w:r>
        <w:rPr>
          <w:b w:val="0"/>
          <w:i w:val="0"/>
        </w:rPr>
        <w:t>Không đặt tên đường bằng các tên gọi khác nhau của một danh nhân trên cùng địa bàn.</w:t>
      </w:r>
    </w:p>
    <w:p>
      <w:r>
        <w:rPr>
          <w:b w:val="0"/>
          <w:i w:val="0"/>
        </w:rPr>
        <w:br/>
      </w:r>
      <w:r>
        <w:rPr>
          <w:b w:val="0"/>
          <w:i w:val="0"/>
        </w:rPr>
        <w:t>Việc lựa chọn tên đặt cho từng tuyến đường phải bảo đảm các yêu cầu:</w:t>
      </w:r>
    </w:p>
    <w:p>
      <w:r>
        <w:rPr>
          <w:b w:val="0"/>
          <w:i w:val="0"/>
        </w:rPr>
        <w:t>+ Tên các lãnh tụ, các nhà lãnh đạo, các anh hùng liệt sĩ tiêu biểu của đất nước, ưu tiên các danh nhân có mối quan hệ trực tiếp với Bình Định và thành</w:t>
      </w:r>
    </w:p>
    <w:p>
      <w:r>
        <w:rPr>
          <w:b w:val="0"/>
          <w:i w:val="0"/>
        </w:rPr>
        <w:t>phố Quy Nhơn; tên các nhân vật lịch sử qua các thời kỳ (anh hùng dân tộc, người có công với đất nước, danh nhân văn hóa, nhà văn, nhà thơ, nhà khoa học, nhà nghệ thuật...) phải bảo đảm tính khoa học, lịch sử và tính pháp lý; đánh giá đúng vai trò, vị trí, công lao của các danh nhân đối với dân tộc, với địa phương được nhân dân suy tôn, thừa nhận.</w:t>
      </w:r>
    </w:p>
    <w:p>
      <w:r>
        <w:rPr>
          <w:b w:val="0"/>
          <w:i w:val="0"/>
        </w:rPr>
        <w:t>+ Tên các địa danh, các mốc sự kiện lịch sử, các di tích lịch sử - văn hóa phải có giá trị tiêu biểu đối với đất nước, địa phương. Ngoài ra, việc đặt tên đường cũng quan tâm đến các yếu tố tâm lý, tình cảm của nhân dân, nhất là tên phải dễ nhớ, dễ thuộc, dễ gọi, quen gọi.</w:t>
      </w:r>
    </w:p>
    <w:p>
      <w:r>
        <w:rPr>
          <w:b w:val="0"/>
          <w:i w:val="0"/>
        </w:rPr>
        <w:br/>
      </w:r>
      <w:r>
        <w:rPr>
          <w:b/>
          <w:i w:val="0"/>
        </w:rPr>
        <w:t>Căn cứ tài liệu</w:t>
      </w:r>
    </w:p>
    <w:p>
      <w:r>
        <w:rPr>
          <w:b w:val="0"/>
          <w:i w:val="0"/>
        </w:rPr>
        <w:br/>
      </w:r>
      <w:r>
        <w:rPr>
          <w:b w:val="0"/>
          <w:i w:val="0"/>
        </w:rPr>
        <w:t>Từ điển nhân vật lịch sử Việt Nam - NXB Khoa học xã hội - 1991.</w:t>
      </w:r>
    </w:p>
    <w:p>
      <w:r>
        <w:rPr>
          <w:b w:val="0"/>
          <w:i w:val="0"/>
        </w:rPr>
        <w:br/>
      </w:r>
      <w:r>
        <w:rPr>
          <w:b w:val="0"/>
          <w:i w:val="0"/>
        </w:rPr>
        <w:t>Từ điển nhân vật lịch sử Việt Nam - NXB Tổng hợp thành phố Hồ Chí Minh - 2006.</w:t>
      </w:r>
    </w:p>
    <w:p>
      <w:r>
        <w:rPr>
          <w:b w:val="0"/>
          <w:i w:val="0"/>
        </w:rPr>
        <w:br/>
      </w:r>
      <w:r>
        <w:rPr>
          <w:b w:val="0"/>
          <w:i w:val="0"/>
        </w:rPr>
        <w:t>Chân dung anh hùng thời đại Hồ Chí Minh - NXB Quân đội nhân dân.</w:t>
      </w:r>
    </w:p>
    <w:p>
      <w:r>
        <w:rPr>
          <w:b w:val="0"/>
          <w:i w:val="0"/>
        </w:rPr>
        <w:br/>
      </w:r>
      <w:r>
        <w:rPr>
          <w:b w:val="0"/>
          <w:i w:val="0"/>
        </w:rPr>
        <w:t>Nhà Tây Sơn - Quách Tấn, Quách Giao - Sở VHTT Nghĩa Bình xuất bản.</w:t>
      </w:r>
    </w:p>
    <w:p>
      <w:r>
        <w:rPr>
          <w:b w:val="0"/>
          <w:i w:val="0"/>
        </w:rPr>
        <w:br/>
      </w:r>
      <w:r>
        <w:rPr>
          <w:b w:val="0"/>
          <w:i w:val="0"/>
        </w:rPr>
        <w:t>Võ nhân Bình Định - Quách Tấn, Quách Giao - Sở VHTT Nghĩa Bình xuất bản.</w:t>
      </w:r>
    </w:p>
    <w:p>
      <w:r>
        <w:rPr>
          <w:b w:val="0"/>
          <w:i w:val="0"/>
        </w:rPr>
        <w:br/>
      </w:r>
      <w:r>
        <w:rPr>
          <w:b w:val="0"/>
          <w:i w:val="0"/>
        </w:rPr>
        <w:t>Tư liệu về phong trào Tây Sơn - trên đất Nghĩa Bình - Phan Huy Lê - Phan Đại Doãn chủ biên.</w:t>
      </w:r>
    </w:p>
    <w:p>
      <w:r>
        <w:rPr>
          <w:b w:val="0"/>
          <w:i w:val="0"/>
        </w:rPr>
        <w:br/>
      </w:r>
      <w:r>
        <w:rPr>
          <w:b w:val="0"/>
          <w:i w:val="0"/>
        </w:rPr>
        <w:t>Từ điển bách khoa quân sự Việt Nam, NXB Quân đội nhân dân - 2004.</w:t>
      </w:r>
    </w:p>
    <w:p>
      <w:r>
        <w:rPr>
          <w:b w:val="0"/>
          <w:i w:val="0"/>
        </w:rPr>
        <w:br/>
      </w:r>
      <w:r>
        <w:rPr>
          <w:b w:val="0"/>
          <w:i w:val="0"/>
        </w:rPr>
        <w:t>Lịch sử Đảng bộ tỉnh Bình Định 1930 - 1945, Ban chấp hành Đảng bộ tỉnh Bình Định - Tháng 9/2015.</w:t>
      </w:r>
    </w:p>
    <w:p>
      <w:r>
        <w:rPr>
          <w:b w:val="0"/>
          <w:i w:val="0"/>
        </w:rPr>
        <w:br/>
      </w:r>
      <w:r>
        <w:rPr>
          <w:b w:val="0"/>
          <w:i w:val="0"/>
        </w:rPr>
        <w:t>Ký sự Sư đoàn Sao vàng - NXB Quân đội nhân dân - 1984.</w:t>
      </w:r>
    </w:p>
    <w:p>
      <w:r>
        <w:rPr>
          <w:b w:val="0"/>
          <w:i w:val="0"/>
        </w:rPr>
        <w:br/>
      </w:r>
      <w:r>
        <w:rPr>
          <w:b w:val="0"/>
          <w:i w:val="0"/>
        </w:rPr>
        <w:t>Bình Định - Danh thắng và Di tích - Sở KHCN và MT - Sở VHTT Bình Định - 2000.</w:t>
      </w:r>
    </w:p>
    <w:p>
      <w:r>
        <w:rPr>
          <w:b w:val="0"/>
          <w:i w:val="0"/>
        </w:rPr>
        <w:br/>
      </w:r>
      <w:r>
        <w:rPr>
          <w:b w:val="0"/>
          <w:i w:val="0"/>
        </w:rPr>
        <w:t>Danh nhân Bình Định - Bùi Văn Lăng ấn hành tại Hà Nội năm 1942.</w:t>
      </w:r>
    </w:p>
    <w:p>
      <w:r>
        <w:rPr>
          <w:b w:val="0"/>
          <w:i w:val="0"/>
        </w:rPr>
        <w:br/>
      </w:r>
      <w:r>
        <w:rPr>
          <w:b w:val="0"/>
          <w:i w:val="0"/>
        </w:rPr>
        <w:t>Nhân vật Bình Định - Lộc Xuyên Đặng Quý Địch, NXB Văn hóa dân tộc - 2008.</w:t>
      </w:r>
    </w:p>
    <w:p>
      <w:r>
        <w:rPr>
          <w:b w:val="0"/>
          <w:i w:val="0"/>
        </w:rPr>
        <w:br/>
      </w:r>
      <w:r>
        <w:rPr>
          <w:b w:val="0"/>
          <w:i w:val="0"/>
        </w:rPr>
        <w:t>Lịch sử Đảng bộ tỉnh Bình Định thời kỳ 1945 - 1954, Đảng bộ tỉnh Bình Định - Tái bản, chỉnh lý, bổ sung tháng 8/2017.</w:t>
      </w:r>
    </w:p>
    <w:p>
      <w:r>
        <w:rPr>
          <w:b w:val="0"/>
          <w:i w:val="0"/>
        </w:rPr>
        <w:br/>
      </w:r>
      <w:r>
        <w:rPr>
          <w:b w:val="0"/>
          <w:i w:val="0"/>
        </w:rPr>
        <w:t>Lịch sử Đảng bộ tỉnh Bình Định 1954 - 1975, Ban chấp hành Đảng bộ tỉnh Bình Định - Tháng 9/2015.</w:t>
      </w:r>
    </w:p>
    <w:p>
      <w:r>
        <w:rPr>
          <w:b w:val="0"/>
          <w:i w:val="0"/>
        </w:rPr>
        <w:br/>
      </w:r>
      <w:r>
        <w:rPr>
          <w:b w:val="0"/>
          <w:i w:val="0"/>
        </w:rPr>
        <w:t>Lịch sử Đảng bộ tỉnh Bình Định 1975 - 2005, NXB Chính trị Quốc gia - 2010.</w:t>
      </w:r>
    </w:p>
    <w:p>
      <w:r>
        <w:rPr>
          <w:b w:val="0"/>
          <w:i w:val="0"/>
        </w:rPr>
        <w:br/>
      </w:r>
      <w:r>
        <w:rPr>
          <w:b/>
          <w:i w:val="0"/>
        </w:rPr>
        <w:t>Số tuyến đưòng đặt tên</w:t>
      </w:r>
    </w:p>
    <w:p>
      <w:r>
        <w:rPr>
          <w:b w:val="0"/>
          <w:i w:val="0"/>
        </w:rPr>
        <w:t xml:space="preserve">Căn cứ thực tế quy hoạch, lý trình mỗi tuyến đường và các văn bản quy phạm pháp luật hiện hành, Hội đồng nhân dân tỉnh thông qua Đề án đặt tên đường trên địa bàn thành phố Quy Nhơn năm 2020 là </w:t>
      </w:r>
      <w:r>
        <w:rPr>
          <w:b/>
          <w:i w:val="0"/>
        </w:rPr>
        <w:t>32 tuyến đuờng</w:t>
      </w:r>
      <w:r>
        <w:rPr>
          <w:b w:val="0"/>
          <w:i w:val="0"/>
        </w:rPr>
        <w:t xml:space="preserve"> </w:t>
      </w:r>
      <w:r>
        <w:rPr>
          <w:b w:val="0"/>
          <w:i/>
        </w:rPr>
        <w:t>(trong đổ đặt nôi dài tiêp theo các đường đã cỏ tên 06 tuyến đicờng, đặt tên mới 26 tuyến đường).</w:t>
      </w:r>
    </w:p>
    <w:p>
      <w:r>
        <w:rPr>
          <w:b w:val="0"/>
          <w:i w:val="0"/>
        </w:rPr>
        <w:br/>
      </w:r>
      <w:r>
        <w:rPr>
          <w:b/>
          <w:i w:val="0"/>
        </w:rPr>
        <w:t>Danh sách tên đường trên địa bàn thành phố Quy Nhon năm 2020</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STT</w:t>
            </w:r>
          </w:p>
        </w:tc>
        <w:tc>
          <w:tcPr>
            <w:tcW w:type="dxa" w:w="1080"/>
          </w:tcPr>
          <w:p>
            <w:r>
              <w:rPr>
                <w:b/>
                <w:i w:val="0"/>
              </w:rPr>
              <w:t>Tuyến đường quy hoạch</w:t>
            </w:r>
          </w:p>
        </w:tc>
        <w:tc>
          <w:tcPr>
            <w:tcW w:type="dxa" w:w="1080"/>
          </w:tcPr>
          <w:p>
            <w:r>
              <w:rPr>
                <w:b/>
                <w:i w:val="0"/>
              </w:rPr>
              <w:t>Lý trình</w:t>
            </w:r>
          </w:p>
        </w:tc>
        <w:tc>
          <w:tcPr>
            <w:tcW w:type="dxa" w:w="1080"/>
          </w:tcPr>
          <w:p>
            <w:r>
              <w:rPr>
                <w:b/>
                <w:i w:val="0"/>
              </w:rPr>
              <w:t>Lộ gió" (m)</w:t>
            </w:r>
          </w:p>
        </w:tc>
        <w:tc>
          <w:tcPr>
            <w:tcW w:type="dxa" w:w="1080"/>
          </w:tcPr>
          <w:p>
            <w:r>
              <w:rPr>
                <w:b/>
                <w:i w:val="0"/>
              </w:rPr>
              <w:t>Lòng đưòiiị (m)</w:t>
            </w:r>
          </w:p>
        </w:tc>
        <w:tc>
          <w:tcPr>
            <w:tcW w:type="dxa" w:w="1080"/>
          </w:tcPr>
          <w:p>
            <w:r>
              <w:rPr>
                <w:b w:val="0"/>
                <w:i w:val="0"/>
              </w:rPr>
              <w:br/>
            </w:r>
            <w:r>
              <w:rPr>
                <w:b/>
                <w:i w:val="0"/>
              </w:rPr>
              <w:t>Vỉa hè</w:t>
            </w:r>
            <w:r>
              <w:rPr>
                <w:b w:val="0"/>
                <w:i w:val="0"/>
              </w:rPr>
              <w:br/>
            </w:r>
            <w:r>
              <w:rPr>
                <w:b/>
                <w:i/>
              </w:rPr>
              <w:t>Ị</w:t>
            </w:r>
            <w:r>
              <w:rPr>
                <w:b/>
                <w:i w:val="0"/>
              </w:rPr>
              <w:t xml:space="preserve"> 2 bên (m)</w:t>
            </w:r>
          </w:p>
        </w:tc>
        <w:tc>
          <w:tcPr>
            <w:tcW w:type="dxa" w:w="1080"/>
          </w:tcPr>
          <w:p>
            <w:r>
              <w:rPr>
                <w:b w:val="0"/>
                <w:i w:val="0"/>
              </w:rPr>
              <w:br/>
            </w:r>
            <w:r>
              <w:rPr>
                <w:b w:val="0"/>
                <w:i w:val="0"/>
              </w:rPr>
              <w:br/>
            </w:r>
            <w:r>
              <w:rPr>
                <w:b/>
                <w:i w:val="0"/>
              </w:rPr>
              <w:t>Chiều dài (m)</w:t>
            </w:r>
            <w:r>
              <w:rPr>
                <w:b w:val="0"/>
                <w:i w:val="0"/>
              </w:rPr>
              <w:br/>
            </w:r>
          </w:p>
        </w:tc>
        <w:tc>
          <w:tcPr>
            <w:tcW w:type="dxa" w:w="1080"/>
          </w:tcPr>
          <w:p>
            <w:r>
              <w:rPr>
                <w:b/>
                <w:i w:val="0"/>
              </w:rPr>
              <w:t>Tên đường</w:t>
            </w:r>
          </w:p>
        </w:tc>
      </w:tr>
    </w:tbl>
    <w:p>
      <w:r>
        <w:rPr>
          <w:b w:val="0"/>
          <w:i w:val="0"/>
        </w:rPr>
        <w:t>04*</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STT</w:t>
            </w:r>
          </w:p>
        </w:tc>
        <w:tc>
          <w:tcPr>
            <w:tcW w:type="dxa" w:w="1080"/>
          </w:tcPr>
          <w:p>
            <w:r>
              <w:rPr>
                <w:b/>
                <w:i w:val="0"/>
              </w:rPr>
              <w:t>Tuyến đưòng quy hoạch</w:t>
            </w:r>
          </w:p>
        </w:tc>
        <w:tc>
          <w:tcPr>
            <w:tcW w:type="dxa" w:w="1080"/>
          </w:tcPr>
          <w:p>
            <w:r>
              <w:rPr>
                <w:b/>
                <w:i w:val="0"/>
              </w:rPr>
              <w:t>Lý trình</w:t>
            </w:r>
          </w:p>
        </w:tc>
        <w:tc>
          <w:tcPr>
            <w:tcW w:type="dxa" w:w="1080"/>
          </w:tcPr>
          <w:p>
            <w:r>
              <w:rPr>
                <w:b/>
                <w:i w:val="0"/>
              </w:rPr>
              <w:t>Lộ gió' (m)</w:t>
            </w:r>
          </w:p>
        </w:tc>
        <w:tc>
          <w:tcPr>
            <w:tcW w:type="dxa" w:w="1080"/>
          </w:tcPr>
          <w:p>
            <w:r>
              <w:rPr>
                <w:b/>
                <w:i w:val="0"/>
              </w:rPr>
              <w:t>Lòng đường (m)</w:t>
            </w:r>
          </w:p>
        </w:tc>
        <w:tc>
          <w:tcPr>
            <w:tcW w:type="dxa" w:w="1080"/>
          </w:tcPr>
          <w:p>
            <w:r>
              <w:rPr>
                <w:b/>
                <w:i w:val="0"/>
              </w:rPr>
              <w:t>Vỉa hè 2 bên (m)</w:t>
            </w:r>
          </w:p>
        </w:tc>
        <w:tc>
          <w:tcPr>
            <w:tcW w:type="dxa" w:w="1080"/>
          </w:tcPr>
          <w:p>
            <w:r>
              <w:rPr>
                <w:b/>
                <w:i w:val="0"/>
              </w:rPr>
              <w:t>Chiều dài (m)</w:t>
            </w:r>
          </w:p>
        </w:tc>
        <w:tc>
          <w:tcPr>
            <w:tcW w:type="dxa" w:w="1080"/>
          </w:tcPr>
          <w:p>
            <w:r>
              <w:rPr>
                <w:b/>
                <w:i w:val="0"/>
              </w:rPr>
              <w:t>Tên đường</w:t>
            </w:r>
          </w:p>
        </w:tc>
      </w:tr>
    </w:tbl>
    <w:p>
      <w:r>
        <w:rPr>
          <w:b w:val="0"/>
          <w:i w:val="0"/>
        </w:rPr>
        <w:t xml:space="preserve">' </w:t>
      </w:r>
      <w:r>
        <w:rPr>
          <w:b w:val="0"/>
          <w:i w:val="0"/>
        </w:rPr>
        <w:t>7</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STT</w:t>
            </w:r>
          </w:p>
        </w:tc>
        <w:tc>
          <w:tcPr>
            <w:tcW w:type="dxa" w:w="1080"/>
          </w:tcPr>
          <w:p>
            <w:r>
              <w:rPr>
                <w:b/>
                <w:i w:val="0"/>
              </w:rPr>
              <w:t>Tuyến đường quy hoạch</w:t>
            </w:r>
          </w:p>
        </w:tc>
        <w:tc>
          <w:tcPr>
            <w:tcW w:type="dxa" w:w="1080"/>
          </w:tcPr>
          <w:p>
            <w:r>
              <w:rPr>
                <w:b/>
                <w:i w:val="0"/>
              </w:rPr>
              <w:t>Lý trình</w:t>
            </w:r>
          </w:p>
        </w:tc>
        <w:tc>
          <w:tcPr>
            <w:tcW w:type="dxa" w:w="1080"/>
          </w:tcPr>
          <w:p>
            <w:r>
              <w:rPr>
                <w:b/>
                <w:i w:val="0"/>
              </w:rPr>
              <w:t>Lộ gió’ (m)</w:t>
            </w:r>
          </w:p>
        </w:tc>
        <w:tc>
          <w:tcPr>
            <w:tcW w:type="dxa" w:w="1080"/>
          </w:tcPr>
          <w:p>
            <w:r>
              <w:rPr>
                <w:b/>
                <w:i w:val="0"/>
              </w:rPr>
              <w:t>Lòng đường (m)</w:t>
            </w:r>
          </w:p>
        </w:tc>
        <w:tc>
          <w:tcPr>
            <w:tcW w:type="dxa" w:w="1080"/>
          </w:tcPr>
          <w:p>
            <w:r>
              <w:rPr>
                <w:b/>
                <w:i w:val="0"/>
              </w:rPr>
              <w:t>Vỉa hè 2 bên (m)</w:t>
            </w:r>
          </w:p>
        </w:tc>
        <w:tc>
          <w:tcPr>
            <w:tcW w:type="dxa" w:w="1080"/>
          </w:tcPr>
          <w:p>
            <w:r>
              <w:rPr>
                <w:b/>
                <w:i w:val="0"/>
              </w:rPr>
              <w:t>Chiều dài (m)</w:t>
            </w:r>
          </w:p>
        </w:tc>
        <w:tc>
          <w:tcPr>
            <w:tcW w:type="dxa" w:w="1080"/>
          </w:tcPr>
          <w:p>
            <w:r>
              <w:rPr>
                <w:b/>
                <w:i w:val="0"/>
              </w:rPr>
              <w:t>Tên đường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STT</w:t>
            </w:r>
          </w:p>
        </w:tc>
        <w:tc>
          <w:tcPr>
            <w:tcW w:type="dxa" w:w="1080"/>
          </w:tcPr>
          <w:p>
            <w:r>
              <w:rPr>
                <w:b/>
                <w:i w:val="0"/>
              </w:rPr>
              <w:t>Tuyến đường quy hoạch</w:t>
            </w:r>
          </w:p>
        </w:tc>
        <w:tc>
          <w:tcPr>
            <w:tcW w:type="dxa" w:w="1080"/>
          </w:tcPr>
          <w:p>
            <w:r>
              <w:rPr>
                <w:b/>
                <w:i w:val="0"/>
              </w:rPr>
              <w:t>Lý trình</w:t>
            </w:r>
          </w:p>
        </w:tc>
        <w:tc>
          <w:tcPr>
            <w:tcW w:type="dxa" w:w="1080"/>
          </w:tcPr>
          <w:p>
            <w:r>
              <w:rPr>
                <w:b/>
                <w:i w:val="0"/>
              </w:rPr>
              <w:t>Lộ giói (m)</w:t>
            </w:r>
          </w:p>
        </w:tc>
        <w:tc>
          <w:tcPr>
            <w:tcW w:type="dxa" w:w="1080"/>
          </w:tcPr>
          <w:p>
            <w:r>
              <w:rPr>
                <w:b/>
                <w:i w:val="0"/>
              </w:rPr>
              <w:t>Lòng đưừng (m)</w:t>
            </w:r>
          </w:p>
        </w:tc>
        <w:tc>
          <w:tcPr>
            <w:tcW w:type="dxa" w:w="1080"/>
          </w:tcPr>
          <w:p>
            <w:r>
              <w:rPr>
                <w:b/>
                <w:i w:val="0"/>
              </w:rPr>
              <w:t>Vỉa hè 2 bên (m)</w:t>
            </w:r>
          </w:p>
        </w:tc>
        <w:tc>
          <w:tcPr>
            <w:tcW w:type="dxa" w:w="1080"/>
          </w:tcPr>
          <w:p>
            <w:r>
              <w:rPr>
                <w:b/>
                <w:i w:val="0"/>
              </w:rPr>
              <w:t>Chiều dài (m)</w:t>
            </w:r>
          </w:p>
        </w:tc>
        <w:tc>
          <w:tcPr>
            <w:tcW w:type="dxa" w:w="1080"/>
          </w:tcPr>
          <w:p>
            <w:r>
              <w:rPr>
                <w:b/>
                <w:i w:val="0"/>
              </w:rPr>
              <w:t>Tên đưừng</w:t>
            </w:r>
          </w:p>
        </w:tc>
      </w:tr>
    </w:tbl>
    <w:p>
      <w:r>
        <w:rPr>
          <w:b/>
          <w:i w:val="0"/>
        </w:rPr>
        <w:t>Tổng cộng: 32 tuyến đường./.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