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37/2015/QĐ-UBND Ban hành Quy chế xây dựng, quản lý và thực hiện Chương trình xúc tiến Thương mại - Đầu tư - Du lịch trên địa bàn Thành phố Hồ Chí Minh.</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37/2015/QĐ-UBND</w:t>
      </w:r>
      <w:r>
        <w:rPr>
          <w:b w:val="0"/>
          <w:i w:val="0"/>
        </w:rPr>
        <w:br/>
      </w:r>
      <w:r>
        <w:rPr>
          <w:b w:val="0"/>
          <w:i w:val="0"/>
        </w:rPr>
        <w:br/>
      </w:r>
      <w:r>
        <w:rPr>
          <w:b w:val="0"/>
          <w:i/>
        </w:rPr>
        <w:br/>
      </w:r>
      <w:r>
        <w:rPr>
          <w:b w:val="0"/>
          <w:i/>
        </w:rPr>
        <w:t>Thành phố Hồ Chí Minh, ngày 28 tháng 7 năm 2015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37/2015/QĐ-UBND</w:t>
      </w:r>
      <w:r>
        <w:rPr>
          <w:b w:val="0"/>
          <w:i w:val="0"/>
        </w:rPr>
        <w:br/>
      </w:r>
      <w:r>
        <w:rPr>
          <w:b w:val="0"/>
          <w:i w:val="0"/>
        </w:rPr>
        <w:br/>
      </w:r>
      <w:r>
        <w:rPr>
          <w:b w:val="0"/>
          <w:i/>
        </w:rPr>
        <w:br/>
      </w:r>
      <w:r>
        <w:rPr>
          <w:b w:val="0"/>
          <w:i/>
        </w:rPr>
        <w:t>Thành phố Hồ Chí Minh, ngày 28 tháng 7 năm 2015</w:t>
      </w:r>
      <w:r>
        <w:rPr>
          <w:b w:val="0"/>
          <w:i/>
        </w:rPr>
        <w:br/>
      </w:r>
      <w:r>
        <w:rPr>
          <w:b w:val="0"/>
          <w:i w:val="0"/>
        </w:rPr>
        <w:br/>
      </w:r>
    </w:p>
    <w:p>
      <w:pPr>
        <w:jc w:val="center"/>
      </w:pPr>
      <w:r>
        <w:rPr>
          <w:b w:val="0"/>
          <w:i w:val="0"/>
        </w:rPr>
        <w:br/>
      </w:r>
      <w:r>
        <w:rPr>
          <w:b w:val="0"/>
          <w:i w:val="0"/>
        </w:rPr>
        <w:t>Số: 37/2015/QĐ-UBND</w:t>
      </w:r>
      <w:r>
        <w:rPr>
          <w:b w:val="0"/>
          <w:i w:val="0"/>
        </w:rPr>
        <w:br/>
      </w:r>
    </w:p>
    <w:p>
      <w:pPr>
        <w:jc w:val="center"/>
      </w:pPr>
      <w:r>
        <w:rPr>
          <w:b w:val="0"/>
          <w:i w:val="0"/>
        </w:rPr>
        <w:br/>
      </w:r>
      <w:r>
        <w:rPr>
          <w:b w:val="0"/>
          <w:i w:val="0"/>
        </w:rPr>
        <w:t>Thành phố Hồ Chí Minh, ngày 28 tháng 7 năm 2015</w:t>
      </w:r>
      <w:r>
        <w:rPr>
          <w:b w:val="0"/>
          <w:i w:val="0"/>
        </w:rPr>
        <w:br/>
      </w:r>
    </w:p>
    <w:p>
      <w:r>
        <w:rPr>
          <w:b/>
          <w:i w:val="0"/>
        </w:rPr>
        <w:t>QUYẾT ĐỊNH</w:t>
      </w:r>
    </w:p>
    <w:p>
      <w:r>
        <w:rPr>
          <w:b/>
          <w:i w:val="0"/>
        </w:rPr>
        <w:t>Ban hành Quy chế xây dựng, quản lý và thực hiện Chương trình xúc tiến Thương mại - Đầu tư - Du lịch trên địa bàn Thành phố Hồ Chí Minh.</w:t>
      </w:r>
    </w:p>
    <w:p>
      <w:r>
        <w:rPr>
          <w:b/>
          <w:i w:val="0"/>
        </w:rPr>
        <w:t>________________</w:t>
      </w:r>
    </w:p>
    <w:p>
      <w:r>
        <w:rPr>
          <w:b/>
          <w:i w:val="0"/>
        </w:rPr>
        <w:t>ỦY BAN NHÂN DÂN THÀNH PHỐ HỒ CHÍ MINH</w:t>
      </w:r>
    </w:p>
    <w:p>
      <w:r>
        <w:rPr>
          <w:b w:val="0"/>
          <w:i w:val="0"/>
        </w:rPr>
        <w:t>Căn cứ Luật Tổ chức Hội đồng nhân dân và Ủy ban nhân dân ngày 26 tháng 11 năm 2003;</w:t>
      </w:r>
    </w:p>
    <w:p>
      <w:r>
        <w:rPr>
          <w:b w:val="0"/>
          <w:i w:val="0"/>
        </w:rPr>
        <w:t>Căn cứ Luật Thương mại; Luật Đầu tư; Luật Du lịch; Luật Ngân sách Nhà nước;</w:t>
      </w:r>
    </w:p>
    <w:p>
      <w:r>
        <w:rPr>
          <w:b w:val="0"/>
          <w:i w:val="0"/>
        </w:rPr>
        <w:t>Căn cứ Nghị định số 37/2006/NĐ-CP ngày 04 tháng 4 năm 2006 của Chính phủ quy định chi tiết Luật Thương mại về hoạt động xúc tiến thương mại;</w:t>
      </w:r>
    </w:p>
    <w:p>
      <w:r>
        <w:rPr>
          <w:b w:val="0"/>
          <w:i w:val="0"/>
        </w:rPr>
        <w:t>Căn cứ Nghị định số 108/2006/NĐ-CP ngày 22 tháng 9 năm 2006 của Chính phủ quy định chi tiết và hướng dẫn thi hành một số điều của Luật Đầu tư;</w:t>
      </w:r>
    </w:p>
    <w:p>
      <w:r>
        <w:rPr>
          <w:b w:val="0"/>
          <w:i w:val="0"/>
        </w:rPr>
        <w:t>Căn cứ Nghị định số 92/2007/NĐ-CP ngày 01 tháng 6 năm 2007 của Chính phủ quy định chi tiết thi hành một số điều của Luật Du lịch; Nghị định số 180/2013/NĐ-CP ngày 14 tháng 11 năm 2013 của Chính phủ sửa đổi, bổ sung một số điều của Nghị định số 92/2007/NĐ-CP;</w:t>
      </w:r>
    </w:p>
    <w:p>
      <w:r>
        <w:rPr>
          <w:b w:val="0"/>
          <w:i w:val="0"/>
        </w:rPr>
        <w:t>Căn cứ Nghị định số 60/2003/NĐ-CP ngày 06 tháng 6 năm 2003 của Chính phủ quy định chi tiết và hướng dẫn thi hành Luật Ngân sách Nhà nước.</w:t>
      </w:r>
    </w:p>
    <w:p>
      <w:r>
        <w:rPr>
          <w:b w:val="0"/>
          <w:i w:val="0"/>
        </w:rPr>
        <w:t>Căn cứ Quyết định số 26/2012/QĐ-TTg ngày 08 tháng 6 năm 2012 của Thủ tướng Chính phủ ban hành Quy chế xây dựng và thực hiện Chương trình xúc tiến đầu tư quốc gia;</w:t>
      </w:r>
    </w:p>
    <w:p>
      <w:r>
        <w:rPr>
          <w:b w:val="0"/>
          <w:i w:val="0"/>
        </w:rPr>
        <w:t>Căn cứ Quyết định số 03/2014/QĐ-TTg ngày 14 tháng 01 năm 2014 của Thủ tướng Chính phủ ban hành Quy chế quản lý nhà nước đối với hoạt động xúc tiến đầu tư;</w:t>
      </w:r>
    </w:p>
    <w:p>
      <w:r>
        <w:rPr>
          <w:b w:val="0"/>
          <w:i w:val="0"/>
        </w:rPr>
        <w:t>Căn cứ Quyết định số 72/2010/QĐ-TTg ngày 15 tháng 11 năm 2010 của Thủ tướng Chính phủ về việc ban hành Quy chế xây dựng, quản lý và thực hiện Chương trình xúc tiến thương mại quốc gia;</w:t>
      </w:r>
    </w:p>
    <w:p>
      <w:r>
        <w:rPr>
          <w:b w:val="0"/>
          <w:i w:val="0"/>
        </w:rPr>
        <w:t>Căn cứ Quyết định số 321/QĐ-TTg ngày 18 tháng 02 năm 2013 của Thủ tướng Chính phủ phê duyệt Chương trình hành động quốc gia về Du lịch giai đoạn 2013 - 2020;</w:t>
      </w:r>
    </w:p>
    <w:p>
      <w:r>
        <w:rPr>
          <w:b w:val="0"/>
          <w:i w:val="0"/>
        </w:rPr>
        <w:t>Căn cứ Thông tư số 31/2013/TT-BTC ngày 18 tháng 3 năm 2013 của Bộ Tài chính hướng dẫn cơ chế quản lý tài chính Chương trình xúc tiến đầu tư quốc gia;</w:t>
      </w:r>
    </w:p>
    <w:p>
      <w:r>
        <w:rPr>
          <w:b w:val="0"/>
          <w:i w:val="0"/>
        </w:rPr>
        <w:t>Căn cứ Thông tư 171/2014/TT-BTC ngày 14 tháng 11 năm 2014 của Bộ Tài chính hướng dẫn cơ chế tài chính hỗ trợ từ ngân sách nhà nước để thực hiện Chương trình Xúc tiến thương mại quốc gia;</w:t>
      </w:r>
    </w:p>
    <w:p>
      <w:r>
        <w:rPr>
          <w:b w:val="0"/>
          <w:i w:val="0"/>
        </w:rPr>
        <w:t>Căn cứ Thông tư liên tịch số 101/2014/TTLT/BTC-BVHTTDL ngày 30 tháng 7 năm 2014 của Bộ Tài chính, Bộ Văn hóa, Thể thao và Du lịch hướng dẫn việc quản lý và sử dụng kinh phí thực hiện Chương trình Hành động quốc gia về Du lịch giai đoạn 2013-2020;</w:t>
      </w:r>
    </w:p>
    <w:p>
      <w:r>
        <w:rPr>
          <w:b w:val="0"/>
          <w:i w:val="0"/>
        </w:rPr>
        <w:t>Xét đề nghị của Sở Kế hoạch và Đầu tư tại Tờ trình số 3320/TTr-SKHĐT ngày 20 tháng 4 năm 2015, Công văn số 5441/SKHĐT-ĐKĐT ngày 22 tháng 6 năm 2015 và ý kiến của Sở Tư pháp tại Công văn số 1479/STP-VB ngày 02 tháng 4 năm 2015, Công văn số 2943/STP-VB ngày 12 tháng 6 năm 2015,</w:t>
      </w:r>
    </w:p>
    <w:p>
      <w:r>
        <w:rPr>
          <w:b/>
          <w:i w:val="0"/>
        </w:rPr>
        <w:t>QUYẾT ĐỊNH:</w:t>
      </w:r>
    </w:p>
    <w:p>
      <w:r>
        <w:rPr>
          <w:b/>
          <w:i w:val="0"/>
        </w:rPr>
        <w:t xml:space="preserve">Điều 1. </w:t>
      </w:r>
      <w:r>
        <w:rPr>
          <w:b w:val="0"/>
          <w:i w:val="0"/>
        </w:rPr>
        <w:t>Ban hành kèm theo Quyết định này "Quy chế xây dựng, quản lý và thực hiện Chương trình xúc tiến Thương mại - Đầu tư - Du lịch trên địa bàn Thành phố Hồ Chí Minh".</w:t>
      </w:r>
    </w:p>
    <w:p>
      <w:r>
        <w:rPr>
          <w:b/>
          <w:i w:val="0"/>
        </w:rPr>
        <w:t xml:space="preserve">Điều 2. </w:t>
      </w:r>
      <w:r>
        <w:rPr>
          <w:b w:val="0"/>
          <w:i w:val="0"/>
        </w:rPr>
        <w:t>Quyết định này có hiệu lực thi hành sau 10 ngày, kể từ ngày ký.</w:t>
      </w:r>
    </w:p>
    <w:p>
      <w:r>
        <w:rPr>
          <w:b/>
          <w:i w:val="0"/>
        </w:rPr>
        <w:t>Điều 3.</w:t>
      </w:r>
      <w:r>
        <w:rPr>
          <w:b w:val="0"/>
          <w:i w:val="0"/>
        </w:rPr>
        <w:t xml:space="preserve"> Chánh Văn phòng Ủy ban nhân dân Thành phố; Giám đốc Sở Kế hoạch và Đầu tư, Giám đốc các Sở-ban-ngành Thành phố, Chủ tịch Ủy ban nhân dân các quận - huyện, Tổng Giám đốc các Tổng Công ty, Công ty trực thuộc Ủy ban nhân dân Thành phố, Thủ trưởng các đơn vị có liên quan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br/>
      </w:r>
      <w:r>
        <w:rPr>
          <w:b/>
          <w:i w:val="0"/>
        </w:rPr>
        <w:t>Lê Hoàng Quân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val="0"/>
          <w:i w:val="0"/>
        </w:rPr>
        <w:br/>
      </w:r>
      <w:r>
        <w:rPr>
          <w:b/>
          <w:i w:val="0"/>
        </w:rPr>
        <w:br/>
      </w:r>
      <w:r>
        <w:rPr>
          <w:b/>
          <w:i w:val="0"/>
        </w:rPr>
        <w:t>Lê Hoàng Quân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Lê Hoàng Quân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