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3875/1997/QĐ-UB Về việc định lại giá bán gỗ pơ mu tồn đọng</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3875/1997/QĐ-UB</w:t>
      </w:r>
      <w:r>
        <w:rPr>
          <w:b w:val="0"/>
          <w:i w:val="0"/>
        </w:rPr>
        <w:br/>
      </w:r>
      <w:r>
        <w:rPr>
          <w:b w:val="0"/>
          <w:i w:val="0"/>
        </w:rPr>
        <w:br/>
      </w:r>
      <w:r>
        <w:rPr>
          <w:b w:val="0"/>
          <w:i/>
        </w:rPr>
        <w:br/>
      </w:r>
      <w:r>
        <w:rPr>
          <w:b w:val="0"/>
          <w:i/>
        </w:rPr>
        <w:t>Nghệ An, ngày 25 tháng 09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3875/1997/QĐ-UB</w:t>
      </w:r>
      <w:r>
        <w:rPr>
          <w:b w:val="0"/>
          <w:i w:val="0"/>
        </w:rPr>
        <w:br/>
      </w:r>
      <w:r>
        <w:rPr>
          <w:b w:val="0"/>
          <w:i w:val="0"/>
        </w:rPr>
        <w:br/>
      </w:r>
      <w:r>
        <w:rPr>
          <w:b w:val="0"/>
          <w:i/>
        </w:rPr>
        <w:br/>
      </w:r>
      <w:r>
        <w:rPr>
          <w:b w:val="0"/>
          <w:i/>
        </w:rPr>
        <w:t>Nghệ An, ngày 25 tháng 09 năm 1997</w:t>
      </w:r>
      <w:r>
        <w:rPr>
          <w:b w:val="0"/>
          <w:i/>
        </w:rPr>
        <w:br/>
      </w:r>
      <w:r>
        <w:rPr>
          <w:b w:val="0"/>
          <w:i w:val="0"/>
        </w:rPr>
        <w:br/>
      </w:r>
    </w:p>
    <w:p>
      <w:pPr>
        <w:jc w:val="center"/>
      </w:pPr>
      <w:r>
        <w:rPr>
          <w:b w:val="0"/>
          <w:i w:val="0"/>
        </w:rPr>
        <w:br/>
      </w:r>
      <w:r>
        <w:rPr>
          <w:b w:val="0"/>
          <w:i w:val="0"/>
        </w:rPr>
        <w:t>Số: 3875/1997/QĐ-UB</w:t>
      </w:r>
      <w:r>
        <w:rPr>
          <w:b w:val="0"/>
          <w:i w:val="0"/>
        </w:rPr>
        <w:br/>
      </w:r>
    </w:p>
    <w:p>
      <w:pPr>
        <w:jc w:val="center"/>
      </w:pPr>
      <w:r>
        <w:rPr>
          <w:b w:val="0"/>
          <w:i w:val="0"/>
        </w:rPr>
        <w:br/>
      </w:r>
      <w:r>
        <w:rPr>
          <w:b w:val="0"/>
          <w:i w:val="0"/>
        </w:rPr>
        <w:t>Nghệ An, ngày 25 tháng 09 năm 1997</w:t>
      </w:r>
      <w:r>
        <w:rPr>
          <w:b w:val="0"/>
          <w:i w:val="0"/>
        </w:rPr>
        <w:br/>
      </w:r>
    </w:p>
    <w:p>
      <w:r>
        <w:rPr>
          <w:b/>
          <w:i w:val="0"/>
        </w:rPr>
        <w:t>QUYẾT ĐỊNH</w:t>
      </w:r>
    </w:p>
    <w:p>
      <w:r>
        <w:rPr>
          <w:b/>
          <w:i w:val="0"/>
        </w:rPr>
        <w:t>Về việc định lại giá bán gỗ pơ mu tồn đọng</w:t>
      </w:r>
    </w:p>
    <w:p>
      <w:r>
        <w:rPr>
          <w:b w:val="0"/>
          <w:i w:val="0"/>
        </w:rPr>
        <w:t>- C</w:t>
      </w:r>
      <w:r>
        <w:rPr>
          <w:b w:val="0"/>
          <w:i/>
        </w:rPr>
        <w:t>ăn cứ Luật tổ chức HĐND và UBND (sửa đổi) ban hành ngày 21/6/1994</w:t>
      </w:r>
    </w:p>
    <w:p>
      <w:r>
        <w:rPr>
          <w:b w:val="0"/>
          <w:i/>
        </w:rPr>
        <w:t>- Căn cứ Quyết định số 3001/QĐ.UB ngày 28-11-1995 của UBND tỉnh về giá bán cây đứng và tận thu gỗ pơ mu ở huyện Kỳ Sơn</w:t>
      </w:r>
    </w:p>
    <w:p>
      <w:r>
        <w:rPr>
          <w:b w:val="0"/>
          <w:i/>
        </w:rPr>
        <w:t>- Theo đề nghị của Sở Nông và Phát triển nông thôn và sở Tài chính Vật giá về việc giảm giá gỗ pơ mu (C.V số 911 ngày 19-8-1997)</w:t>
      </w:r>
    </w:p>
    <w:p>
      <w:r>
        <w:rPr>
          <w:b/>
          <w:i w:val="0"/>
        </w:rPr>
        <w:t>QUYẾT ĐỊNH</w:t>
      </w:r>
    </w:p>
    <w:p>
      <w:r>
        <w:rPr>
          <w:b/>
          <w:i w:val="0"/>
        </w:rPr>
        <w:t xml:space="preserve">Điều 1. </w:t>
      </w:r>
      <w:r>
        <w:rPr>
          <w:b w:val="0"/>
          <w:i w:val="0"/>
        </w:rPr>
        <w:t>Nay định lại giá bán gỗ pơ mu tồn đọng (kiểm kê theo Quyết định 821/TTg ngày 06-11-1996 của Thủ tướng Chính phủ) như sau:</w:t>
      </w:r>
    </w:p>
    <w:p>
      <w:r>
        <w:rPr>
          <w:b w:val="0"/>
          <w:i w:val="0"/>
        </w:rPr>
        <w:t>- Giá bán cây đứng 1m3 gỗ per mu chính phẩm là 3.500.000 đồng (ba triệu năm trăm ngàn đồng).</w:t>
      </w:r>
    </w:p>
    <w:p>
      <w:r>
        <w:rPr>
          <w:b w:val="0"/>
          <w:i w:val="0"/>
        </w:rPr>
        <w:t>- Giá bán cây đứng 1m3 gỗ pơ mu tận thu tại rừng 2.400.000 đồng (hai triệu bốn trăm ngàn đồng).</w:t>
      </w:r>
    </w:p>
    <w:p>
      <w:r>
        <w:rPr>
          <w:b/>
          <w:i w:val="0"/>
        </w:rPr>
        <w:t xml:space="preserve">Điều 2. </w:t>
      </w:r>
      <w:r>
        <w:rPr>
          <w:b w:val="0"/>
          <w:i w:val="0"/>
        </w:rPr>
        <w:t>Việc vận chuyển, chế biến, tiêu thụ sản phẩm gỗ pơ mu thực hiện theo quy định của Chính phủ.</w:t>
      </w:r>
    </w:p>
    <w:p>
      <w:r>
        <w:rPr>
          <w:b w:val="0"/>
          <w:i w:val="0"/>
        </w:rPr>
        <w:t>Quyết định có hiệu lực từ ngày ký và thay thế QĐ số 3805/QĐ.UB ngày 21-9-1997.</w:t>
      </w:r>
    </w:p>
    <w:p>
      <w:r>
        <w:rPr>
          <w:b/>
          <w:i w:val="0"/>
        </w:rPr>
        <w:t xml:space="preserve">Điều 3. </w:t>
      </w:r>
      <w:r>
        <w:rPr>
          <w:b w:val="0"/>
          <w:i w:val="0"/>
        </w:rPr>
        <w:t>Chánh Văn phòng UBND tỉnh, các Sở Nông nghiệp và Phát triển nông thôn, Tài chính - Vật giá, Lâm trường Kỳ Sơn, Công ty XNK lâm đặc sản, các cơ quan, đơn vị và cá nhân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