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39/2018/QĐ-UBND VỀ VIỆC BAN HÀNH BỘ ĐƠN GIÁ XÂY DỰNG CƠ SỞ DỮ LIỆU ĐẤT ĐAI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39/2018/QĐ-UBND</w:t>
      </w:r>
      <w:r>
        <w:rPr>
          <w:b w:val="0"/>
          <w:i w:val="0"/>
        </w:rPr>
        <w:br/>
      </w:r>
      <w:r>
        <w:rPr>
          <w:b w:val="0"/>
          <w:i w:val="0"/>
        </w:rPr>
        <w:br/>
      </w:r>
      <w:r>
        <w:rPr>
          <w:b w:val="0"/>
          <w:i/>
        </w:rPr>
        <w:br/>
      </w:r>
      <w:r>
        <w:rPr>
          <w:b w:val="0"/>
          <w:i/>
        </w:rPr>
        <w:t>Bình Thuận, ngày 15 tháng 10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39/2018/QĐ-UBND</w:t>
      </w:r>
      <w:r>
        <w:rPr>
          <w:b w:val="0"/>
          <w:i w:val="0"/>
        </w:rPr>
        <w:br/>
      </w:r>
      <w:r>
        <w:rPr>
          <w:b w:val="0"/>
          <w:i w:val="0"/>
        </w:rPr>
        <w:br/>
      </w:r>
      <w:r>
        <w:rPr>
          <w:b w:val="0"/>
          <w:i/>
        </w:rPr>
        <w:br/>
      </w:r>
      <w:r>
        <w:rPr>
          <w:b w:val="0"/>
          <w:i/>
        </w:rPr>
        <w:t>Bình Thuận, ngày 15 tháng 10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39/2018/QĐ-UBND</w:t>
      </w:r>
      <w:r>
        <w:rPr>
          <w:b w:val="0"/>
          <w:i w:val="0"/>
        </w:rPr>
        <w:br/>
      </w:r>
      <w:r>
        <w:rPr>
          <w:b w:val="0"/>
          <w:i w:val="0"/>
        </w:rPr>
        <w:br/>
      </w:r>
      <w:r>
        <w:rPr>
          <w:b w:val="0"/>
          <w:i/>
        </w:rPr>
        <w:br/>
      </w:r>
      <w:r>
        <w:rPr>
          <w:b w:val="0"/>
          <w:i/>
        </w:rPr>
        <w:t>Bình Thuận, ngày 15 tháng 10 năm 2018</w:t>
      </w:r>
      <w:r>
        <w:rPr>
          <w:b w:val="0"/>
          <w:i/>
        </w:rPr>
        <w:br/>
      </w:r>
      <w:r>
        <w:rPr>
          <w:b w:val="0"/>
          <w:i w:val="0"/>
        </w:rPr>
        <w:br/>
      </w:r>
    </w:p>
    <w:p>
      <w:pPr>
        <w:jc w:val="center"/>
      </w:pPr>
      <w:r>
        <w:rPr>
          <w:b w:val="0"/>
          <w:i w:val="0"/>
        </w:rPr>
        <w:br/>
      </w:r>
      <w:r>
        <w:rPr>
          <w:b w:val="0"/>
          <w:i w:val="0"/>
        </w:rPr>
        <w:t>Số: 39/2018/QĐ-UBND</w:t>
      </w:r>
      <w:r>
        <w:rPr>
          <w:b w:val="0"/>
          <w:i w:val="0"/>
        </w:rPr>
        <w:br/>
      </w:r>
    </w:p>
    <w:p>
      <w:pPr>
        <w:jc w:val="center"/>
      </w:pPr>
      <w:r>
        <w:rPr>
          <w:b w:val="0"/>
          <w:i w:val="0"/>
        </w:rPr>
        <w:br/>
      </w:r>
      <w:r>
        <w:rPr>
          <w:b w:val="0"/>
          <w:i w:val="0"/>
        </w:rPr>
        <w:t>Bình Thuận, ngày 15 tháng 10 năm 2018</w:t>
      </w:r>
      <w:r>
        <w:rPr>
          <w:b w:val="0"/>
          <w:i w:val="0"/>
        </w:rPr>
        <w:br/>
      </w:r>
    </w:p>
    <w:p>
      <w:r>
        <w:rPr>
          <w:b/>
          <w:i w:val="0"/>
        </w:rPr>
        <w:t>QUYẾT ĐỊNH</w:t>
      </w:r>
    </w:p>
    <w:p>
      <w:r>
        <w:rPr>
          <w:b/>
          <w:i w:val="0"/>
        </w:rPr>
        <w:t>VỀ VIỆC BAN HÀNH BỘ ĐƠN GIÁ XÂY DỰNG CƠ SỞ DỮ LIỆU ĐẤT ĐAI TRÊN ĐỊA BÀN TỈNH BÌNH THUẬN</w:t>
      </w:r>
    </w:p>
    <w:p>
      <w:r>
        <w:rPr>
          <w:b w:val="0"/>
          <w:i w:val="0"/>
        </w:rPr>
        <w:t>_________________________</w:t>
      </w:r>
    </w:p>
    <w:p>
      <w:r>
        <w:rPr>
          <w:b/>
          <w:i w:val="0"/>
        </w:rPr>
        <w:t>ỦY BAN NHÂN DÂN TỈNH BÌNH THUẬN</w:t>
      </w:r>
    </w:p>
    <w:p>
      <w:r>
        <w:rPr>
          <w:b w:val="0"/>
          <w:i/>
        </w:rPr>
        <w:t>Căn cứ Luật Tổ chức chính quyền địa phương ngày 19 tháng 6 năm 2015;</w:t>
      </w:r>
    </w:p>
    <w:p>
      <w:r>
        <w:rPr>
          <w:b w:val="0"/>
          <w:i/>
        </w:rPr>
        <w:t>Căn cứ Luật Ban hành văn bản quy phạm pháp luật ngày 22/6/2015;</w:t>
      </w:r>
    </w:p>
    <w:p>
      <w:r>
        <w:rPr>
          <w:b w:val="0"/>
          <w:i/>
        </w:rPr>
        <w:t>Căn cứ Nghị định số 72/2018/NĐ-CP ngày 15/5/2018 của Chính phủ Quy định mức lương cơ sở đối với cán bộ, công chức, viên chức và lực lượng vũ trang;</w:t>
      </w:r>
    </w:p>
    <w:p>
      <w:r>
        <w:rPr>
          <w:b w:val="0"/>
          <w:i/>
        </w:rPr>
        <w:t>Căn cứ Thông tư số 05/2017/TT-BTNMT ngày 25/4/2017 của Bộ Tài nguyên và Môi trường Quy định về quy trình xây dựng cơ sở dữ liệu đất đai;</w:t>
      </w:r>
    </w:p>
    <w:p>
      <w:r>
        <w:rPr>
          <w:b w:val="0"/>
          <w:i/>
        </w:rPr>
        <w:t>Căn cứ Thông tư số 35/2017/TT-BTNMT ngày 04/10/2017 của Bộ Tài nguyên và Môi trường về định mức kinh tế - kỹ thuật xây dựng cơ sở dữ liệu đất đai;</w:t>
      </w:r>
    </w:p>
    <w:p>
      <w:r>
        <w:rPr>
          <w:b w:val="0"/>
          <w:i/>
        </w:rPr>
        <w:t>Căn cứ Thông tư số 136/2017/TT-BTC ngày 22/12/2017 của Bộ Tài chính quy định lập, quản lý, sử dụng kinh phí chi hoạt động kinh tế đối với các nhiệm vụ chi về tài nguyên và môi trường;</w:t>
      </w:r>
    </w:p>
    <w:p>
      <w:r>
        <w:rPr>
          <w:b w:val="0"/>
          <w:i/>
        </w:rPr>
        <w:t>Theo đề nghị của Giám đốc Sở Tài nguyên và Môi trường tại Tờ trình số 690/TTr-STNMT ngày 27 tháng 9 năm 2018.</w:t>
      </w:r>
    </w:p>
    <w:p>
      <w:r>
        <w:rPr>
          <w:b/>
          <w:i w:val="0"/>
        </w:rPr>
        <w:t>QUYẾT ĐỊNH:</w:t>
      </w:r>
    </w:p>
    <w:p>
      <w:r>
        <w:rPr>
          <w:b/>
          <w:i w:val="0"/>
        </w:rPr>
        <w:t xml:space="preserve">Điều 1. </w:t>
      </w:r>
      <w:r>
        <w:rPr>
          <w:b w:val="0"/>
          <w:i w:val="0"/>
        </w:rPr>
        <w:t>Ban hành kèm theo Quyết định này Bộ đơn giá xây dựng cơ sở dữ liệu đất đai trên địa bàn tỉnh Bình Thuận (có Bảng đơn giá kèm theo). Bao gồm:</w:t>
      </w:r>
    </w:p>
    <w:p>
      <w:r>
        <w:rPr>
          <w:b w:val="0"/>
          <w:i w:val="0"/>
        </w:rPr>
        <w:t>Phần I. Đơn giá xây dựng cơ sở dữ liệu đất đai.</w:t>
      </w:r>
    </w:p>
    <w:p>
      <w:r>
        <w:rPr>
          <w:b w:val="0"/>
          <w:i w:val="0"/>
        </w:rPr>
        <w:t>Phần II. Phụ lục.</w:t>
      </w:r>
    </w:p>
    <w:p>
      <w:r>
        <w:rPr>
          <w:b/>
          <w:i w:val="0"/>
        </w:rPr>
        <w:t xml:space="preserve">Điều 2. </w:t>
      </w:r>
      <w:r>
        <w:rPr>
          <w:b w:val="0"/>
          <w:i w:val="0"/>
        </w:rPr>
        <w:t>Bộ đơn giá này áp dụng các cơ quan quản lý nhà nước về tài nguyên và môi trường, các công ty nhà nước, các đơn vị sự nghiệp công lập, các tổ chức và cá nhân có liên quan thực hiện các công việc về xây dựng cơ sở dữ liệu đất đai, là cơ sở để lập, thẩm tra xét duyệt giá trị và thanh toán các dự án xây dựng cơ sở dữ liệu đất đai trên địa bàn tỉnh Bình Thuận.</w:t>
      </w:r>
    </w:p>
    <w:p>
      <w:r>
        <w:rPr>
          <w:b/>
          <w:i w:val="0"/>
        </w:rPr>
        <w:t>Điều 3.</w:t>
      </w:r>
      <w:r>
        <w:rPr>
          <w:b w:val="0"/>
          <w:i w:val="0"/>
        </w:rPr>
        <w:t xml:space="preserve"> Giám đốc Sở Tài nguyên và Môi trường có trách nhiệm triển khai, hướng dẫn, kiểm tra việc áp dụng và quản lý thực hiện bộ đơn giá xây dựng cơ sở dữ liệu đất đai ban hành kèm theo quyết định này. Trong quá trình thực hiện, nếu có phát sinh hoặc biến động liên quan đến đơn giá thì Sở Tài nguyên và Môi trường tham mưu cho Ủy ban nhân dân tỉnh kịp thời điều chỉnh, bổ sung.</w:t>
      </w:r>
    </w:p>
    <w:p>
      <w:r>
        <w:rPr>
          <w:b/>
          <w:i w:val="0"/>
        </w:rPr>
        <w:t xml:space="preserve">Điều 4. </w:t>
      </w:r>
      <w:r>
        <w:rPr>
          <w:b w:val="0"/>
          <w:i w:val="0"/>
        </w:rPr>
        <w:t>Quyết định này có hiệu lực thi hành kể từ ngày 01 tháng 11 năm 2018 và thay thế Quyết định số 44/2014/QĐ-UBND ngày 20 tháng 10 năm 2014 của Ủy ban nhân dân tỉnh Bình Thuận về việc ban hành Bộ đơn giá xây dựng cơ sở dữ liệu địa chính trên địa bàn tỉnh Bình Thuận.</w:t>
      </w:r>
    </w:p>
    <w:p>
      <w:r>
        <w:rPr>
          <w:b/>
          <w:i w:val="0"/>
        </w:rPr>
        <w:t xml:space="preserve">Điều 5. </w:t>
      </w:r>
      <w:r>
        <w:rPr>
          <w:b w:val="0"/>
          <w:i w:val="0"/>
        </w:rPr>
        <w:t>Chánh Văn phòng Ủy ban nhân dân tỉnh, Giám đốc Sở Tài nguyên và Môi trường, Giám đốc Sở Xây dựng, Giám đốc Sở Tài chính, Giám đốc Sở Lao động - Thương binh và Xã hội, Giám đốc Sở Giao thông vận tải, Giám đốc Sở Nông nghiệp và Phát triển nông thôn, Giám đốc Kho bạc nhà nước Bình Thuận, Chủ tịch Ủy ban nhân dân các huyện, thị xã, thành phố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xml:space="preserve">- Bộ Tài nguyên và Môi trường; </w:t>
            </w:r>
            <w:r>
              <w:br/>
            </w:r>
            <w:r>
              <w:rPr>
                <w:b w:val="0"/>
                <w:i w:val="0"/>
              </w:rPr>
              <w:t>- Cục kiểm tra văn bản - Bộ Tư pháp</w:t>
            </w:r>
            <w:r>
              <w:br/>
            </w:r>
            <w:r>
              <w:rPr>
                <w:b w:val="0"/>
                <w:i w:val="0"/>
              </w:rPr>
              <w:t>- Thường trực Tỉnh ủy;</w:t>
            </w:r>
            <w:r>
              <w:br/>
            </w:r>
            <w:r>
              <w:rPr>
                <w:b w:val="0"/>
                <w:i w:val="0"/>
              </w:rPr>
              <w:t>- Thường trực HĐND tỉnh;</w:t>
            </w:r>
            <w:r>
              <w:br/>
            </w:r>
            <w:r>
              <w:rPr>
                <w:b w:val="0"/>
                <w:i w:val="0"/>
              </w:rPr>
              <w:t>- Chủ tịch, các PCT và Ủy viên UBND tỉnh;</w:t>
            </w:r>
            <w:r>
              <w:br/>
            </w:r>
            <w:r>
              <w:rPr>
                <w:b w:val="0"/>
                <w:i w:val="0"/>
              </w:rPr>
              <w:t>- Như Điều 5;</w:t>
            </w:r>
            <w:r>
              <w:br/>
            </w:r>
            <w:r>
              <w:rPr>
                <w:b w:val="0"/>
                <w:i w:val="0"/>
              </w:rPr>
              <w:t>- Sở Tư pháp;</w:t>
            </w:r>
            <w:r>
              <w:br/>
            </w:r>
            <w:r>
              <w:rPr>
                <w:b w:val="0"/>
                <w:i w:val="0"/>
              </w:rPr>
              <w:t>- Trung tâm Thông tin;</w:t>
            </w:r>
            <w:r>
              <w:br/>
            </w:r>
            <w:r>
              <w:rPr>
                <w:b w:val="0"/>
                <w:i w:val="0"/>
              </w:rPr>
              <w:t>- Lưu: VT, TH, KT. Đức</w:t>
            </w: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Hai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