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40/1997/CT-UB Về việc trồng, chế biến cà phê xuất khẩu</w:t>
      </w:r>
    </w:p>
    <w:p>
      <w:r>
        <w:rPr>
          <w:b/>
          <w:i w:val="0"/>
        </w:rPr>
        <w:t>CHỈ THỊ CỦA UỶ BAN NHÂN DÂN TỈNH NGHỆ AN</w:t>
      </w:r>
    </w:p>
    <w:p>
      <w:r>
        <w:rPr>
          <w:b/>
          <w:i w:val="0"/>
        </w:rPr>
        <w:t>Về việc trồng, chế biến cà phê xuất khẩu</w:t>
      </w:r>
    </w:p>
    <w:p>
      <w:r>
        <w:rPr>
          <w:b w:val="0"/>
          <w:i w:val="0"/>
        </w:rPr>
        <w:t>____________________</w:t>
      </w:r>
    </w:p>
    <w:p>
      <w:r>
        <w:rPr>
          <w:b w:val="0"/>
          <w:i w:val="0"/>
        </w:rPr>
        <w:t>Cà phê, cây có giá trị kinh tế lớn đã được trồng lâu năm ở tỉnh ta, trước đây có năm cà phê đã đạt trên một vạn tấn quả. Sản phẩm cà phê có giá trị xuất khẩu, được thị trường thế giới ưu chuộng và nhu cầu ngày càng tăng.</w:t>
      </w:r>
    </w:p>
    <w:p>
      <w:r>
        <w:rPr>
          <w:b w:val="0"/>
          <w:i w:val="0"/>
        </w:rPr>
        <w:t>Tuy vậy, những năm gần đây, việc trồng, thu hoạch và chế biến cà phê xuất khẩu ở tỉnh ta chưa đáp ứng được mục tiêu phát triển cây công nghiệp mà Nghị quyết đại hôị XIV Tỉnh đảng bộ đề ra, nhất là việc sử dụng có hiệu quả tiềm năng đất bazan phù hợp với các loại cây công nghiệp trong đó có cây cà phê. Việc mua bán sản phẩm cà phê cũng đang tồn tại nhiều vấn đề cần giải quyết, đến vụ thu hoạch cà phê là xảy ra tình trạng tranh mua, tranh bán, ép cấp, ép giá, trốn lậu các loại thuế gây thất thu ngân sách và làm thiệt hại đến quyền lợi người sản xuất. Tình hình trên cần bổ cứu nhanh để đưa ngành cà phê ở tỉnh ta phát triển ổn định, vững chắc, lâu dài tạo công ăn việc làm và thu nhập cho hàng ngàn hộ nông dân. Để làm tốt việc trồng và chế biến cà phê trong thời gian tới, UBND tỉnh yêu cầu các cấp, các ngành làm tốt một số việc như sau:</w:t>
      </w:r>
    </w:p>
    <w:p>
      <w:r>
        <w:rPr>
          <w:b w:val="0"/>
          <w:i w:val="0"/>
        </w:rPr>
        <w:t>1. Khuyến khích mở rộng diện tích trồng cà phê trên đất phù hợp, hướng tập trung trồng cà phê ở hộ gia đình. Tăng cường công tác khuyến nông nhằm chọn lọc giống cà phê có năng suất cao, chất lượng tốt để từ năm 1998 trở đi đạt sản lượng tăng dần từ 6.000 tấn đến 10.000 tấn quả/năm.</w:t>
      </w:r>
    </w:p>
    <w:p>
      <w:r>
        <w:rPr>
          <w:b w:val="0"/>
          <w:i w:val="0"/>
        </w:rPr>
        <w:t>2. Giao cho Sở Nông nghiệp và PTNT cùng các huyện vùng Phủ Quỳ tổ chức khảo sát đánh giá cây cà phê trên các loại đất, về hiệu quả kinh tế và về môi trường sinh thái ở những vùng trồng cà phê ở tỉnh ta và xây dựng chính sách đối với cây cà phê để không ngừng phát triển trong những năm tới theo hướng thâm canh, bảo đảm xây dựng cà phê lớn mạnh cả về diện tích, năng suất, sản lượng và chất lượng ổn định bền vững với một cơ cấu hợp lý giữa các chủng loại cà phê theo nội dung công nghiệp hóa, hiện đại hóa ngành cà phê.</w:t>
      </w:r>
    </w:p>
    <w:p>
      <w:r>
        <w:rPr>
          <w:b w:val="0"/>
          <w:i w:val="0"/>
        </w:rPr>
        <w:t>3. Các ngành chức năng và UBND huyện cần khẩn trương hoàn thành việc giao đất theo Nghị định 46/CP và Nghị định 02/CP về giao quyền sử dụng đất lâu dài cho hộ gia đình nhắm khuyến khích nông dân đẩy mạnh sản xuất nông lâm kết hợp, trồng cây cà phê và cây lấy quả khác theo hướng sản xuất hàng hóa đi đôi với chế biến.</w:t>
      </w:r>
    </w:p>
    <w:p>
      <w:r>
        <w:rPr>
          <w:b w:val="0"/>
          <w:i w:val="0"/>
        </w:rPr>
        <w:t>4. Giao cho Công ty đầu tư sản xuất và xuất nhập khẩu cà phê, cao su Nghệ An:</w:t>
      </w:r>
    </w:p>
    <w:p>
      <w:r>
        <w:rPr>
          <w:b w:val="0"/>
          <w:i w:val="0"/>
        </w:rPr>
        <w:t>- Làm đầu mối mua toàn bộ cà phê trên địa bàn tỉnh và tổ chức chế biến thành phẩm hàng hóa tiêu dùng và xuất khẩu. Về giá mua cà phê theo thỏa thuận, hợp lý với người sản xuất, cấm mọi hành vi ép cấp, ép giá gây phiền hà cho người sản xuất, phấn đấu mua và chế biến 400 đến 500 tấn cà phê nhân trong vụ cà phê 1997-1998.</w:t>
      </w:r>
    </w:p>
    <w:p>
      <w:r>
        <w:rPr>
          <w:b w:val="0"/>
          <w:i w:val="0"/>
        </w:rPr>
        <w:t>- Đổi mới công nghệ và thiết bị chế biến nâng cao chất lượng sản phẩm đạt chất lượng cao của thị trường quốc tế.</w:t>
      </w:r>
    </w:p>
    <w:p>
      <w:r>
        <w:rPr>
          <w:b w:val="0"/>
          <w:i w:val="0"/>
        </w:rPr>
        <w:t>Nhận được chỉ thị này, yêu cầu các cấp, các ngành liên quan Công an, Thuế vụ, Quản lý thị trường... theo chức năng tạo điều kiện thuận lợi cho ngành nông nghiệp làm tốt nhiệm vụ chỉ đạo trồng và chế biến sản phẩm cà phê xuất khẩu góp phần giải quyết việc làm cho các nông hộ và tạo nguồn thu ngana sách Nhà nước.</w:t>
      </w:r>
    </w:p>
    <w:p>
      <w:r>
        <w:rPr>
          <w:b w:val="0"/>
          <w:i w:val="0"/>
        </w:rPr>
        <w:t>Trong quá trình thực hiện có vấn đề gì vướng mắc Sở Nông nghiệp và phát triển nông thôn, Công ty đầu tư sản xuất và xuất nhập khẩu cà phê, cao su báo cáo UBND tỉnh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