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41-UB/CT về việc sẵn sàng chiến đấu bảo vệ Tổ quốc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i w:val="0"/>
              </w:rPr>
              <w:t>__________</w:t>
            </w:r>
          </w:p>
        </w:tc>
        <w:tc>
          <w:tcPr>
            <w:tcW w:type="dxa" w:w="4320"/>
          </w:tcPr>
          <w:p>
            <w:r>
              <w:rPr>
                <w:b w:val="0"/>
                <w:i w:val="0"/>
              </w:rPr>
              <w:br/>
            </w:r>
            <w:r>
              <w:rPr>
                <w:b/>
                <w:i w:val="0"/>
              </w:rPr>
              <w:t>CỘNG HÒA XÃ HỘI CHỦ NGHĨA VIỆT NAM</w:t>
            </w:r>
            <w:r>
              <w:rPr>
                <w:b w:val="0"/>
                <w:i w:val="0"/>
              </w:rPr>
              <w:br/>
            </w:r>
            <w:r>
              <w:rPr>
                <w:b/>
                <w:i w:val="0"/>
              </w:rPr>
              <w:t>Ðộc lập - Tự do - Hạnh phúc</w:t>
            </w:r>
            <w:r>
              <w:rPr>
                <w:b w:val="0"/>
                <w:i w:val="0"/>
              </w:rPr>
              <w:br/>
            </w:r>
            <w:r>
              <w:rPr>
                <w:b/>
                <w:i w:val="0"/>
              </w:rPr>
              <w:t>___________________</w:t>
            </w:r>
          </w:p>
        </w:tc>
      </w:tr>
    </w:tbl>
    <w:p>
      <w:pPr>
        <w:jc w:val="center"/>
      </w:pPr>
      <w:r>
        <w:rPr>
          <w:b/>
          <w:i w:val="0"/>
        </w:rPr>
        <w:t>CHỈ THỊ</w:t>
      </w:r>
    </w:p>
    <w:p>
      <w:pPr>
        <w:jc w:val="center"/>
      </w:pPr>
      <w:r>
        <w:rPr>
          <w:b/>
          <w:i w:val="0"/>
        </w:rPr>
        <w:t>Về việc sẵn sàng chiến đấu bảo vệ Tổ quốc.</w:t>
      </w:r>
    </w:p>
    <w:p>
      <w:r>
        <w:rPr>
          <w:b w:val="0"/>
          <w:i w:val="0"/>
        </w:rPr>
        <w:t>Để tiếp tục thực hiện âm mưu bành trướng xâm lược nước ta, trong thời gian gần đây bọn phản động Trung Quốc càng ráo riết tăng cường lực lượng nhằm gây ra một cuộc chiến tranh mới. Với ý đồ đen tối đó chúng đưa lực lượng quân sự áp sát biên giới Việt – Trung, tung nhiều đơn vị quân đội xâm nhập gây rối trên tuyến biên giới phía bắc, cho nhiều tàu thuyền chiến đấu hoạt động ở vùng biển, hải đảo để khiêu khích, phá hoại và gây tội ác với nhân dân ta. Chúng tiến hành huy hiếp biên giới Lào; lôi kéo bọn phản động Thái Lan nuôi dưỡng bọn tàn quân Pôn-Pốt Ieng-sơ-ri và tổ chức tập hợp lực lượng này chuẩn bị tấn công ta ở hướng Tây Nam. Mặt khác chúng ném bọn gián điệp, biệt kích vào lãnh thổ nước ta để mua chuộc, lôi kéo kích động hòng phá hoại ta từ bên trong. Trong lúc đó các nhen nhóm phản động trong nước đang gấp rút tổ chức lực lượng, huy động, tàng trữ vũ khí chuẩn bị thời cơ để gây bạo loạn, lật đổ chánh quyền cách mạng của ta.</w:t>
      </w:r>
    </w:p>
    <w:p>
      <w:r>
        <w:rPr>
          <w:b w:val="0"/>
          <w:i w:val="0"/>
        </w:rPr>
        <w:t>Đứng trước tình hình nhiệm vụ mới hết sức cấp bách nhằm bảo vệ vững chắc XHCN và giữ vững an ninh chánh trị nội địa của tỉnh ta, Tỉnh uỷ và Uỷ ban nhân dân tỉnh yêu cầu các cấp, các ngành, các đơn vị, địa phương quán triệt và khẩn trương thực hiện tốt các công tác trước mắt như:</w:t>
      </w:r>
    </w:p>
    <w:p>
      <w:r>
        <w:rPr>
          <w:b w:val="0"/>
          <w:i w:val="0"/>
        </w:rPr>
        <w:t>1. Nhận thức một cách đầy đủ về âm mưu thủ đoạn của địch, ra sức đề cao ý thức cảnh giác cách mạng, sẵn sàng chiến đấu, tăng cường chuẩn bị để chủ động về mọi mặt nhằm đáp ứng với các tình huống chiến tranh.</w:t>
      </w:r>
    </w:p>
    <w:p>
      <w:r>
        <w:rPr>
          <w:b w:val="0"/>
          <w:i w:val="0"/>
        </w:rPr>
        <w:t>- Tuy địch có đông quân, nhiều sức nhưng qua cuộc đọ sức với chúng lần đầu cho ta thấy rằng: toàn Đảng, toàn dân, toàn quân ta có quyết tâm cao, cả nước một lòng có kế hoạch chu đáo, ý thức cảnh giác cách mạng và sẵn sàng chiến đấu tốt thì dù chúng có nhiều chước quỷ, mưu ma, quân và dân ta nhất định đánh bại chúng hoàn toàn.</w:t>
      </w:r>
    </w:p>
    <w:p>
      <w:r>
        <w:rPr>
          <w:b w:val="0"/>
          <w:i w:val="0"/>
        </w:rPr>
        <w:t>2. Các huyện, thị tập trung mọi nỗ lực khẩn trương thực hiện tuyển quân đợt III/1979, bảo đảm đúng chỉ tiêu theo Chỉ thị số 39 ngày 08/10/1979 của Uỷ ban nhân dân tỉnh và kế hoạch của Bộ Chỉ huy quân sự Tỉnh.</w:t>
      </w:r>
    </w:p>
    <w:p>
      <w:r>
        <w:rPr>
          <w:b w:val="0"/>
          <w:i w:val="0"/>
        </w:rPr>
        <w:t>Thời gian tuyển quân đợt III/1979 có thể kéo dài đến ngày 30/10/1979, đây là thời gian tỉnh ta buộc phải xin thêm vì không đạt được chỉ tiêu, do đó phải nỗ lực phấn đấu để thực hiện cho kỳ được.</w:t>
      </w:r>
    </w:p>
    <w:p>
      <w:r>
        <w:rPr>
          <w:b w:val="0"/>
          <w:i w:val="0"/>
        </w:rPr>
        <w:t>3. Các địa phương, đơn vị, các Ty, ban ngành chuẩn bị mọi mặt bảo đảm sẵn sàng chiến đấu.</w:t>
      </w:r>
    </w:p>
    <w:p>
      <w:r>
        <w:rPr>
          <w:b w:val="0"/>
          <w:i w:val="0"/>
        </w:rPr>
        <w:t>Tiến hành nắm và củng cố ngay các lực lượng bộ đội, dân quân du kích, tự vệ, lực lượng dự bị động viên về tổ chức, trang bị huấn luyện và bố trí lực lượng thường trực để đối phó mọi tình huống có thể xảy ra.</w:t>
      </w:r>
    </w:p>
    <w:p>
      <w:r>
        <w:rPr>
          <w:b w:val="0"/>
          <w:i w:val="0"/>
        </w:rPr>
        <w:t>Kiểm tra lại kế hoạch chiến đấu tại chỗ của từng địa phương, đơn vị, cơ quan và các mục tiêu được phân công đảm nhiệm; nơi nào đã làm xong thì chỉ đạo bổ sung cho đầy đủ, những nơi chưa làm phải tiến hành làm ngay.</w:t>
      </w:r>
    </w:p>
    <w:p>
      <w:r>
        <w:rPr>
          <w:b w:val="0"/>
          <w:i w:val="0"/>
        </w:rPr>
        <w:t>4. Thường trực Tỉnh uỷ và Uỷ ban nhân dân tỉnh uỷ nhiệm cho Bộ Chỉ huy quân sự tỉnh cử cán bộ đến trực tiếp các huyện, thị, Ty, ban ngành tỉnh để chuyền đạt tinh thần, nội dung cụ thể và cùng với địa phương đơn vị, cơ quan nắm lại toàn bộ tình hình về công tác tuyển quân, thu gom quân đào ngũ, tổ chức quân dự bị động viên, đồng thời kiểm tra kế hoạch sẵn sàng chiến đấu và một số công tác khác có liên quan đến xây dựng quốc phòng.</w:t>
      </w:r>
    </w:p>
    <w:p>
      <w:r>
        <w:rPr>
          <w:b w:val="0"/>
          <w:i w:val="0"/>
        </w:rPr>
        <w:t>Tình hình đang diễn biến phức tạp, đất nước ta đang ở trong tình trạng bị đe doạ thường xuyên của cuộc chiến tranh xâm lược do bọn phản động Bắc kinh và các thế lực phản động khác gây ra. Vì vậy trong lúc tập trung xây dựng kinh tế mọi mặt thì vấn đề quốc phòng, chiến đấu bảo vệ Tổ quốc rất quan trọng và vô cùng cấp bách, cho nên các cấp Uỷ, Uỷ ban nhân dân, các ban ngành, đoàn thể và quân sự, công an phải tập trung xây dựng quốc phòng cho đủ mạnh để chủ động đối phó mọi tình huống.</w:t>
      </w:r>
    </w:p>
    <w:p>
      <w:r>
        <w:rPr>
          <w:b w:val="0"/>
          <w:i w:val="0"/>
        </w:rPr>
        <w:t>5. Yêu cầu công tác hết sức khẩn trương, đòi hỏi các cấp, các ngành khắc phục mọi khó khăn hoàn thành tốt nhiệm vụ.</w:t>
      </w:r>
    </w:p>
    <w:p>
      <w:r>
        <w:rPr>
          <w:b w:val="0"/>
          <w:i w:val="0"/>
        </w:rPr>
        <w:t>Nhận được chỉ thị, các huyện, thị, Ty, ban ngành nghiên cứu và nhanh chóng triển khai thực hiện, đồng thời báo cáo kết quả về Uỷ ban nhân dân tỉnh để theo dõi chỉ đạo tiếp./.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PHÓ CHỦ TỊCH THƯỜNG TRỰC</w:t>
            </w:r>
            <w:r>
              <w:rPr>
                <w:b w:val="0"/>
                <w:i w:val="0"/>
              </w:rPr>
              <w:br/>
            </w:r>
            <w:r>
              <w:rPr>
                <w:b/>
                <w:i/>
              </w:rPr>
              <w:t>(Đã ký)</w:t>
            </w:r>
            <w:r>
              <w:rPr>
                <w:b w:val="0"/>
                <w:i w:val="0"/>
              </w:rPr>
              <w:br/>
            </w:r>
            <w:r>
              <w:rPr>
                <w:b/>
                <w:i w:val="0"/>
              </w:rPr>
              <w:t>Trịnh Văn Nỡ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