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43/2004/QĐ-BCN Về việc sửa đổi khoản 3 Điều 1 Quyết định số 20/2004/QĐ-BCN ngày 26 tháng 3 năm 2004 của Bộ trưởng Bộ Công nghiệp về việc chuyển Xí nghiệp Keo dán Bình An thuộc Công ty Giầy An Lạc thành Công ty cổ phần Keo dán Bình An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43/2004/QĐ-BCN</w:t>
        <w:br/>
        <w:t xml:space="preserve">     </w:t>
      </w:r>
      <w:r>
        <w:rPr>
          <w:b w:val="0"/>
          <w:i w:val="0"/>
        </w:rPr>
        <w:br/>
      </w:r>
      <w:r>
        <w:rPr>
          <w:b w:val="0"/>
          <w:i/>
        </w:rPr>
        <w:br/>
        <w:t xml:space="preserve">      Hà Nội, ngày 08 tháng 6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43/2004/QĐ-BCN</w:t>
        <w:br/>
        <w:t xml:space="preserve">     </w:t>
      </w:r>
      <w:r>
        <w:rPr>
          <w:b w:val="0"/>
          <w:i w:val="0"/>
        </w:rPr>
        <w:br/>
      </w:r>
      <w:r>
        <w:rPr>
          <w:b w:val="0"/>
          <w:i/>
        </w:rPr>
        <w:br/>
        <w:t xml:space="preserve">      Hà Nội, ngày 08 tháng 6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43/2004/QĐ-BCN</w:t>
        <w:br/>
        <w:t xml:space="preserve">     </w:t>
      </w:r>
      <w:r>
        <w:rPr>
          <w:b w:val="0"/>
          <w:i w:val="0"/>
        </w:rPr>
        <w:br/>
      </w:r>
      <w:r>
        <w:rPr>
          <w:b w:val="0"/>
          <w:i/>
        </w:rPr>
        <w:br/>
        <w:t xml:space="preserve">      Hà Nội, ngày 08 tháng 6 năm 2004</w:t>
        <w:br/>
        <w:t xml:space="preserve">     </w:t>
      </w:r>
      <w:r>
        <w:rPr>
          <w:b w:val="0"/>
          <w:i w:val="0"/>
        </w:rPr>
        <w:br/>
      </w:r>
    </w:p>
    <w:p>
      <w:pPr>
        <w:jc w:val="center"/>
      </w:pPr>
      <w:r>
        <w:rPr>
          <w:b w:val="0"/>
          <w:i w:val="0"/>
        </w:rPr>
        <w:br/>
        <w:t xml:space="preserve">      Số: 43/2004/QĐ-BCN</w:t>
        <w:br/>
        <w:t xml:space="preserve">     </w:t>
      </w:r>
    </w:p>
    <w:p>
      <w:pPr>
        <w:jc w:val="center"/>
      </w:pPr>
      <w:r>
        <w:rPr>
          <w:b w:val="0"/>
          <w:i w:val="0"/>
        </w:rPr>
        <w:br/>
        <w:t xml:space="preserve">      Hà Nội, ngày 08 tháng 6 năm 2004</w:t>
        <w:br/>
        <w:t xml:space="preserve">     </w:t>
      </w:r>
    </w:p>
    <w:p>
      <w:r>
        <w:rPr>
          <w:b/>
          <w:i w:val="0"/>
        </w:rPr>
        <w:t xml:space="preserve">QUYẾT ĐỊNH </w:t>
      </w:r>
    </w:p>
    <w:p>
      <w:r>
        <w:rPr>
          <w:b/>
          <w:i w:val="0"/>
        </w:rPr>
        <w:t xml:space="preserve">Về việc sửa đổi khoản 3 Điều 1 Quyết định số 20/2004/QĐ-BCN ngày 26 tháng 3 năm 2004 </w:t>
      </w:r>
    </w:p>
    <w:p>
      <w:r>
        <w:rPr>
          <w:b/>
          <w:i w:val="0"/>
        </w:rPr>
        <w:t xml:space="preserve">của Bộ trưởng Bộ Công nghiệp về việc chuyển Xí nghiệp Keo dán Bình An thuộc </w:t>
      </w:r>
    </w:p>
    <w:p>
      <w:r>
        <w:rPr>
          <w:b/>
          <w:i w:val="0"/>
        </w:rPr>
        <w:t xml:space="preserve">Công ty Giầy An Lạc thành Công ty cổ phần Keo dán Bình An </w:t>
      </w:r>
    </w:p>
    <w:p>
      <w:r>
        <w:rPr>
          <w:b/>
          <w:i w:val="0"/>
        </w:rPr>
        <w:t>_______________________</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Xét đề nghị của Công ty Giầy An Lạc tại Công văn số 516/CV-TV ngày 28 tháng 5 năm 2004;</w:t>
      </w:r>
    </w:p>
    <w:p>
      <w:pPr>
        <w:jc w:val="both"/>
      </w:pPr>
      <w:r>
        <w:rPr>
          <w:b w:val="0"/>
          <w:i/>
        </w:rPr>
        <w:t>Theo đề nghị của Ban Đổi mới và Phát triển doanh nghiệp và Vụ trưởng Vụ Tổ chức - Cán bộ,</w:t>
      </w:r>
    </w:p>
    <w:p>
      <w:r>
        <w:rPr>
          <w:b/>
          <w:i w:val="0"/>
        </w:rPr>
        <w:t>QUYẾT ĐỊNH:</w:t>
      </w:r>
    </w:p>
    <w:p>
      <w:pPr>
        <w:jc w:val="both"/>
      </w:pPr>
      <w:r>
        <w:rPr>
          <w:b/>
          <w:i w:val="0"/>
        </w:rPr>
        <w:t>Điều 1.</w:t>
      </w:r>
      <w:r>
        <w:rPr>
          <w:b w:val="0"/>
          <w:i w:val="0"/>
        </w:rPr>
        <w:t xml:space="preserve"> Sửa đổi khoản 3 Điều 1 Quyết định số 20/2004/QĐ-BCN ngày 26 tháng 3 năm 2004 của Bộ trưởng Bộ Công nghiệp về việc chuyển Xí nghiệp Keo dán Bình An Công ty Giầy An Lạc thành Công ty cổ phần Keo dán Bình An như sau :</w:t>
      </w:r>
    </w:p>
    <w:p>
      <w:pPr>
        <w:jc w:val="both"/>
      </w:pPr>
      <w:r>
        <w:rPr>
          <w:b w:val="0"/>
          <w:i w:val="0"/>
        </w:rPr>
        <w:t>"3. Ưu đãi cho người lao động trong Xí nghiệp.Tổng số cổ phần bán ưu đãi cho 34 lao động trong Xí nghiệp là 2.050 cổ phần với giá trị được ưu đãi là 61.500.000 đồng."</w:t>
      </w:r>
    </w:p>
    <w:p>
      <w:pPr>
        <w:jc w:val="both"/>
      </w:pPr>
      <w:r>
        <w:rPr>
          <w:b/>
          <w:i w:val="0"/>
        </w:rPr>
        <w:t xml:space="preserve">Điều 2. </w:t>
      </w:r>
      <w:r>
        <w:rPr>
          <w:b w:val="0"/>
          <w:i w:val="0"/>
        </w:rPr>
        <w:t>Quyết định này có hiệu lực sau 15 ngày, kể từ ngày đăng Công báo.</w:t>
      </w:r>
    </w:p>
    <w:p>
      <w:pPr>
        <w:jc w:val="both"/>
      </w:pPr>
      <w:r>
        <w:rPr>
          <w:b w:val="0"/>
          <w:i w:val="0"/>
        </w:rPr>
        <w:t>Chánh Văn phòng Bộ, Chánh Thanh tra Bộ, các Vụ trưởng, Cục trưởng thuộc Bộ, Giám đốc Công ty Giầy An Lạc, Giám đốc xí nghiệp Keo dán Bình An và Chủ tịch Hội đồng quản trị, Giám đốc Công ty cổ phần Keo dán Bình An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