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444-UB/QĐ Về việc giá bán lẻ bia và nước ngọt </w:t>
        <w:br/>
        <w:t>thống nhất trong toàn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444-UB/QĐ</w:t>
        <w:br/>
        <w:t xml:space="preserve">     </w:t>
      </w:r>
      <w:r>
        <w:rPr>
          <w:b w:val="0"/>
          <w:i w:val="0"/>
        </w:rPr>
        <w:br/>
      </w:r>
      <w:r>
        <w:rPr>
          <w:b w:val="0"/>
          <w:i/>
        </w:rPr>
        <w:br/>
        <w:t xml:space="preserve">      Bến Tre, ngày 05 tháng 8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444-UB/QĐ</w:t>
        <w:br/>
        <w:t xml:space="preserve">     </w:t>
      </w:r>
      <w:r>
        <w:rPr>
          <w:b w:val="0"/>
          <w:i w:val="0"/>
        </w:rPr>
        <w:br/>
      </w:r>
      <w:r>
        <w:rPr>
          <w:b w:val="0"/>
          <w:i/>
        </w:rPr>
        <w:br/>
        <w:t xml:space="preserve">      Bến Tre, ngày 05 tháng 8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444-UB/QĐ</w:t>
        <w:br/>
        <w:t xml:space="preserve">     </w:t>
      </w:r>
      <w:r>
        <w:rPr>
          <w:b w:val="0"/>
          <w:i w:val="0"/>
        </w:rPr>
        <w:br/>
      </w:r>
      <w:r>
        <w:rPr>
          <w:b w:val="0"/>
          <w:i/>
        </w:rPr>
        <w:br/>
        <w:t xml:space="preserve">      Bến Tre, ngày 05 tháng 8 năm 1978</w:t>
        <w:br/>
        <w:t xml:space="preserve">     </w:t>
      </w:r>
      <w:r>
        <w:rPr>
          <w:b w:val="0"/>
          <w:i w:val="0"/>
        </w:rPr>
        <w:br/>
      </w:r>
    </w:p>
    <w:p>
      <w:pPr>
        <w:jc w:val="center"/>
      </w:pPr>
      <w:r>
        <w:rPr>
          <w:b w:val="0"/>
          <w:i w:val="0"/>
        </w:rPr>
        <w:br/>
        <w:t xml:space="preserve">      Số: 444-UB/QĐ</w:t>
        <w:br/>
        <w:t xml:space="preserve">     </w:t>
      </w:r>
    </w:p>
    <w:p>
      <w:pPr>
        <w:jc w:val="center"/>
      </w:pPr>
      <w:r>
        <w:rPr>
          <w:b w:val="0"/>
          <w:i w:val="0"/>
        </w:rPr>
        <w:br/>
        <w:t xml:space="preserve">      Bến Tre, ngày 05 tháng 8 năm 1978</w:t>
        <w:br/>
        <w:t xml:space="preserve">     </w:t>
      </w:r>
    </w:p>
    <w:p>
      <w:r>
        <w:rPr>
          <w:b/>
          <w:i w:val="0"/>
        </w:rPr>
        <w:t>QUYẾT ĐỊNH</w:t>
      </w:r>
    </w:p>
    <w:p>
      <w:r>
        <w:rPr>
          <w:b/>
          <w:i w:val="0"/>
        </w:rPr>
        <w:t xml:space="preserve">Về việc giá bán lẻ bia và nước ngọt </w:t>
      </w:r>
    </w:p>
    <w:p>
      <w:r>
        <w:rPr>
          <w:b/>
          <w:i w:val="0"/>
        </w:rPr>
        <w:t>thống nhất trong toàn tỉnh</w:t>
      </w:r>
    </w:p>
    <w:p>
      <w:r>
        <w:rPr>
          <w:b/>
          <w:i w:val="0"/>
        </w:rPr>
        <w:t>ỦY BAN NHÂN DÂN TỈNH</w:t>
      </w:r>
    </w:p>
    <w:p>
      <w:r>
        <w:rPr>
          <w:b w:val="0"/>
          <w:i w:val="0"/>
        </w:rPr>
        <w:t>Chiếu theo Nghị định số 24-CP đề ngày 02 tháng 02 năm 1976 của Hội đồng Chính phủ quy định nhiệm vụ, quyền hạn và trách nhiệm của chính quyền Nhà nước cấp tỉnh trong việc quản lý kinh tế;</w:t>
      </w:r>
    </w:p>
    <w:p>
      <w:r>
        <w:rPr>
          <w:b w:val="0"/>
          <w:i w:val="0"/>
        </w:rPr>
        <w:t>Thể theo văn bản đề nghị số 1026/TN/VG ngày 13 tháng 7 năm 1978 của Ty Thương nghiệp có ý kiến thống nhất của Uỷ ban vật giá tỉnh về việc xin giá bán lẻ bia và nước ngọt trong diện cung cấp lĩnh vực Nhà nước và ngoài nhân dân;</w:t>
      </w:r>
    </w:p>
    <w:p>
      <w:r>
        <w:rPr>
          <w:b/>
          <w:i w:val="0"/>
        </w:rPr>
        <w:t>QUYẾT ĐỊNH:</w:t>
      </w:r>
    </w:p>
    <w:p>
      <w:r>
        <w:rPr>
          <w:b/>
          <w:i w:val="0"/>
        </w:rPr>
        <w:t xml:space="preserve">Điều 1. </w:t>
      </w:r>
      <w:r>
        <w:rPr>
          <w:b w:val="0"/>
          <w:i w:val="0"/>
        </w:rPr>
        <w:t>Quy định giá bán lẻ bia và nước ngọt thống nhất toàn tỉnh như sau:</w:t>
      </w:r>
    </w:p>
    <w:p>
      <w:r>
        <w:rPr>
          <w:b w:val="0"/>
          <w:i w:val="0"/>
        </w:rPr>
        <w:t>1. Cho đối tượng CNVC Nhà nước và các trường hợp phục vụ yêu cầu công cộng thuộc lĩnh vực Nhà nước.</w:t>
      </w:r>
    </w:p>
    <w:p>
      <w:r>
        <w:rPr>
          <w:b w:val="0"/>
          <w:i w:val="0"/>
        </w:rPr>
        <w:t>- Bia lớn 65 (riêng nước) 0đ52 chai;</w:t>
      </w:r>
    </w:p>
    <w:p>
      <w:r>
        <w:rPr>
          <w:b w:val="0"/>
          <w:i w:val="0"/>
        </w:rPr>
        <w:t>- Bia nhỏ 33 0đ50 chai;</w:t>
      </w:r>
    </w:p>
    <w:p>
      <w:r>
        <w:rPr>
          <w:b w:val="0"/>
          <w:i w:val="0"/>
        </w:rPr>
        <w:t>- Nước ngọt 0đ22 chai;</w:t>
      </w:r>
    </w:p>
    <w:p>
      <w:r>
        <w:rPr>
          <w:b w:val="0"/>
          <w:i w:val="0"/>
        </w:rPr>
        <w:t>- Riêng nước ngọt hiệu Fanta 0đ25 chai</w:t>
      </w:r>
    </w:p>
    <w:p>
      <w:r>
        <w:rPr>
          <w:b w:val="0"/>
          <w:i w:val="0"/>
        </w:rPr>
        <w:t>2. Bán lẻ ngoài dân thông qua các cửa hàng ăn uống, giải khát MDQD và HTXMB:</w:t>
      </w:r>
    </w:p>
    <w:p>
      <w:r>
        <w:rPr>
          <w:b w:val="0"/>
          <w:i w:val="0"/>
        </w:rPr>
        <w:t>- Bia lớn 65 c1 1đ20 chai;</w:t>
      </w:r>
    </w:p>
    <w:p>
      <w:r>
        <w:rPr>
          <w:b w:val="0"/>
          <w:i w:val="0"/>
        </w:rPr>
        <w:t>- Bia nhỏ 33 1đ05 chai;</w:t>
      </w:r>
    </w:p>
    <w:p>
      <w:r>
        <w:rPr>
          <w:b w:val="0"/>
          <w:i w:val="0"/>
        </w:rPr>
        <w:t>- Nước ngọt 0đ22 chai;</w:t>
      </w:r>
    </w:p>
    <w:p>
      <w:r>
        <w:rPr>
          <w:b w:val="0"/>
          <w:i w:val="0"/>
        </w:rPr>
        <w:t>- Riêng nước ngọt hiệu Fanta 0đ25 chai;</w:t>
      </w:r>
    </w:p>
    <w:p>
      <w:r>
        <w:rPr>
          <w:b w:val="0"/>
          <w:i w:val="0"/>
        </w:rPr>
        <w:t>- Nếu có nước đá thì được cộng thêm 0,02 xu/chai.</w:t>
      </w:r>
    </w:p>
    <w:p>
      <w:r>
        <w:rPr>
          <w:b/>
          <w:i w:val="0"/>
        </w:rPr>
        <w:t xml:space="preserve">Điều 2. </w:t>
      </w:r>
      <w:r>
        <w:rPr>
          <w:b w:val="0"/>
          <w:i w:val="0"/>
        </w:rPr>
        <w:t>Giá bán lẻ trên đây là giá thống nhất trong toàn tỉnh, lãi hoa hồng cho HTX và cho các công ty có nhiệm vụ kinh doanh do Ty Thương nghiệp Quyết định theo tinh thần Thông tư 12/NT đề ngày 07 tháng 6 năm 1977 và Công văn số 1719-NT/KTTKTC ngày 13 tháng 6 năm 1977 quy định tạm thời của Bộ Nội thương.</w:t>
      </w:r>
    </w:p>
    <w:p>
      <w:r>
        <w:rPr>
          <w:b/>
          <w:i w:val="0"/>
        </w:rPr>
        <w:t xml:space="preserve">Điều 3. </w:t>
      </w:r>
      <w:r>
        <w:rPr>
          <w:b w:val="0"/>
          <w:i w:val="0"/>
        </w:rPr>
        <w:t>Quyết định này có hiệu lực từ ngày ký. Những quy định giá bán bia, nước ngọt trước đây đều huỷ bỏ.</w:t>
      </w:r>
    </w:p>
    <w:p>
      <w:r>
        <w:rPr>
          <w:b/>
          <w:i w:val="0"/>
        </w:rPr>
        <w:t xml:space="preserve">Điều 4. </w:t>
      </w:r>
      <w:r>
        <w:rPr>
          <w:b w:val="0"/>
          <w:i w:val="0"/>
        </w:rPr>
        <w:t>Ty Thương nghiệp, Ty Tài chính, Uỷ ban Vật giá tỉnh và các công ty có liên quan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