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45/2022/QĐ-UBND Bãi bỏ một số điều của Quy định quản lý cáp thông tin treo trên địa bàn tỉnh Quảng Bình ban hành kèm theo Quyết định số 17/2020/QĐ-UBND ngày 06/10/2020 của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BÌNH</w:t>
            </w:r>
            <w:r>
              <w:rPr>
                <w:b w:val="0"/>
                <w:i w:val="0"/>
              </w:rPr>
              <w:br/>
            </w:r>
            <w:r>
              <w:rPr>
                <w:b w:val="0"/>
                <w:i w:val="0"/>
              </w:rPr>
              <w:t>Số: 45/2022/QĐ-UBND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Quảng Bình, ngày 09 thảng 11 năm 2022</w:t>
            </w:r>
          </w:p>
        </w:tc>
      </w:tr>
    </w:tbl>
    <w:p>
      <w:pPr>
        <w:jc w:val="center"/>
      </w:pPr>
      <w:r>
        <w:rPr>
          <w:b/>
          <w:i w:val="0"/>
        </w:rPr>
        <w:t>QUYẾT ĐỊNH</w:t>
      </w:r>
    </w:p>
    <w:p>
      <w:pPr>
        <w:jc w:val="center"/>
      </w:pPr>
      <w:r>
        <w:rPr>
          <w:b/>
          <w:i w:val="0"/>
        </w:rPr>
        <w:t>Bãi bỏ một số điều của Quy định quản lý cáp thông tin treo</w:t>
      </w:r>
      <w:r>
        <w:br/>
      </w:r>
      <w:r>
        <w:rPr>
          <w:b/>
          <w:i w:val="0"/>
        </w:rPr>
        <w:t>trên địa bàn tỉnh Quảng Bình ban hành kèm theo Quyết định số</w:t>
      </w:r>
      <w:r>
        <w:br/>
      </w:r>
      <w:r>
        <w:rPr>
          <w:b/>
          <w:i w:val="0"/>
        </w:rPr>
        <w:t>17/2020/QĐ-UBND ngày 06/10/2020 của UBND tỉnh</w:t>
      </w:r>
    </w:p>
    <w:p>
      <w:pPr>
        <w:jc w:val="center"/>
      </w:pPr>
      <w:r>
        <w:rPr>
          <w:b/>
          <w:i w:val="0"/>
        </w:rPr>
        <w:t>ỦY BAN NHÂN DÂN TỈNH QUẢNG BÌNH</w:t>
      </w:r>
    </w:p>
    <w:p>
      <w:r>
        <w:rPr>
          <w:b w:val="0"/>
          <w:i/>
        </w:rPr>
        <w:t>Căn cứ Luật Tổ chức chính quyền địa phương ngày 19/6/2015 và Luật Sửa đổi, bổ sung một số điều của Luật Tổ chức Chính phủ và Luật Tố chức chính quyền địa phương ngày 22/11/2019;</w:t>
      </w:r>
    </w:p>
    <w:p>
      <w:r>
        <w:rPr>
          <w:b w:val="0"/>
          <w:i/>
        </w:rPr>
        <w:t>Căn cứ Luật Ban hành văn bản quy phạm pháp luật ngày 22/6/2015 và Luật Sửa đổi, bổ sung một số điều của Luật Ban hành văn bản quy phạm pháp luật ngày 18/6/2020;</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154/2020/NĐ-CP ngày 31/12/2020 của Chính phủ sửa đối, bổ sung một số điều của Nghị định số 34/2016/NĐ-CP;</w:t>
      </w:r>
    </w:p>
    <w:p>
      <w:r>
        <w:rPr>
          <w:b w:val="0"/>
          <w:i/>
        </w:rPr>
        <w:t>Căn cứ Thông tư số 05/2021/TT-BXD ngày 30/6/2021 của Bộ trưởng Bộ Xây dựng bãi bỏ các văn bản quy phạm pháp luật do Bộ trưởng Bộ Xây dựng ban hành hoặc liên tịch ban hành;</w:t>
      </w:r>
    </w:p>
    <w:p>
      <w:r>
        <w:rPr>
          <w:b w:val="0"/>
          <w:i/>
        </w:rPr>
        <w:t>Theo để nghị của Giám đốc Sở Thông tin và Truyền thông tại Tờ trình số 1707/TTr-STTTT ngày 19 tháng 10 năm 2022.</w:t>
      </w:r>
    </w:p>
    <w:p>
      <w:pPr>
        <w:jc w:val="center"/>
      </w:pPr>
      <w:r>
        <w:rPr>
          <w:b/>
          <w:i w:val="0"/>
        </w:rPr>
        <w:t>QUYẾT ĐỊNH:</w:t>
      </w:r>
    </w:p>
    <w:p>
      <w:r>
        <w:rPr>
          <w:b/>
          <w:i w:val="0"/>
        </w:rPr>
        <w:t>Điều 1. Bãi bỏ một số điều của Quy định quản lý cáp thông tin treo trên địa bàn tỉnh Quảng Bình ban hành kèm theo Quyết định số 17/2020/QĐ-UBND ngày 06/10/2020 của UBND tỉnh</w:t>
      </w:r>
    </w:p>
    <w:p>
      <w:r>
        <w:rPr>
          <w:b w:val="0"/>
          <w:i w:val="0"/>
        </w:rPr>
        <w:t>Bãi bỏ khoản 2, khoản 3 tại Điều 12.</w:t>
      </w:r>
    </w:p>
    <w:p>
      <w:r>
        <w:rPr>
          <w:b/>
          <w:i w:val="0"/>
        </w:rPr>
        <w:t>Điều 2. Điều khoản thi hành</w:t>
      </w:r>
    </w:p>
    <w:p>
      <w:r>
        <w:rPr>
          <w:b w:val="0"/>
          <w:i w:val="0"/>
        </w:rPr>
        <w:t>Quyết định này có hiệu lực thi hành kể từ ngày 19 tháng 11 năm 2022.</w:t>
      </w:r>
    </w:p>
    <w:p>
      <w:r>
        <w:rPr>
          <w:b/>
          <w:i w:val="0"/>
        </w:rPr>
        <w:t>Điều 3. Trách nhiệm thi hành</w:t>
      </w:r>
    </w:p>
    <w:p>
      <w:r>
        <w:rPr>
          <w:b w:val="0"/>
          <w:i w:val="0"/>
        </w:rPr>
        <w:t>Chánh Văn phòng Ủy ban nhân dân tỉnh; Giám đốc các Sở: Thông tin và Truyền thông, Xây dựng, Giao thông Vận tải, Công thương, Tài chính; Thủ trưởng các sở, ban, ngành cấp tỉnh; Chủ tịch Ủy ban nhân dân các huyện, thị xã, thành phố; Giám đốc Công ty Điện lực Quảng Bình, Công ty Cổ phần Môi trường và Phát triến đô thị Quảng Bình, các doanh nghiệp viễn thông, truyền hình cáp trên địa bàn tỉnh Quảng Bình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Điều 3;</w:t>
            </w:r>
            <w:r>
              <w:rPr>
                <w:b w:val="0"/>
                <w:i w:val="0"/>
              </w:rPr>
              <w:br/>
            </w:r>
            <w:r>
              <w:rPr>
                <w:b w:val="0"/>
                <w:i w:val="0"/>
              </w:rPr>
              <w:t>- Bộ Thông tin và Truyền thông;</w:t>
            </w:r>
            <w:r>
              <w:rPr>
                <w:b w:val="0"/>
                <w:i w:val="0"/>
              </w:rPr>
              <w:br/>
            </w:r>
            <w:r>
              <w:rPr>
                <w:b w:val="0"/>
                <w:i w:val="0"/>
              </w:rPr>
              <w:t>- Bộ Xây dựng;</w:t>
            </w:r>
            <w:r>
              <w:rPr>
                <w:b w:val="0"/>
                <w:i w:val="0"/>
              </w:rPr>
              <w:br/>
            </w:r>
            <w:r>
              <w:rPr>
                <w:b w:val="0"/>
                <w:i w:val="0"/>
              </w:rPr>
              <w:t>- TT Tỉnh ủy;</w:t>
            </w:r>
            <w:r>
              <w:rPr>
                <w:b w:val="0"/>
                <w:i w:val="0"/>
              </w:rPr>
              <w:br/>
            </w:r>
            <w:r>
              <w:rPr>
                <w:b w:val="0"/>
                <w:i w:val="0"/>
              </w:rPr>
              <w:t>- TT HĐND tỉnh;</w:t>
            </w:r>
            <w:r>
              <w:rPr>
                <w:b w:val="0"/>
                <w:i w:val="0"/>
              </w:rPr>
              <w:br/>
            </w:r>
            <w:r>
              <w:rPr>
                <w:b w:val="0"/>
                <w:i w:val="0"/>
              </w:rPr>
              <w:t>- Cục Kiểm tra văn bản QPPL - Bộ Tư pháp;</w:t>
            </w:r>
            <w:r>
              <w:rPr>
                <w:b w:val="0"/>
                <w:i w:val="0"/>
              </w:rPr>
              <w:br/>
            </w:r>
            <w:r>
              <w:rPr>
                <w:b w:val="0"/>
                <w:i w:val="0"/>
              </w:rPr>
              <w:t>- Vụ Pháp chế - Bộ Thông tin và Truyền thông;</w:t>
            </w:r>
            <w:r>
              <w:rPr>
                <w:b w:val="0"/>
                <w:i w:val="0"/>
              </w:rPr>
              <w:br/>
            </w:r>
            <w:r>
              <w:rPr>
                <w:b w:val="0"/>
                <w:i w:val="0"/>
              </w:rPr>
              <w:t>- Uỷ ban MTTQ VN tỉnh;</w:t>
            </w:r>
            <w:r>
              <w:rPr>
                <w:b w:val="0"/>
                <w:i w:val="0"/>
              </w:rPr>
              <w:br/>
            </w:r>
            <w:r>
              <w:rPr>
                <w:b w:val="0"/>
                <w:i w:val="0"/>
              </w:rPr>
              <w:t>- Đoàn ĐBQH tỉnh;</w:t>
            </w:r>
            <w:r>
              <w:rPr>
                <w:b w:val="0"/>
                <w:i w:val="0"/>
              </w:rPr>
              <w:br/>
            </w:r>
            <w:r>
              <w:rPr>
                <w:b w:val="0"/>
                <w:i w:val="0"/>
              </w:rPr>
              <w:t>- CT, các PCT UBND tỉnh;</w:t>
            </w:r>
            <w:r>
              <w:rPr>
                <w:b w:val="0"/>
                <w:i w:val="0"/>
              </w:rPr>
              <w:br/>
            </w:r>
            <w:r>
              <w:rPr>
                <w:b w:val="0"/>
                <w:i w:val="0"/>
              </w:rPr>
              <w:t>- Báo Quảng Bình;</w:t>
            </w:r>
            <w:r>
              <w:rPr>
                <w:b w:val="0"/>
                <w:i w:val="0"/>
              </w:rPr>
              <w:br/>
            </w:r>
            <w:r>
              <w:rPr>
                <w:b w:val="0"/>
                <w:i w:val="0"/>
              </w:rPr>
              <w:t>- Đài PT-TH Quảng Bình;</w:t>
            </w:r>
            <w:r>
              <w:rPr>
                <w:b w:val="0"/>
                <w:i w:val="0"/>
              </w:rPr>
              <w:br/>
            </w:r>
            <w:r>
              <w:rPr>
                <w:b w:val="0"/>
                <w:i w:val="0"/>
              </w:rPr>
              <w:t>- Trung tâm Tin học - Công báo tỉnh;</w:t>
            </w:r>
            <w:r>
              <w:rPr>
                <w:b w:val="0"/>
                <w:i w:val="0"/>
              </w:rPr>
              <w:br/>
            </w:r>
            <w:r>
              <w:rPr>
                <w:b w:val="0"/>
                <w:i w:val="0"/>
              </w:rPr>
              <w:t>- VP UBND tỉnh;</w:t>
            </w:r>
            <w:r>
              <w:rPr>
                <w:b w:val="0"/>
                <w:i w:val="0"/>
              </w:rPr>
              <w:br/>
            </w:r>
            <w:r>
              <w:rPr>
                <w:b w:val="0"/>
                <w:i w:val="0"/>
              </w:rPr>
              <w:t>- Lưu: VT, KT, TH, NCVX.</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Hồ An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