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45/CT-UB kiểm điểm lại kế hoạch thực hiện chương trình công tác thi đua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w:t>
            </w:r>
          </w:p>
        </w:tc>
      </w:tr>
    </w:tbl>
    <w:p>
      <w:r>
        <w:rPr>
          <w:b w:val="0"/>
          <w:i w:val="0"/>
        </w:rPr>
        <w:t>Kính gửi:</w:t>
      </w:r>
    </w:p>
    <w:p>
      <w:r>
        <w:rPr>
          <w:b w:val="0"/>
          <w:i w:val="0"/>
        </w:rPr>
        <w:t>- UBND các huyện thị xã;</w:t>
      </w:r>
    </w:p>
    <w:p>
      <w:r>
        <w:rPr>
          <w:b w:val="0"/>
          <w:i w:val="0"/>
        </w:rPr>
        <w:t>- Ban lãnh đạo các Ty, ban ngành, đoàn thể tỉnh</w:t>
      </w:r>
    </w:p>
    <w:p>
      <w:r>
        <w:rPr>
          <w:b w:val="0"/>
          <w:i w:val="0"/>
        </w:rPr>
        <w:t>Kiểm điểm từ sau hội nghị thi đua tỉnh ngày 30/10/1979 đến nay, UBND tỉnh (Ban Thi đua) mới nhận được báo cáo của một số huyện, ty, ban ngành, đoàn thể tỉnh như:</w:t>
      </w:r>
    </w:p>
    <w:p>
      <w:r>
        <w:rPr>
          <w:b w:val="0"/>
          <w:i w:val="0"/>
        </w:rPr>
        <w:t>1. Huyện Chợ Lách đã mở rộng hội nghị triển khai chương trình công tác thi đua quý IV/79 của tỉnh và để kế hoạch thực hiện ở huyện vào ngày 06/11/1979, đồng chí Chủ tịch Uỷ ban chủ trì, gồm 98 đại biểu dự, kể cả các xã, phòng, ban, ngành huyện.</w:t>
      </w:r>
    </w:p>
    <w:p>
      <w:r>
        <w:rPr>
          <w:b w:val="0"/>
          <w:i w:val="0"/>
        </w:rPr>
        <w:t>2. Huyện Bình Đại, triển khai ngày 10/11/1979, đồng chí Phó Chủ tịch Uỷ ban chủ trì gồm 123 đại biểu kể cả đại biểu 14 xã, 40 phòng ban ngành huyện, 15 tập đoàn sản xuất (còn lại 4 xã, 7 ngành đang tiếp tực triển khai).</w:t>
      </w:r>
    </w:p>
    <w:p>
      <w:r>
        <w:rPr>
          <w:b w:val="0"/>
          <w:i w:val="0"/>
        </w:rPr>
        <w:t>3. Huyện Thạnh Phú, triển khai ngày 11/11/1979, đồng chí Phó Chủ tịch Uỷ ban chủ trì, gồm 61 đại biểu dự, kể cả 13 xã, 32 phòng ban ngành huyện.</w:t>
      </w:r>
    </w:p>
    <w:p>
      <w:r>
        <w:rPr>
          <w:b w:val="0"/>
          <w:i w:val="0"/>
        </w:rPr>
        <w:t>4. Huyện Giồng Trôm, triển khai ngày 14/11/1979 đồng chí Chủ tịch và Phó Chủ tịch Uỷ ban chủ trì gồm 68 đại biểu, kể cả đại biểu 19 xã, 49 phòng ban ngành huyện (còn 12 xã đang triển khai tiếp).</w:t>
      </w:r>
    </w:p>
    <w:p>
      <w:r>
        <w:rPr>
          <w:b w:val="0"/>
          <w:i w:val="0"/>
        </w:rPr>
        <w:t>5. Ty Thương nghiệp, triển khai ngày 12/11/1979, đồng chí trưởng Ty chủ trì, có mặt đại biểu Đảng ủy, đại biểu công đoàn, Đoàn TNCS Hồ Chí Minh, Phụ nữ, các công ty, Ban thi đua, Tổ chức và các bộ phận trực thuộc Văn phòng Ty, bàn bạc thảo luận kế hoạch tổ chức thực hiện, cụ thể hoá từng bước thi hành.</w:t>
      </w:r>
    </w:p>
    <w:p>
      <w:r>
        <w:rPr>
          <w:b w:val="0"/>
          <w:i w:val="0"/>
        </w:rPr>
        <w:t>6. Ty Thuỷ sản, triển khai ngày 06/11/1979, có đại biểu xí nghiệp Đông lạnh, XN chế biến hải sản và các bộ phận trực thuộc Văn phòng Ty.</w:t>
      </w:r>
    </w:p>
    <w:p>
      <w:r>
        <w:rPr>
          <w:b w:val="0"/>
          <w:i w:val="0"/>
        </w:rPr>
        <w:t>7. Uỷ ban bảo vệ bà mẹ và trẻ em, triển khai ngày 14/11/1979 gồm các bộ phận trực thuộc UB.</w:t>
      </w:r>
    </w:p>
    <w:p>
      <w:r>
        <w:rPr>
          <w:b w:val="0"/>
          <w:i w:val="0"/>
        </w:rPr>
        <w:t>8. Ty Bưu điện triển khai ngày 14/11/1979.</w:t>
      </w:r>
    </w:p>
    <w:p>
      <w:r>
        <w:rPr>
          <w:b w:val="0"/>
          <w:i w:val="0"/>
        </w:rPr>
        <w:t>9. BCH Nông hội tỉnh triển khai ngày 14-15/11/1979.</w:t>
      </w:r>
    </w:p>
    <w:p>
      <w:r>
        <w:rPr>
          <w:b w:val="0"/>
          <w:i w:val="0"/>
        </w:rPr>
        <w:t xml:space="preserve">          Nhìn chung tình hình triển khai chương trình công tác thi đua quý IV như trên, đạt mức độ quá thấp (chỉ có 9 trong số 70 đơn vị kể cả Ty, ban ngành, đoàn thể và huyện, thị xã).. căn cứ quy định thời gian từng bước thực hiện đã nêu rõ trong chương trình hành động, xem lại bước I (triển khai) đã qua rồi, hiện nay đang ở vào thời gian điểm của bước II, đồng loạt làm báo công, mở hội nghị bình công ở cơ sở, nhưng còn nhiều Ty, ngành, huyện, thị xã chưa triển khai, đó là một chứng minh cho việc làm trì trệ chưa khắc phục, mặc dù đã qua học tập NQ 6 của TW Đảng và NQ của TU – UBND tỉnh, thế nhưng sự chuyển tiến mới chưa tốt.</w:t>
      </w:r>
    </w:p>
    <w:p>
      <w:r>
        <w:rPr>
          <w:b w:val="0"/>
          <w:i w:val="0"/>
        </w:rPr>
        <w:t>- Để đáp ứng yêu cầu NQ của TU – UB tỉnh, đối với việc tổng kết thành tích thi đua năm 1979 dâng của Đại hội Đảng bộ Tỉnh, cũng nhằm phục vụ nhiệm vụ chánh trị năm 1980, đồng thời kỷ niệm ngày lịch sử đồng khởi của tỉnh nhà (17/01) và kỷ niệm ngày thành lập Đảng Cộng Sản Việt Nam (03/2) tạo ra sinh khí thi đua XHCN, trên thế tiến công mới, trong mọi lĩnh vực công tác thực hiện kế hoạch Nhà nước, UBND tỉnh chỉ thị cho UBND huyện, thị xã, Ban lãnh đạo Ty, ngành cấp tỉnh.</w:t>
      </w:r>
    </w:p>
    <w:p>
      <w:r>
        <w:rPr>
          <w:b w:val="0"/>
          <w:i w:val="0"/>
        </w:rPr>
        <w:t>1. Nghiêm chỉnh kiểm điểm lại kế hoạch thực hiện chương trình công tác thi đua quý 4, tập trung cao cho việc tổng kết, bình bầu thành tích thi đua năm 1979, đã phá hiện tượng tiêu cực, đề cao tinh thần kỷ luật, tích cực khẩn trương và vững chắc trong tiến hành từng bước, kiên quyết thực hiện cho kỳ được thời gian đã quy định, tạo ra cho được và xác định cho đúng điển hình tiên tiến, những đơn vị có nhiều thành tích tiêu biểu, có những bài học kinh nghiệm, có tính phổ biến và thuyết phục, những lao động tiên tiến, chiến sĩ thi đua đã xuất hiện trong phong trào, để phổ biến học tập nhân điển hình trong đại hội Thi đua toàn tỉnh.</w:t>
      </w:r>
    </w:p>
    <w:p>
      <w:r>
        <w:rPr>
          <w:b w:val="0"/>
          <w:i w:val="0"/>
        </w:rPr>
        <w:t>2. UBND huyện, thị xã, phường, Thủ trưởng các ngành các cấp nhận thức đúng ý nghĩa và tác dụng đối với việc tổng kết thành tích thi đua năm 1979, cần xác định rõ trách nhiệm của mình đối với phong trào thi đua và trách nhiệm phối hợp với các đoàn thể trong việc tổ chức thực hiện và giữ vững nề nếp, báo cáo đầy đủ qua từng bước.</w:t>
      </w:r>
    </w:p>
    <w:p>
      <w:r>
        <w:rPr>
          <w:b w:val="0"/>
          <w:i w:val="0"/>
        </w:rPr>
        <w:t>Nhận được Chỉ thị nầy UB các cấp, BLĐ các ngành sót xét lại việc tổ chức thực hiện tổng kết, bình bầu thành tích thi đua năm 1979 đã đến đâu? Có trở ngại khó khăn gì? Tại sao không thực hiện được? Có vấn đề gì mắc mứu, báo cáo liền lên UB tỉnh (Ban Thi đua) để nghiên cứu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Phó Chủ Tịch Trực</w:t>
            </w:r>
            <w:r>
              <w:rPr>
                <w:b w:val="0"/>
                <w:i w:val="0"/>
              </w:rPr>
              <w:br/>
            </w:r>
            <w:r>
              <w:rPr>
                <w:b/>
                <w:i w:val="0"/>
              </w:rPr>
              <w:t>(Đã ký)</w:t>
            </w:r>
            <w:r>
              <w:rPr>
                <w:b w:val="0"/>
                <w:i w:val="0"/>
              </w:rPr>
              <w:br/>
            </w:r>
            <w:r>
              <w:rPr>
                <w:b/>
                <w:i w:val="0"/>
              </w:rPr>
              <w:t>Trịnh Văn Nỡ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