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4751/2004/QĐ-BYT công bố 5 Công ty nước ngoài được phép kinh doanh vắc xin, sinh phẩm y tế tại Việt Nam do Bộ trưởng Bộ Y tế ban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Y TẾ</w:t>
            </w:r>
            <w:r>
              <w:br/>
            </w:r>
            <w:r>
              <w:rPr>
                <w:b/>
                <w:i w:val="0"/>
              </w:rPr>
              <w:br/>
              <w:t xml:space="preserve">         ****** 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******** </w:t>
            </w:r>
          </w:p>
        </w:tc>
      </w:tr>
    </w:tbl>
    <w:p>
      <w:r>
        <w:rPr>
          <w:b/>
          <w:i w:val="0"/>
        </w:rPr>
        <w:t xml:space="preserve">QUYẾT ĐỊNH </w:t>
      </w:r>
    </w:p>
    <w:p>
      <w:r>
        <w:rPr>
          <w:b w:val="0"/>
          <w:i w:val="0"/>
        </w:rPr>
        <w:t>VỀ VIỆC CÔNG BỐ 5 CÔNG TY NƯỚC NGOÀI ĐƯỢC PHÉP KINH DOANH VẮC</w:t>
      </w:r>
    </w:p>
    <w:p>
      <w:r>
        <w:rPr>
          <w:b w:val="0"/>
          <w:i w:val="0"/>
        </w:rPr>
        <w:t>XIN, SINH PHẨM Y TẾ TẠI VIỆT NAM</w:t>
      </w:r>
    </w:p>
    <w:p>
      <w:r>
        <w:rPr>
          <w:b/>
          <w:i w:val="0"/>
        </w:rPr>
        <w:t>BỘ TRƯỞNG BỘ Y TẾ</w:t>
      </w:r>
    </w:p>
    <w:p>
      <w:r>
        <w:rPr>
          <w:b w:val="0"/>
          <w:i/>
        </w:rPr>
        <w:t>Căn cứ Nghị định số 49/2003/NĐ-CP ngày 15/5/2003 của Chính phủ qui định chức năng, nhiệm vụ, quyền hạn và cơ cấu tổ chức của Bộ Y tế;</w:t>
      </w:r>
      <w:r>
        <w:br/>
      </w:r>
      <w:r>
        <w:rPr>
          <w:b w:val="0"/>
          <w:i/>
        </w:rPr>
        <w:br/>
        <w:t xml:space="preserve">     Căn cứ Thông tư số 10/2003/TT-BYT ngày 16/12/2003 hướng dẫn các Công ty nước ngoài đăng ký hoạt động về vắc xin, sinh phẩm y tế với Việt Nam;</w:t>
      </w:r>
      <w:r>
        <w:br/>
      </w:r>
      <w:r>
        <w:rPr>
          <w:b w:val="0"/>
          <w:i/>
        </w:rPr>
        <w:br/>
        <w:t xml:space="preserve">     Xét đề nghị của Hội đồng xét duyệt các doanh nghiệp kinh doanh vắc xin, sinh phẩm y tế ngày 14/1/2004 và ngày 10/12/2004;</w:t>
      </w:r>
      <w:r>
        <w:br/>
      </w:r>
      <w:r>
        <w:rPr>
          <w:b w:val="0"/>
          <w:i/>
        </w:rPr>
        <w:br/>
        <w:t xml:space="preserve">     Theo đề nghị của Ông Cục trưởng Cục Y tế dự phòng và Phòng chống HIV/AIDS - Bộ Y tế,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Công bố 5 Công ty nước ngoài được phép đăng ký kinh doanh vắc xin, sinh phẩm y tế tại Việt Nam (Có danh sách Công ty kèm theo Quyết định này)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Các Công ty nước ngoài được phép kinh doanh vắc xin, sinh phẩm y tế và các qui định có liên quan của pháp luật Việt Nam.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kể từ ngày ký, ban hành.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Các Ông: Chánh Văn phòng, Cục trưởng Cục Y tế dự phòng và Phòng chống HIV/AIDS - Bộ Y tế, Giám đốc Sở Y tế tỉnh, thành phố trực thuộc Trung ương, Giám đốc các Công ty có tên tại Điều 1 chịu trách nhiệm thi hành Quyết định này.</w:t>
      </w:r>
    </w:p>
    <w:p>
      <w:r>
        <w:rPr>
          <w:b w:val="0"/>
          <w:i w:val="0"/>
        </w:rPr>
        <w:t xml:space="preserve">                                                                                                                                                   </w:t>
      </w:r>
      <w:r>
        <w:rPr>
          <w:b/>
          <w:i w:val="0"/>
        </w:rPr>
        <w:t xml:space="preserve">                        KT.BỘ TRƯỞNG BỘ Y TẾ </w:t>
      </w:r>
    </w:p>
    <w:p>
      <w:r>
        <w:rPr>
          <w:b/>
          <w:i w:val="0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THỨ TRƯỞNG </w:t>
      </w:r>
    </w:p>
    <w:p>
      <w:r>
        <w:rPr>
          <w:b w:val="0"/>
          <w:i w:val="0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r>
        <w:rPr>
          <w:b/>
          <w:i w:val="0"/>
        </w:rPr>
        <w:t>Trần Chi Liêm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