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48/2000/QĐ-BCN Về việc thành lập Công ty Kết cấu thép -Cơ khí xây dựng, đơn vị thành viên của Tổng Công ty Xây dựng công nghiệp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48/2000/QĐ-BCN</w:t>
        <w:br/>
        <w:t xml:space="preserve">     </w:t>
      </w:r>
      <w:r>
        <w:rPr>
          <w:b w:val="0"/>
          <w:i w:val="0"/>
        </w:rPr>
        <w:br/>
      </w:r>
      <w:r>
        <w:rPr>
          <w:b w:val="0"/>
          <w:i/>
        </w:rPr>
        <w:br/>
        <w:t xml:space="preserve">      Hà Nội, ngày 08 tháng 08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48/2000/QĐ-BCN</w:t>
        <w:br/>
        <w:t xml:space="preserve">     </w:t>
      </w:r>
      <w:r>
        <w:rPr>
          <w:b w:val="0"/>
          <w:i w:val="0"/>
        </w:rPr>
        <w:br/>
      </w:r>
      <w:r>
        <w:rPr>
          <w:b w:val="0"/>
          <w:i/>
        </w:rPr>
        <w:br/>
        <w:t xml:space="preserve">      Hà Nội, ngày 08 tháng 08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48/2000/QĐ-BCN</w:t>
        <w:br/>
        <w:t xml:space="preserve">     </w:t>
      </w:r>
      <w:r>
        <w:rPr>
          <w:b w:val="0"/>
          <w:i w:val="0"/>
        </w:rPr>
        <w:br/>
      </w:r>
      <w:r>
        <w:rPr>
          <w:b w:val="0"/>
          <w:i/>
        </w:rPr>
        <w:br/>
        <w:t xml:space="preserve">      Hà Nội, ngày 08 tháng 08 năm 2000</w:t>
        <w:br/>
        <w:t xml:space="preserve">     </w:t>
      </w:r>
      <w:r>
        <w:rPr>
          <w:b w:val="0"/>
          <w:i w:val="0"/>
        </w:rPr>
        <w:br/>
      </w:r>
    </w:p>
    <w:p>
      <w:pPr>
        <w:jc w:val="center"/>
      </w:pPr>
      <w:r>
        <w:rPr>
          <w:b w:val="0"/>
          <w:i w:val="0"/>
        </w:rPr>
        <w:br/>
        <w:t xml:space="preserve">      Số: 48/2000/QĐ-BCN</w:t>
        <w:br/>
        <w:t xml:space="preserve">     </w:t>
      </w:r>
    </w:p>
    <w:p>
      <w:pPr>
        <w:jc w:val="center"/>
      </w:pPr>
      <w:r>
        <w:rPr>
          <w:b w:val="0"/>
          <w:i w:val="0"/>
        </w:rPr>
        <w:br/>
        <w:t xml:space="preserve">      Hà Nội, ngày 08 tháng 08 năm 2000</w:t>
        <w:br/>
        <w:t xml:space="preserve">     </w:t>
      </w:r>
    </w:p>
    <w:p>
      <w:r>
        <w:rPr>
          <w:b w:val="0"/>
          <w:i w:val="0"/>
        </w:rPr>
        <w:br/>
      </w:r>
      <w:r>
        <w:rPr>
          <w:b/>
          <w:i w:val="0"/>
        </w:rPr>
        <w:t>QUYẾT ĐỊNH</w:t>
      </w:r>
      <w:r>
        <w:rPr>
          <w:b w:val="0"/>
          <w:i w:val="0"/>
        </w:rPr>
        <w:br/>
      </w:r>
      <w:r>
        <w:rPr>
          <w:b/>
          <w:i w:val="0"/>
        </w:rPr>
        <w:t>VỀ VIỆC THÀNH LẬP CÔNG TY KẾT CẤU THÉP -CƠ KHÍ XÂY DỰNG,</w:t>
      </w:r>
      <w:r>
        <w:rPr>
          <w:b/>
          <w:i w:val="0"/>
        </w:rPr>
        <w:t xml:space="preserve"> </w:t>
      </w:r>
      <w:r>
        <w:rPr>
          <w:b/>
          <w:i w:val="0"/>
        </w:rPr>
        <w:t>Đ</w:t>
      </w:r>
      <w:r>
        <w:rPr>
          <w:b/>
          <w:i w:val="0"/>
        </w:rPr>
        <w:t>ƠN VỊ THÀNH VIÊN CỦA TỔNG CÔNG TY XÂY DỰNG CÔNG NGHIỆP VIỆT NAM</w:t>
      </w:r>
      <w:r>
        <w:rPr>
          <w:b w:val="0"/>
          <w:i w:val="0"/>
        </w:rPr>
        <w:br/>
      </w:r>
      <w:r>
        <w:rPr>
          <w:b/>
          <w:i/>
        </w:rPr>
        <w:t xml:space="preserve">__________________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Xây dựng công nghiệp Việt Nam (Tờ trình số 17/TT-HĐQT ngày 07 tháng 4 năm 2000);</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br/>
      </w:r>
      <w:r>
        <w:rPr>
          <w:b w:val="0"/>
          <w:i w:val="0"/>
        </w:rPr>
        <w:t>1. Thành lập Công ty Kết cấu thép - Cơ khí xây dựng, doanh nghiệp thành viên của Tổng Công ty Xây dựng công nghiệp Việt Nam trên cơ sở tách một số đơn vị của Công ty Xây lắp và Sản xuất công nghiệp (có danh sách kèm theo).</w:t>
      </w:r>
      <w:r>
        <w:rPr>
          <w:b w:val="0"/>
          <w:i w:val="0"/>
        </w:rPr>
        <w:br/>
      </w:r>
      <w:r>
        <w:rPr>
          <w:b w:val="0"/>
          <w:i w:val="0"/>
        </w:rPr>
        <w:t>2. Công ty Kết cấu thép - Cơ khí xây dựng là pháp nhân theo luật pháp Việt Nam kể từ ngày được đăng ký kinh doanh, thực hiện chế độ hạch toán kinh tế độc lập, được sử dụng con dấu riêng, được mở tài khoản tại Ngân hàng theo quy định của pháp luật.</w:t>
      </w:r>
      <w:r>
        <w:rPr>
          <w:b w:val="0"/>
          <w:i w:val="0"/>
        </w:rPr>
        <w:br/>
      </w:r>
      <w:r>
        <w:rPr>
          <w:b w:val="0"/>
          <w:i w:val="0"/>
        </w:rPr>
        <w:t>3. Trụ sở chính đặt tại: Nhà số 275, đường Nguyễn Trãi, quận Thanh Xuân, Hà Nội.</w:t>
      </w:r>
      <w:r>
        <w:rPr>
          <w:b w:val="0"/>
          <w:i w:val="0"/>
        </w:rPr>
        <w:br/>
      </w:r>
      <w:r>
        <w:rPr>
          <w:b w:val="0"/>
          <w:i w:val="0"/>
        </w:rPr>
        <w:t>-Có Văn phòng đại diện tại tỉnh Bình Dương (trên cơ sở chuyển nguyên trạng Văn phòng đại diện của Công ty Xây lắp và Sản xuất công nghiệp).</w:t>
      </w:r>
      <w:r>
        <w:rPr>
          <w:b w:val="0"/>
          <w:i w:val="0"/>
        </w:rPr>
        <w:br/>
      </w:r>
      <w:r>
        <w:rPr>
          <w:b/>
          <w:i w:val="0"/>
        </w:rPr>
        <w:t>Điều 2</w:t>
      </w:r>
      <w:r>
        <w:rPr>
          <w:b w:val="0"/>
          <w:i w:val="0"/>
        </w:rPr>
        <w:br/>
      </w:r>
      <w:r>
        <w:rPr>
          <w:b w:val="0"/>
          <w:i w:val="0"/>
        </w:rPr>
        <w:t>1. Ngành nghề kinh doanh của Công ty:</w:t>
      </w:r>
      <w:r>
        <w:rPr>
          <w:b w:val="0"/>
          <w:i w:val="0"/>
        </w:rPr>
        <w:br/>
      </w:r>
      <w:r>
        <w:rPr>
          <w:b w:val="0"/>
          <w:i w:val="0"/>
        </w:rPr>
        <w:t>-Sản xuất kết cấu thép cho các loại nhà, xưởng; dầm thép tổ hợp cho các loại cầu; kết cấu thép phi tiêu chuẩn; các loại bu lông chất lượng cao và các sản phẩm cơ khí khác;</w:t>
      </w:r>
      <w:r>
        <w:rPr>
          <w:b w:val="0"/>
          <w:i w:val="0"/>
        </w:rPr>
        <w:br/>
      </w:r>
      <w:r>
        <w:rPr>
          <w:b w:val="0"/>
          <w:i w:val="0"/>
        </w:rPr>
        <w:t>-Sản xuất cột điện cao, hạ thế; cột vi ba truyền hình, các thiết bị xây dựng; các loại cầu trục phục vụ các công trình công nghiệp, dân dụng và công cộng;</w:t>
      </w:r>
      <w:r>
        <w:rPr>
          <w:b w:val="0"/>
          <w:i w:val="0"/>
        </w:rPr>
        <w:br/>
      </w:r>
      <w:r>
        <w:rPr>
          <w:b w:val="0"/>
          <w:i w:val="0"/>
        </w:rPr>
        <w:t>-Xây dựng các công trình công nghiệp, dân dụng và cơ sở hạ tầng; xây lắp đường dây và trạm đến 35 kV;</w:t>
      </w:r>
      <w:r>
        <w:rPr>
          <w:b w:val="0"/>
          <w:i w:val="0"/>
        </w:rPr>
        <w:br/>
      </w:r>
      <w:r>
        <w:rPr>
          <w:b w:val="0"/>
          <w:i w:val="0"/>
        </w:rPr>
        <w:t>-Tư vấn xây dựng và thiết kế các công trình xây dựng đến nhóm B;</w:t>
      </w:r>
      <w:r>
        <w:rPr>
          <w:b w:val="0"/>
          <w:i w:val="0"/>
        </w:rPr>
        <w:br/>
      </w:r>
      <w:r>
        <w:rPr>
          <w:b w:val="0"/>
          <w:i w:val="0"/>
        </w:rPr>
        <w:t>Kinh doanh kim khí và vật tư tổng hợp.</w:t>
      </w:r>
      <w:r>
        <w:rPr>
          <w:b w:val="0"/>
          <w:i w:val="0"/>
        </w:rPr>
        <w:br/>
      </w:r>
      <w:r>
        <w:rPr>
          <w:b w:val="0"/>
          <w:i w:val="0"/>
        </w:rPr>
        <w:t>2. Vốn Điều lệ của Công ty tại thời điểm thành lập: 27 095 000 000,00 đồng (hai mươi bảy tỷ, không trăm chín lăm triệu đồng chẵn).</w:t>
      </w:r>
      <w:r>
        <w:rPr>
          <w:b w:val="0"/>
          <w:i w:val="0"/>
        </w:rPr>
        <w:br/>
      </w:r>
      <w:r>
        <w:rPr>
          <w:b/>
          <w:i w:val="0"/>
        </w:rPr>
        <w:t xml:space="preserve">Điều 3. </w:t>
      </w:r>
      <w:r>
        <w:rPr>
          <w:b w:val="0"/>
          <w:i w:val="0"/>
        </w:rPr>
        <w:t>Công ty Kết cấu thép - Cơ khí xây dựng có trách nhiệm làm đầy đủ các thủ tục đăng ký kinh doanh và hoạt động theo Điều lệ của Công ty do Hội đồng quản trị Tổng Công ty Xây dựng công nghiệp Việt Nam phê duyệt, theo Luật doanh nghiệp Nhà nước và những quy định của pháp luật.</w:t>
      </w:r>
      <w:r>
        <w:rPr>
          <w:b w:val="0"/>
          <w:i w:val="0"/>
        </w:rPr>
        <w:br/>
      </w:r>
      <w:r>
        <w:rPr>
          <w:b/>
          <w:i w:val="0"/>
        </w:rPr>
        <w:t xml:space="preserve">Điều 4. </w:t>
      </w:r>
      <w:r>
        <w:rPr>
          <w:b w:val="0"/>
          <w:i w:val="0"/>
        </w:rPr>
        <w:t>Quyết định này có hiệu lực thi hành kể từ ngày 01 tháng 9 năm 2000.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Xây dựng công nghiệp Việt Nam, Giám đốc Công ty Xây lắp và Sản xuất công nghiệp, Giám đốc Công ty Kết cấu thép - Cơ khí xây dựng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CÔNG NGHIỆP</w:t>
      </w:r>
      <w:r>
        <w:br/>
      </w:r>
      <w:r>
        <w:br/>
      </w:r>
      <w:r>
        <w:rPr>
          <w:b/>
          <w:i/>
        </w:rPr>
        <w:t>(Đã ký)</w:t>
      </w:r>
      <w:r>
        <w:rPr>
          <w:b w:val="0"/>
          <w:i w:val="0"/>
        </w:rPr>
        <w:br/>
      </w:r>
      <w:r>
        <w:br/>
      </w:r>
      <w:r>
        <w:rPr>
          <w:b/>
          <w:i w:val="0"/>
        </w:rPr>
        <w:t>Đặng Vũ Chư</w:t>
      </w:r>
      <w:r>
        <w:rPr>
          <w:b w:val="0"/>
          <w:i w:val="0"/>
        </w:rPr>
        <w:br/>
      </w:r>
      <w:r>
        <w:rPr>
          <w:b w:val="0"/>
          <w:i w:val="0"/>
        </w:rPr>
        <w:br/>
      </w:r>
      <w:r>
        <w:rPr>
          <w:b w:val="0"/>
          <w:i w:val="0"/>
        </w:rPr>
        <w:br/>
      </w:r>
      <w:r>
        <w:rPr>
          <w:b w:val="0"/>
          <w:i w:val="0"/>
        </w:rPr>
        <w:br/>
      </w:r>
      <w:r>
        <w:rPr>
          <w:b/>
          <w:i w:val="0"/>
        </w:rPr>
        <w:t>DANH SÁCH CÁC ĐƠN VỊ THÀNH VIÊN CỦA CÔNG TY</w:t>
      </w:r>
      <w:r>
        <w:rPr>
          <w:b w:val="0"/>
          <w:i w:val="0"/>
        </w:rPr>
        <w:br/>
      </w:r>
      <w:r>
        <w:rPr>
          <w:b/>
          <w:i w:val="0"/>
        </w:rPr>
        <w:t>KẾT CẤU THÉP - CƠ KHÍ XÂY DỰNG</w:t>
      </w:r>
      <w:r>
        <w:rPr>
          <w:b w:val="0"/>
          <w:i w:val="0"/>
        </w:rPr>
        <w:br/>
      </w:r>
      <w:r>
        <w:rPr>
          <w:b w:val="0"/>
          <w:i w:val="0"/>
        </w:rPr>
        <w:t>(</w:t>
      </w:r>
      <w:r>
        <w:rPr>
          <w:b w:val="0"/>
          <w:i w:val="0"/>
        </w:rPr>
        <w:t>Tại thời điểm thành lập Công ty)</w:t>
      </w:r>
      <w:r>
        <w:rPr>
          <w:b w:val="0"/>
          <w:i w:val="0"/>
        </w:rPr>
        <w:br/>
      </w:r>
      <w:r>
        <w:rPr>
          <w:b/>
          <w:i w:val="0"/>
        </w:rPr>
        <w:t>A. Các đơn vị hạch toán phụ thuộc</w:t>
      </w:r>
      <w:r>
        <w:rPr>
          <w:b w:val="0"/>
          <w:i w:val="0"/>
        </w:rPr>
        <w:br/>
      </w:r>
      <w:r>
        <w:rPr>
          <w:b w:val="0"/>
          <w:i w:val="0"/>
        </w:rPr>
        <w:t>1.Nhà máy Kết cấu thép - Cơ khí Đông Anh, Hà Nội.</w:t>
      </w:r>
      <w:r>
        <w:rPr>
          <w:b w:val="0"/>
          <w:i w:val="0"/>
        </w:rPr>
        <w:br/>
      </w:r>
      <w:r>
        <w:rPr>
          <w:b/>
          <w:i w:val="0"/>
        </w:rPr>
        <w:t xml:space="preserve">2. </w:t>
      </w:r>
      <w:r>
        <w:rPr>
          <w:b w:val="0"/>
          <w:i w:val="0"/>
        </w:rPr>
        <w:t>Nhà máy Cơ khí Hồng Nam, Hà Nội.</w:t>
      </w:r>
      <w:r>
        <w:rPr>
          <w:b w:val="0"/>
          <w:i w:val="0"/>
        </w:rPr>
        <w:br/>
      </w:r>
      <w:r>
        <w:rPr>
          <w:b w:val="0"/>
          <w:i w:val="0"/>
        </w:rPr>
        <w:t>3.Nhà máy Quy chế cơ khí và Xây dựng (tên cũ là Xí nghiệp Vật tư, thiết bị xây dựng Từ Liêm, Hà Nội).</w:t>
      </w:r>
      <w:r>
        <w:rPr>
          <w:b w:val="0"/>
          <w:i w:val="0"/>
        </w:rPr>
        <w:br/>
      </w:r>
      <w:r>
        <w:rPr>
          <w:b w:val="0"/>
          <w:i w:val="0"/>
        </w:rPr>
        <w:t>4.Xí nghiệp Kinh doanh kim khí và vật tư tổng hợp Đông Anh, Hà Nội.</w:t>
      </w:r>
      <w:r>
        <w:rPr>
          <w:b w:val="0"/>
          <w:i w:val="0"/>
        </w:rPr>
        <w:br/>
      </w:r>
      <w:r>
        <w:rPr>
          <w:b w:val="0"/>
          <w:i w:val="0"/>
        </w:rPr>
        <w:t>5.Xí nghiệp Xây lắp 5, thành phố Thái Nguyên.</w:t>
      </w:r>
      <w:r>
        <w:rPr>
          <w:b w:val="0"/>
          <w:i w:val="0"/>
        </w:rPr>
        <w:br/>
      </w:r>
      <w:r>
        <w:rPr>
          <w:b w:val="0"/>
          <w:i w:val="0"/>
        </w:rPr>
        <w:t>6.Xí nghiệp Kết cấu thép - Cơ giới xây dựng, thành phố Thái Nguyên.</w:t>
      </w:r>
      <w:r>
        <w:rPr>
          <w:b w:val="0"/>
          <w:i w:val="0"/>
        </w:rPr>
        <w:br/>
      </w:r>
      <w:r>
        <w:rPr>
          <w:b w:val="0"/>
          <w:i w:val="0"/>
        </w:rPr>
        <w:t xml:space="preserve">7.Trung tâm Tư vấn xây dựng và thiết kế, tại E1, đường Giải Phóng, quận Đống Đa, Hà Nội. </w:t>
      </w:r>
      <w:r>
        <w:rPr>
          <w:b w:val="0"/>
          <w:i w:val="0"/>
        </w:rPr>
        <w:br/>
      </w:r>
      <w:r>
        <w:rPr>
          <w:b/>
          <w:i w:val="0"/>
        </w:rPr>
        <w:t>B. Đơn vị có vốn góp của Công ty</w:t>
      </w:r>
      <w:r>
        <w:rPr>
          <w:b w:val="0"/>
          <w:i w:val="0"/>
        </w:rPr>
        <w:br/>
      </w:r>
      <w:r>
        <w:rPr>
          <w:b w:val="0"/>
          <w:i w:val="0"/>
        </w:rPr>
        <w:t>1.Công ty Liên doanh Cốp pha thép Việt Trung tại Thái Nguyên.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CÔNG NGHIỆP</w:t>
            </w:r>
            <w:r>
              <w:br/>
            </w:r>
            <w:r>
              <w:br/>
            </w:r>
            <w:r>
              <w:rPr>
                <w:b/>
                <w:i/>
              </w:rPr>
              <w:t>(Đã ký)</w:t>
            </w:r>
            <w:r>
              <w:rPr>
                <w:b w:val="0"/>
                <w:i w:val="0"/>
              </w:rPr>
              <w:br/>
            </w:r>
            <w:r>
              <w:br/>
            </w:r>
            <w:r>
              <w:rPr>
                <w:b/>
                <w:i w:val="0"/>
              </w:rPr>
              <w:t>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