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48/2025/TT-BXD Công bố vùng nước cảng biển, khu vực hàng hải thuộc địa phận tỉnh Hưng Yên, tỉnh Ninh Bình và khu vực quản lý của Cảng vụ Hàng hải Thái Bình</w:t>
      </w:r>
    </w:p>
    <w:p>
      <w:r>
        <w:rPr>
          <w:b w:val="0"/>
          <w:i w:val="0"/>
        </w:rPr>
        <w:br/>
      </w:r>
      <w:r>
        <w:rPr>
          <w:b w:val="0"/>
          <w:i w:val="0"/>
        </w:rPr>
        <w:br/>
      </w:r>
      <w:r>
        <w:rPr>
          <w:b w:val="0"/>
          <w:i w:val="0"/>
        </w:rPr>
        <w:br/>
      </w:r>
      <w:r>
        <w:rPr>
          <w:b w:val="0"/>
          <w:i w:val="0"/>
        </w:rPr>
        <w:br/>
      </w:r>
      <w:r>
        <w:rPr>
          <w:b w:val="0"/>
          <w:i w:val="0"/>
        </w:rPr>
        <w:br/>
      </w:r>
      <w:r>
        <w:rPr>
          <w:b/>
          <w:i w:val="0"/>
        </w:rPr>
        <w:t>BỘ XÂY DỰNG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48/2025/TT-BXD</w:t>
      </w:r>
      <w:r>
        <w:rPr>
          <w:b w:val="0"/>
          <w:i w:val="0"/>
        </w:rPr>
        <w:br/>
      </w:r>
      <w:r>
        <w:rPr>
          <w:b w:val="0"/>
          <w:i w:val="0"/>
        </w:rPr>
        <w:br/>
      </w:r>
      <w:r>
        <w:rPr>
          <w:b w:val="0"/>
          <w:i/>
        </w:rPr>
        <w:t>Hà Nội, ngày 12 tháng 12 năm 2025</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i w:val="0"/>
        </w:rPr>
        <w:t xml:space="preserve">Công bố vùng nước cảng biển, khu vực hàng hải thuộc địa phận tỉnh Hưng </w:t>
      </w:r>
      <w:r>
        <w:rPr>
          <w:b w:val="0"/>
          <w:i w:val="0"/>
        </w:rPr>
        <w:br/>
      </w:r>
      <w:r>
        <w:rPr>
          <w:b/>
          <w:i w:val="0"/>
        </w:rPr>
        <w:t>Yên, tỉnh Ninh Bình và khu vực quản lý của Cảng vụ Hàng hải Thái Bình</w:t>
      </w:r>
      <w:r>
        <w:rPr>
          <w:b w:val="0"/>
          <w:i w:val="0"/>
        </w:rPr>
        <w:br/>
      </w:r>
      <w:r>
        <w:rPr>
          <w:b w:val="0"/>
          <w:i/>
        </w:rPr>
        <w:t xml:space="preserve">Căn cứ </w:t>
      </w:r>
      <w:r>
        <w:rPr>
          <w:b w:val="0"/>
          <w:i/>
        </w:rPr>
        <w:t>Bộ luật Hàng hải Việt Nam ngày 25 tháng 11 năm 2015;</w:t>
      </w:r>
      <w:r>
        <w:rPr>
          <w:b w:val="0"/>
          <w:i w:val="0"/>
        </w:rPr>
        <w:br/>
      </w:r>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w:t>
      </w:r>
      <w:r>
        <w:rPr>
          <w:b w:val="0"/>
          <w:i w:val="0"/>
        </w:rPr>
        <w:br/>
      </w:r>
      <w:r>
        <w:rPr>
          <w:b w:val="0"/>
          <w:i/>
        </w:rPr>
        <w:t xml:space="preserve">Căn cứ Nghị định số </w:t>
      </w:r>
      <w:r>
        <w:rPr>
          <w:b w:val="0"/>
          <w:i/>
        </w:rPr>
        <w:t>33/2025/NĐ-CP ngày 25 tháng 02 năm 2025 của Chính phủ quy định chức năng, nhiệm vụ, quyền hạn và cơ cấu tổ chức của Bộ Xây dựng;</w:t>
      </w:r>
      <w:r>
        <w:rPr>
          <w:b w:val="0"/>
          <w:i w:val="0"/>
        </w:rPr>
        <w:br/>
      </w:r>
      <w:r>
        <w:rPr>
          <w:b w:val="0"/>
          <w:i/>
        </w:rPr>
        <w:t>Theo đề nghị của Cục trưởng Cục Hàng hải và Đường thủy Việt Nam;</w:t>
      </w:r>
      <w:r>
        <w:rPr>
          <w:b w:val="0"/>
          <w:i w:val="0"/>
        </w:rPr>
        <w:br/>
      </w:r>
      <w:r>
        <w:rPr>
          <w:b w:val="0"/>
          <w:i/>
        </w:rPr>
        <w:t>Bộ trưởng Bộ Xây dựng ban hành Thông tư công bố vùng nước cảng biển, khu vực hàng hải thuộc địa phận tỉnh Hưng Yên, tỉnh Ninh Bình và khu vực quản lý của Cảng vụ Hàng hải Thái Bình.</w:t>
      </w:r>
      <w:r>
        <w:rPr>
          <w:b w:val="0"/>
          <w:i w:val="0"/>
        </w:rPr>
        <w:br/>
      </w:r>
      <w:r>
        <w:rPr>
          <w:b/>
          <w:i w:val="0"/>
        </w:rPr>
        <w:t>Điều 1. Công bố vùng nước cảng biển thuộc địa phận tỉnh Hưng Yên</w:t>
      </w:r>
      <w:r>
        <w:rPr>
          <w:b w:val="0"/>
          <w:i w:val="0"/>
        </w:rPr>
        <w:br/>
      </w:r>
      <w:r>
        <w:rPr>
          <w:b w:val="0"/>
          <w:i w:val="0"/>
        </w:rPr>
        <w:t>Vùng nước cảng biển thuộc địa phận tỉnh Hưng Yên tính theo mực nước thủy triều lớn nhất bao gồm các khu vực sau:</w:t>
      </w:r>
      <w:r>
        <w:rPr>
          <w:b w:val="0"/>
          <w:i w:val="0"/>
        </w:rPr>
        <w:br/>
      </w:r>
      <w:r>
        <w:rPr>
          <w:b w:val="0"/>
          <w:i w:val="0"/>
        </w:rPr>
        <w:t>1. Khu vực Diêm Điền - Trà Lý với phạm vi:</w:t>
      </w:r>
      <w:r>
        <w:rPr>
          <w:b w:val="0"/>
          <w:i w:val="0"/>
        </w:rPr>
        <w:br/>
      </w:r>
      <w:r>
        <w:rPr>
          <w:b w:val="0"/>
          <w:i w:val="0"/>
        </w:rPr>
        <w:t>Ranh giới về phía biển: được giới hạn bởi các đoạn thẳng nối lần lượt các điểm theo thứ tự HY1, HY2, HY3, HY4 và HY5 có tọa độ sau đây:</w:t>
      </w:r>
      <w:r>
        <w:rPr>
          <w:b w:val="0"/>
          <w:i w:val="0"/>
        </w:rPr>
        <w:br/>
      </w:r>
      <w:r>
        <w:rPr>
          <w:b w:val="0"/>
          <w:i w:val="0"/>
        </w:rPr>
        <w:t>HY1: 20°33’55,8”N, 106°35’05,9”E;</w:t>
      </w:r>
      <w:r>
        <w:rPr>
          <w:b w:val="0"/>
          <w:i w:val="0"/>
        </w:rPr>
        <w:br/>
      </w:r>
      <w:r>
        <w:rPr>
          <w:b w:val="0"/>
          <w:i w:val="0"/>
        </w:rPr>
        <w:t>HY2: 20°30’35,2”N, 106°44’15,3”E;</w:t>
      </w:r>
      <w:r>
        <w:rPr>
          <w:b w:val="0"/>
          <w:i w:val="0"/>
        </w:rPr>
        <w:br/>
      </w:r>
      <w:r>
        <w:rPr>
          <w:b w:val="0"/>
          <w:i w:val="0"/>
        </w:rPr>
        <w:t>HY3: 20°24’26,1”N, 106°44’15,3”E;</w:t>
      </w:r>
      <w:r>
        <w:rPr>
          <w:b w:val="0"/>
          <w:i w:val="0"/>
        </w:rPr>
        <w:br/>
      </w:r>
      <w:r>
        <w:rPr>
          <w:b w:val="0"/>
          <w:i w:val="0"/>
        </w:rPr>
        <w:t>HY4: 20°24’26,1”N, 106°39’35,0”E;</w:t>
      </w:r>
      <w:r>
        <w:rPr>
          <w:b w:val="0"/>
          <w:i w:val="0"/>
        </w:rPr>
        <w:br/>
      </w:r>
      <w:r>
        <w:rPr>
          <w:b w:val="0"/>
          <w:i w:val="0"/>
        </w:rPr>
        <w:t>HY5: 20°27’56,5”N, 106°35’41,0”E.</w:t>
      </w:r>
      <w:r>
        <w:rPr>
          <w:b w:val="0"/>
          <w:i w:val="0"/>
        </w:rPr>
        <w:br/>
      </w:r>
      <w:r>
        <w:rPr>
          <w:b w:val="0"/>
          <w:i w:val="0"/>
        </w:rPr>
        <w:t>Ranh giới về phía đất liền: được giới hạn từ điểm HY1 chạy dọc theo bờ phải sông Diêm Điền (tính từ biển vào) đến cách cầu Diêm Điền 100m về phía hạ lưu (kể cả lạch Quang Lang), cắt ngang qua sông chạy dọc theo bờ trái đến cửa sông Diêm Điền, từ cửa sông Diêm Điền chạy ven theo bờ biển đến cửa sông Trà Lý, từ cửa sông Trà Lý chạy dọc theo bờ phải vào đến điểm TL có tọa độ 20°28’08,7”N; 106°32’52,9”E cắt ngang sông Trà Lý chạy dọc theo bờ trái sông Trà Lý ra đến điểm HY5.</w:t>
      </w:r>
      <w:r>
        <w:rPr>
          <w:b w:val="0"/>
          <w:i w:val="0"/>
        </w:rPr>
        <w:br/>
      </w:r>
      <w:r>
        <w:rPr>
          <w:b w:val="0"/>
          <w:i w:val="0"/>
        </w:rPr>
        <w:t>2. Khu vực Ba Lạt với phạm vi:</w:t>
      </w:r>
      <w:r>
        <w:rPr>
          <w:b w:val="0"/>
          <w:i w:val="0"/>
        </w:rPr>
        <w:br/>
      </w:r>
      <w:r>
        <w:rPr>
          <w:b w:val="0"/>
          <w:i w:val="0"/>
        </w:rPr>
        <w:t>Ranh giới về phía biển: được giới hạn bởi các đoạn thẳng nối lần lượt các điểm theo thứ tự BL1, BL2, BL3, BL4 và BL5 có tọa độ sau đây:</w:t>
      </w:r>
      <w:r>
        <w:rPr>
          <w:b w:val="0"/>
          <w:i w:val="0"/>
        </w:rPr>
        <w:br/>
      </w:r>
      <w:r>
        <w:rPr>
          <w:b w:val="0"/>
          <w:i w:val="0"/>
        </w:rPr>
        <w:t>BL1: 20°15’15”N, 106°35’19”E;</w:t>
      </w:r>
      <w:r>
        <w:rPr>
          <w:b w:val="0"/>
          <w:i w:val="0"/>
        </w:rPr>
        <w:br/>
      </w:r>
      <w:r>
        <w:rPr>
          <w:b w:val="0"/>
          <w:i w:val="0"/>
        </w:rPr>
        <w:t>BL2: 20°15’15”N, 106°39’35”E;</w:t>
      </w:r>
      <w:r>
        <w:rPr>
          <w:b w:val="0"/>
          <w:i w:val="0"/>
        </w:rPr>
        <w:br/>
      </w:r>
      <w:r>
        <w:rPr>
          <w:b w:val="0"/>
          <w:i w:val="0"/>
        </w:rPr>
        <w:t>BL3: 20°11’00”N, 106°39’35”E;</w:t>
      </w:r>
      <w:r>
        <w:rPr>
          <w:b w:val="0"/>
          <w:i w:val="0"/>
        </w:rPr>
        <w:br/>
      </w:r>
      <w:r>
        <w:rPr>
          <w:b w:val="0"/>
          <w:i w:val="0"/>
        </w:rPr>
        <w:t>BL4: 20°11’00”N, 106°37’05”E;</w:t>
      </w:r>
      <w:r>
        <w:rPr>
          <w:b w:val="0"/>
          <w:i w:val="0"/>
        </w:rPr>
        <w:br/>
      </w:r>
      <w:r>
        <w:rPr>
          <w:b w:val="0"/>
          <w:i w:val="0"/>
        </w:rPr>
        <w:t>BL5: 20°13’26”N, 106°34’55”E.</w:t>
      </w:r>
      <w:r>
        <w:rPr>
          <w:b w:val="0"/>
          <w:i w:val="0"/>
        </w:rPr>
        <w:br/>
      </w:r>
      <w:r>
        <w:rPr>
          <w:b w:val="0"/>
          <w:i w:val="0"/>
        </w:rPr>
        <w:t>Ranh giới về phía đất liền: được giới hạn từ điểm BL1 chạy dọc theo bờ phải sông Hồng đến cách chân cầu bắc qua sông Hồng (cầu thuộc tuyến đường bộ ven biển) 150m về phía hạ lưu cắt ngang qua sông, chạy dọc theo bờ trái ra đến điểm BL5.</w:t>
      </w:r>
      <w:r>
        <w:rPr>
          <w:b w:val="0"/>
          <w:i w:val="0"/>
        </w:rPr>
        <w:br/>
      </w:r>
      <w:r>
        <w:rPr>
          <w:b w:val="0"/>
          <w:i w:val="0"/>
        </w:rPr>
        <w:t>3. Khu vực bến cảng LNG ngoài khơi phục vụ nhà máy Nhiệt điện LNG Thái Bình với phạm vi:</w:t>
      </w:r>
      <w:r>
        <w:rPr>
          <w:b w:val="0"/>
          <w:i w:val="0"/>
        </w:rPr>
        <w:br/>
      </w:r>
      <w:r>
        <w:rPr>
          <w:b w:val="0"/>
          <w:i w:val="0"/>
        </w:rPr>
        <w:t>Được giới hạn bởi các đoạn thẳng nối lần lượt các điểm theo thứ tự LNG1, LNG2, LNG3 và LNG4 có tọa độ sau đây:</w:t>
      </w:r>
      <w:r>
        <w:rPr>
          <w:b w:val="0"/>
          <w:i w:val="0"/>
        </w:rPr>
        <w:br/>
      </w:r>
      <w:r>
        <w:rPr>
          <w:b w:val="0"/>
          <w:i w:val="0"/>
        </w:rPr>
        <w:t>LNG1: 20°26’39,9”N, 106°47’50,7”E;</w:t>
      </w:r>
      <w:r>
        <w:rPr>
          <w:b w:val="0"/>
          <w:i w:val="0"/>
        </w:rPr>
        <w:br/>
      </w:r>
      <w:r>
        <w:rPr>
          <w:b w:val="0"/>
          <w:i w:val="0"/>
        </w:rPr>
        <w:t>LNG2: 20°26’38,4”N, 106°51’18,0”E;</w:t>
      </w:r>
      <w:r>
        <w:rPr>
          <w:b w:val="0"/>
          <w:i w:val="0"/>
        </w:rPr>
        <w:br/>
      </w:r>
      <w:r>
        <w:rPr>
          <w:b w:val="0"/>
          <w:i w:val="0"/>
        </w:rPr>
        <w:t>LNG3: 20°24’32,8”N, 106°51’16,9”E;</w:t>
      </w:r>
      <w:r>
        <w:rPr>
          <w:b w:val="0"/>
          <w:i w:val="0"/>
        </w:rPr>
        <w:br/>
      </w:r>
      <w:r>
        <w:rPr>
          <w:b w:val="0"/>
          <w:i w:val="0"/>
        </w:rPr>
        <w:t>LNG4: 20°24’34,3”N, 106°47’49,7”E.</w:t>
      </w:r>
      <w:r>
        <w:rPr>
          <w:b w:val="0"/>
          <w:i w:val="0"/>
        </w:rPr>
        <w:br/>
      </w:r>
      <w:r>
        <w:rPr>
          <w:b w:val="0"/>
          <w:i w:val="0"/>
        </w:rPr>
        <w:t>4. Ranh giới vùng nước cảng biển quy định tại Điều này được xác định trên hải đồ số VN30002 do Tổng công ty Bảo đảm an toàn hàng hải Việt Nam phát hành, được cập nhật mới nhất năm 2025. Tọa độ các điểm quy định tại Điều này được áp dụng theo Hệ tọa độ VN-2000 và chuyển sang Hệ tọa độ WGS-84 tương ứng tại Phụ lục ban hành kèm theo Thông tư này.</w:t>
      </w:r>
      <w:r>
        <w:rPr>
          <w:b w:val="0"/>
          <w:i w:val="0"/>
        </w:rPr>
        <w:br/>
      </w:r>
      <w:r>
        <w:rPr>
          <w:b/>
          <w:i w:val="0"/>
        </w:rPr>
        <w:t>Điều 2. Công bố vùng nước cảng biển thuộc địa phận tỉnh Ninh Bình</w:t>
      </w:r>
      <w:r>
        <w:rPr>
          <w:b w:val="0"/>
          <w:i w:val="0"/>
        </w:rPr>
        <w:br/>
      </w:r>
      <w:r>
        <w:rPr>
          <w:b w:val="0"/>
          <w:i w:val="0"/>
        </w:rPr>
        <w:t>1. Vùng nước cảng biển thuộc địa phận tỉnh Ninh Bình tính theo mực nước thủy triều lớn nhất bao gồm vùng nước cảng biển tại khu vực Ninh Cơ - cửa Đáy với phạm vi như sau:</w:t>
      </w:r>
      <w:r>
        <w:rPr>
          <w:b w:val="0"/>
          <w:i w:val="0"/>
        </w:rPr>
        <w:br/>
      </w:r>
      <w:r>
        <w:rPr>
          <w:b w:val="0"/>
          <w:i w:val="0"/>
        </w:rPr>
        <w:t>a) Ranh giới về phía biển: được giới hạn bởi các đoạn thẳng nối lần lượt các điểm theo thứ tự NB1, NB2, NB3, NB4, NB5 và NB6 có tọa độ sau đây:</w:t>
      </w:r>
      <w:r>
        <w:rPr>
          <w:b w:val="0"/>
          <w:i w:val="0"/>
        </w:rPr>
        <w:br/>
      </w:r>
      <w:r>
        <w:rPr>
          <w:b w:val="0"/>
          <w:i w:val="0"/>
        </w:rPr>
        <w:t>NB1: 20°03’54,1”N, 106°15’15,7”E;</w:t>
      </w:r>
      <w:r>
        <w:rPr>
          <w:b w:val="0"/>
          <w:i w:val="0"/>
        </w:rPr>
        <w:br/>
      </w:r>
      <w:r>
        <w:rPr>
          <w:b w:val="0"/>
          <w:i w:val="0"/>
        </w:rPr>
        <w:t>NB2: 20°03’54,1”N, 106°20’02,4”E;</w:t>
      </w:r>
      <w:r>
        <w:rPr>
          <w:b w:val="0"/>
          <w:i w:val="0"/>
        </w:rPr>
        <w:br/>
      </w:r>
      <w:r>
        <w:rPr>
          <w:b w:val="0"/>
          <w:i w:val="0"/>
        </w:rPr>
        <w:t>NB3: 19°53’34,9”N, 106°20’02,4”E;</w:t>
      </w:r>
      <w:r>
        <w:rPr>
          <w:b w:val="0"/>
          <w:i w:val="0"/>
        </w:rPr>
        <w:br/>
      </w:r>
      <w:r>
        <w:rPr>
          <w:b w:val="0"/>
          <w:i w:val="0"/>
        </w:rPr>
        <w:t>NB4: 19°45’26,7”N, 106°10’35,4”E;</w:t>
      </w:r>
      <w:r>
        <w:rPr>
          <w:b w:val="0"/>
          <w:i w:val="0"/>
        </w:rPr>
        <w:br/>
      </w:r>
      <w:r>
        <w:rPr>
          <w:b w:val="0"/>
          <w:i w:val="0"/>
        </w:rPr>
        <w:t>NB5: 19°52’24,8”N, 106°01’24,2”E;</w:t>
      </w:r>
      <w:r>
        <w:rPr>
          <w:b w:val="0"/>
          <w:i w:val="0"/>
        </w:rPr>
        <w:br/>
      </w:r>
      <w:r>
        <w:rPr>
          <w:b w:val="0"/>
          <w:i w:val="0"/>
        </w:rPr>
        <w:t>NB6: 19°57’35,1”N, 106°01’24,2”E.</w:t>
      </w:r>
      <w:r>
        <w:rPr>
          <w:b w:val="0"/>
          <w:i w:val="0"/>
        </w:rPr>
        <w:br/>
      </w:r>
      <w:r>
        <w:rPr>
          <w:b w:val="0"/>
          <w:i w:val="0"/>
        </w:rPr>
        <w:t>b) Ranh giới về phía đất liền: được giới hạn từ điểm NB1 chạy theo đường bờ biển về phía cửa Lạch Giang, chạy dọc theo bờ phải sông Ninh Cơ (tính từ biển vào) đến cầu Châu Thịnh thuộc xã Hải Thịnh, tỉnh Ninh Bình, cắt ngang sông, chạy dọc theo bờ trái sông Ninh Cơ đến cửa Lạch Giang, chạy ven theo bờ biển đến cửa sông Đáy, từ cửa sông Đáy chạy dọc theo bờ phải sông Đáy (tính từ biển vào) đến chân cầu bắc qua sông Đáy (thuộc tuyến đường bộ ven biển) cách 150m về phía hạ lưu, cắt ngang sông, chạy dọc sông theo bờ trái ra đến cửa sông Đáy, từ cửa sông Đáy chạy dọc theo bờ biển đến điểm NB6.</w:t>
      </w:r>
      <w:r>
        <w:rPr>
          <w:b w:val="0"/>
          <w:i w:val="0"/>
        </w:rPr>
        <w:br/>
      </w:r>
      <w:r>
        <w:rPr>
          <w:b w:val="0"/>
          <w:i w:val="0"/>
        </w:rPr>
        <w:t>2. Ranh giới vùng nước cảng biển quy định tại Điều này được xác định trên các hải đồ số VN30003 và VN30004 do Tổng công ty Bảo đảm an toàn hàng hải Việt Nam phát hành, được cập nhật mới nhất năm 2024. Tọa độ các điểm quy định tại Điều này được áp dụng theo Hệ tọa độ VN-2000 và chuyển sang Hệ tọa độ WGS-84 tương ứng tại Phụ lục ban hành kèm theo Thông tư này.</w:t>
      </w:r>
      <w:r>
        <w:rPr>
          <w:b w:val="0"/>
          <w:i w:val="0"/>
        </w:rPr>
        <w:br/>
      </w:r>
      <w:r>
        <w:rPr>
          <w:b/>
          <w:i w:val="0"/>
        </w:rPr>
        <w:t>Điều 3. Khu vực hàng hải thuộc địa phận tỉnh Hưng Yên và tỉnh Ninh Bình</w:t>
      </w:r>
      <w:r>
        <w:rPr>
          <w:b w:val="0"/>
          <w:i w:val="0"/>
        </w:rPr>
        <w:br/>
      </w:r>
      <w:r>
        <w:rPr>
          <w:b w:val="0"/>
          <w:i w:val="0"/>
        </w:rPr>
        <w:t>1. Vùng nước cảng biển thuộc địa phận tỉnh Hưng Yên gồm 01 (một) khu vực hàng hải: Diêm Điền - Trà Lý - Ba Lạt - bến cảng LNG.</w:t>
      </w:r>
      <w:r>
        <w:rPr>
          <w:b w:val="0"/>
          <w:i w:val="0"/>
        </w:rPr>
        <w:br/>
      </w:r>
      <w:r>
        <w:rPr>
          <w:b w:val="0"/>
          <w:i w:val="0"/>
        </w:rPr>
        <w:t>2. Vùng nước cảng biển thuộc địa phận tỉnh Ninh Bình gồm 01 (một) khu vực hàng hải: Ninh Cơ - cửa Đáy.</w:t>
      </w:r>
      <w:r>
        <w:rPr>
          <w:b w:val="0"/>
          <w:i w:val="0"/>
        </w:rPr>
        <w:br/>
      </w:r>
      <w:r>
        <w:rPr>
          <w:b/>
          <w:i w:val="0"/>
        </w:rPr>
        <w:t>Điều 4. Khu vực quản lý của Cảng vụ Hàng hải Thái Bình</w:t>
      </w:r>
      <w:r>
        <w:rPr>
          <w:b w:val="0"/>
          <w:i w:val="0"/>
        </w:rPr>
        <w:br/>
      </w:r>
      <w:r>
        <w:rPr>
          <w:b w:val="0"/>
          <w:i w:val="0"/>
        </w:rPr>
        <w:t>Cảng vụ Hàng hải Thái Bình quản lý nhà nước chuyên ngành hàng hải tại cảng biển trong vùng nước cảng biển thuộc địa phận tỉnh Hưng Yên, tỉnh Ninh Bình và các khu vực hàng hải được quy định tại Điều 3 Thông tư này.</w:t>
      </w:r>
      <w:r>
        <w:rPr>
          <w:b w:val="0"/>
          <w:i w:val="0"/>
        </w:rPr>
        <w:br/>
      </w:r>
      <w:r>
        <w:rPr>
          <w:b/>
          <w:i w:val="0"/>
        </w:rPr>
        <w:t>Điều 5. Điều khoản thi hành</w:t>
      </w:r>
      <w:r>
        <w:rPr>
          <w:b w:val="0"/>
          <w:i w:val="0"/>
        </w:rPr>
        <w:br/>
      </w:r>
      <w:r>
        <w:rPr>
          <w:b w:val="0"/>
          <w:i w:val="0"/>
        </w:rPr>
        <w:t>1. Thông tư này có hiệu lực kể từ ngày 01 tháng 02 năm 2026.</w:t>
      </w:r>
      <w:r>
        <w:rPr>
          <w:b w:val="0"/>
          <w:i w:val="0"/>
        </w:rPr>
        <w:br/>
      </w:r>
      <w:r>
        <w:rPr>
          <w:b w:val="0"/>
          <w:i w:val="0"/>
        </w:rPr>
        <w:t>2. Bãi bỏ Thông tư số 16/2020/TT-BGTVT ngày 10 tháng 8 năm 2020 của Bộ trưởng Bộ Giao thông vận tải về công bố vùng nước cảng biển thuộc địa phận tỉnh Thái Bình, tỉnh Nam Định và khu vực quản lý của Cảng vụ hàng hải Thái Bình.</w:t>
      </w:r>
      <w:r>
        <w:rPr>
          <w:b w:val="0"/>
          <w:i w:val="0"/>
        </w:rPr>
        <w:br/>
      </w:r>
      <w:r>
        <w:rPr>
          <w:b w:val="0"/>
          <w:i w:val="0"/>
        </w:rPr>
        <w:t>3. Bãi bỏ mục số 3, số 4 tại Phụ lục danh mục khu vực hàng hải thuộc phạm vi quản lý của Cảng vụ hàng hải, ban hành kèm theo Thông tư số 32/2019/TT-BGTVT ngày 04 tháng 9 năm 2019 của Bộ trưởng Bộ Giao thông vận tải công bố Danh mục khu vực hàng hải thuộc phạm vi quản lý của Cảng vụ hàng hải./.</w:t>
      </w:r>
      <w:r>
        <w:rPr>
          <w:b w:val="0"/>
          <w:i w:val="0"/>
        </w:rPr>
        <w:br/>
      </w:r>
      <w:r>
        <w:rPr>
          <w:b w:val="0"/>
          <w:i w:val="0"/>
        </w:rPr>
        <w:br/>
      </w:r>
      <w:r>
        <w:rPr>
          <w:b w:val="0"/>
          <w:i w:val="0"/>
        </w:rPr>
        <w:br/>
      </w:r>
      <w:r>
        <w:rPr>
          <w:b w:val="0"/>
          <w:i w:val="0"/>
        </w:rPr>
        <w:br/>
      </w:r>
      <w:r>
        <w:rPr>
          <w:b w:val="0"/>
          <w:i w:val="0"/>
        </w:rPr>
        <w:br/>
      </w:r>
      <w:r>
        <w:rPr>
          <w:b/>
          <w:i/>
        </w:rPr>
        <w:t>Nơi nhận:</w:t>
      </w:r>
      <w:r>
        <w:br/>
      </w:r>
      <w:r>
        <w:rPr>
          <w:b w:val="0"/>
          <w:i w:val="0"/>
        </w:rPr>
        <w:t>- Bộ trưởng Bộ Xây dựng;</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Các Thứ trưởng Bộ Xây dựng;</w:t>
      </w:r>
      <w:r>
        <w:br/>
      </w:r>
      <w:r>
        <w:rPr>
          <w:b w:val="0"/>
          <w:i w:val="0"/>
        </w:rPr>
        <w:br/>
        <w:t xml:space="preserve">         - Cục kiểm tra văn bản và Quản lý xử lý vi phạm hành chính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Xây dựng;</w:t>
      </w:r>
      <w:r>
        <w:br/>
      </w:r>
      <w:r>
        <w:rPr>
          <w:b w:val="0"/>
          <w:i w:val="0"/>
        </w:rPr>
        <w:br/>
        <w:t xml:space="preserve">         - Báo Xây dựng;</w:t>
      </w:r>
      <w:r>
        <w:br/>
      </w:r>
      <w:r>
        <w:rPr>
          <w:b w:val="0"/>
          <w:i w:val="0"/>
        </w:rPr>
        <w:br/>
        <w:t xml:space="preserve">         - Lưu: VT, CHHĐTVN (02b).</w:t>
      </w:r>
      <w:r>
        <w:rPr>
          <w:b w:val="0"/>
          <w:i w:val="0"/>
        </w:rPr>
        <w:br/>
      </w:r>
      <w:r>
        <w:rPr>
          <w:b w:val="0"/>
          <w:i w:val="0"/>
        </w:rPr>
        <w:br/>
      </w:r>
      <w:r>
        <w:rPr>
          <w:b/>
          <w:i w:val="0"/>
        </w:rPr>
        <w:t xml:space="preserve">KT. BỘ TRƯỞNG </w:t>
      </w:r>
      <w:r>
        <w:br/>
      </w:r>
      <w:r>
        <w:rPr>
          <w:b/>
          <w:i w:val="0"/>
        </w:rPr>
        <w:br/>
        <w:t xml:space="preserve">          THỨ TRƯỞNG</w:t>
      </w:r>
      <w:r>
        <w:br/>
      </w:r>
      <w:r>
        <w:br/>
      </w:r>
      <w:r>
        <w:rPr>
          <w:b/>
          <w:i/>
        </w:rPr>
        <w:t>(Đã ký)</w:t>
      </w:r>
      <w:r>
        <w:br/>
      </w:r>
      <w:r>
        <w:br/>
      </w:r>
      <w:r>
        <w:br/>
      </w:r>
      <w:r>
        <w:rPr>
          <w:b/>
          <w:i w:val="0"/>
        </w:rPr>
        <w:br/>
        <w:t xml:space="preserve">          Nguyễn Xuân Sang</w:t>
      </w:r>
      <w:r>
        <w:rPr>
          <w:b w:val="0"/>
          <w:i w:val="0"/>
        </w:rPr>
        <w:br/>
      </w:r>
      <w:r>
        <w:rPr>
          <w:b w:val="0"/>
          <w:i w:val="0"/>
        </w:rPr>
        <w:br/>
      </w:r>
      <w:r>
        <w:rPr>
          <w:b w:val="0"/>
          <w:i w:val="0"/>
        </w:rPr>
        <w:br/>
      </w:r>
      <w:r>
        <w:rPr>
          <w:b w:val="0"/>
          <w:i w:val="0"/>
        </w:rPr>
        <w:br/>
      </w:r>
      <w:r>
        <w:rPr>
          <w:b w:val="0"/>
          <w:i w:val="0"/>
        </w:rPr>
        <w:t xml:space="preserve"> </w:t>
      </w:r>
      <w:r>
        <w:rPr>
          <w:b/>
          <w:i w:val="0"/>
        </w:rPr>
        <w:t>PHỤ LỤC</w:t>
      </w:r>
      <w:r>
        <w:rPr>
          <w:b w:val="0"/>
          <w:i w:val="0"/>
        </w:rPr>
        <w:br/>
      </w:r>
      <w:r>
        <w:rPr>
          <w:b/>
          <w:i w:val="0"/>
        </w:rPr>
        <w:t>BẢNG CHUYỂN ĐỔI HỆ TỌA ĐỘ CÁC ĐIỂM</w:t>
      </w:r>
      <w:r>
        <w:br/>
      </w:r>
      <w:r>
        <w:rPr>
          <w:b w:val="0"/>
          <w:i/>
        </w:rPr>
        <w:t xml:space="preserve">(Ban hành kèm theo Thông tư số 48/2025/TT-BXD ngày 12 tháng 12 năm 2025 </w:t>
      </w:r>
      <w:r>
        <w:rPr>
          <w:b w:val="0"/>
          <w:i w:val="0"/>
        </w:rPr>
        <w:br/>
      </w:r>
      <w:r>
        <w:rPr>
          <w:b w:val="0"/>
          <w:i/>
        </w:rPr>
        <w:t>của Bộ trưởng Bộ Xây dựng)</w:t>
      </w:r>
      <w:r>
        <w:rPr>
          <w:b w:val="0"/>
          <w:i w:val="0"/>
        </w:rPr>
        <w:br/>
      </w:r>
      <w:r>
        <w:rPr>
          <w:b/>
          <w:i w:val="0"/>
        </w:rPr>
        <w:t>1. Tọa độ các điểm giới hạn vùng nước cảng biển thuộc địa phận tỉnh Hưng Yên</w:t>
      </w:r>
      <w:r>
        <w:rPr>
          <w:b w:val="0"/>
          <w:i w:val="0"/>
        </w:rPr>
        <w:br/>
      </w:r>
      <w:r>
        <w:rPr>
          <w:b w:val="0"/>
          <w:i w:val="0"/>
        </w:rPr>
        <w:t>Khu vực Diêm Điền -Trà Lý</w:t>
      </w:r>
      <w:r>
        <w:rPr>
          <w:b w:val="0"/>
          <w:i w:val="0"/>
        </w:rPr>
        <w:br/>
      </w:r>
      <w:r>
        <w:rPr>
          <w:b w:val="0"/>
          <w:i w:val="0"/>
        </w:rPr>
        <w:br/>
      </w:r>
      <w:r>
        <w:rPr>
          <w:b w:val="0"/>
          <w:i w:val="0"/>
        </w:rPr>
        <w:br/>
      </w:r>
      <w:r>
        <w:rPr>
          <w:b w:val="0"/>
          <w:i w:val="0"/>
        </w:rPr>
        <w:br/>
      </w:r>
      <w:r>
        <w:rPr>
          <w:b w:val="0"/>
          <w:i w:val="0"/>
        </w:rPr>
        <w:br/>
      </w:r>
      <w:r>
        <w:rPr>
          <w:b/>
          <w:i w:val="0"/>
        </w:rPr>
        <w:t>Tên điểm</w:t>
      </w:r>
      <w:r>
        <w:rPr>
          <w:b w:val="0"/>
          <w:i w:val="0"/>
        </w:rPr>
        <w:br/>
      </w:r>
      <w:r>
        <w:rPr>
          <w:b w:val="0"/>
          <w:i w:val="0"/>
        </w:rPr>
        <w:br/>
      </w:r>
      <w:r>
        <w:rPr>
          <w:b/>
          <w:i w:val="0"/>
        </w:rPr>
        <w:t>Hệ VN-2000</w:t>
      </w:r>
      <w:r>
        <w:rPr>
          <w:b w:val="0"/>
          <w:i w:val="0"/>
        </w:rPr>
        <w:br/>
      </w:r>
      <w:r>
        <w:rPr>
          <w:b w:val="0"/>
          <w:i w:val="0"/>
        </w:rPr>
        <w:br/>
      </w:r>
      <w:r>
        <w:rPr>
          <w:b/>
          <w:i w:val="0"/>
        </w:rPr>
        <w:t>Hệ VN-2000</w:t>
      </w:r>
      <w:r>
        <w:rPr>
          <w:b w:val="0"/>
          <w:i w:val="0"/>
        </w:rPr>
        <w:br/>
      </w:r>
      <w:r>
        <w:rPr>
          <w:b w:val="0"/>
          <w:i w:val="0"/>
        </w:rPr>
        <w:br/>
      </w:r>
      <w:r>
        <w:rPr>
          <w:b/>
          <w:i w:val="0"/>
        </w:rPr>
        <w:t>Hệ WGS-84</w:t>
      </w:r>
      <w:r>
        <w:rPr>
          <w:b w:val="0"/>
          <w:i w:val="0"/>
        </w:rPr>
        <w:br/>
      </w:r>
      <w:r>
        <w:rPr>
          <w:b w:val="0"/>
          <w:i w:val="0"/>
        </w:rPr>
        <w:br/>
      </w:r>
      <w:r>
        <w:rPr>
          <w:b/>
          <w:i w:val="0"/>
        </w:rPr>
        <w:t>Hệ WGS-84</w:t>
      </w:r>
      <w:r>
        <w:rPr>
          <w:b w:val="0"/>
          <w:i w:val="0"/>
        </w:rPr>
        <w:br/>
      </w:r>
      <w:r>
        <w:rPr>
          <w:b w:val="0"/>
          <w:i w:val="0"/>
        </w:rPr>
        <w:br/>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val="0"/>
          <w:i w:val="0"/>
        </w:rPr>
        <w:br/>
      </w:r>
      <w:r>
        <w:rPr>
          <w:b w:val="0"/>
          <w:i w:val="0"/>
        </w:rPr>
        <w:br/>
      </w:r>
      <w:r>
        <w:rPr>
          <w:b w:val="0"/>
          <w:i w:val="0"/>
        </w:rPr>
        <w:t>HY1</w:t>
      </w:r>
      <w:r>
        <w:rPr>
          <w:b w:val="0"/>
          <w:i w:val="0"/>
        </w:rPr>
        <w:br/>
      </w:r>
      <w:r>
        <w:rPr>
          <w:b w:val="0"/>
          <w:i w:val="0"/>
        </w:rPr>
        <w:br/>
      </w:r>
      <w:r>
        <w:rPr>
          <w:b w:val="0"/>
          <w:i w:val="0"/>
        </w:rPr>
        <w:t>20°33’55,8”</w:t>
      </w:r>
      <w:r>
        <w:rPr>
          <w:b w:val="0"/>
          <w:i w:val="0"/>
        </w:rPr>
        <w:br/>
      </w:r>
      <w:r>
        <w:rPr>
          <w:b w:val="0"/>
          <w:i w:val="0"/>
        </w:rPr>
        <w:br/>
      </w:r>
      <w:r>
        <w:rPr>
          <w:b w:val="0"/>
          <w:i w:val="0"/>
        </w:rPr>
        <w:t>106°35’05,9”</w:t>
      </w:r>
      <w:r>
        <w:rPr>
          <w:b w:val="0"/>
          <w:i w:val="0"/>
        </w:rPr>
        <w:br/>
      </w:r>
      <w:r>
        <w:rPr>
          <w:b w:val="0"/>
          <w:i w:val="0"/>
        </w:rPr>
        <w:br/>
      </w:r>
      <w:r>
        <w:rPr>
          <w:b w:val="0"/>
          <w:i w:val="0"/>
        </w:rPr>
        <w:t>20°33’52,2”</w:t>
      </w:r>
      <w:r>
        <w:rPr>
          <w:b w:val="0"/>
          <w:i w:val="0"/>
        </w:rPr>
        <w:br/>
      </w:r>
      <w:r>
        <w:rPr>
          <w:b w:val="0"/>
          <w:i w:val="0"/>
        </w:rPr>
        <w:br/>
      </w:r>
      <w:r>
        <w:rPr>
          <w:b w:val="0"/>
          <w:i w:val="0"/>
        </w:rPr>
        <w:t>106°35’12,6”</w:t>
      </w:r>
      <w:r>
        <w:rPr>
          <w:b w:val="0"/>
          <w:i w:val="0"/>
        </w:rPr>
        <w:br/>
      </w:r>
      <w:r>
        <w:rPr>
          <w:b w:val="0"/>
          <w:i w:val="0"/>
        </w:rPr>
        <w:br/>
      </w:r>
      <w:r>
        <w:rPr>
          <w:b w:val="0"/>
          <w:i w:val="0"/>
        </w:rPr>
        <w:br/>
      </w:r>
      <w:r>
        <w:rPr>
          <w:b w:val="0"/>
          <w:i w:val="0"/>
        </w:rPr>
        <w:br/>
      </w:r>
      <w:r>
        <w:rPr>
          <w:b w:val="0"/>
          <w:i w:val="0"/>
        </w:rPr>
        <w:t>HY2</w:t>
      </w:r>
      <w:r>
        <w:rPr>
          <w:b w:val="0"/>
          <w:i w:val="0"/>
        </w:rPr>
        <w:br/>
      </w:r>
      <w:r>
        <w:rPr>
          <w:b w:val="0"/>
          <w:i w:val="0"/>
        </w:rPr>
        <w:br/>
      </w:r>
      <w:r>
        <w:rPr>
          <w:b w:val="0"/>
          <w:i w:val="0"/>
        </w:rPr>
        <w:t>20°30’35,2”</w:t>
      </w:r>
      <w:r>
        <w:rPr>
          <w:b w:val="0"/>
          <w:i w:val="0"/>
        </w:rPr>
        <w:br/>
      </w:r>
      <w:r>
        <w:rPr>
          <w:b w:val="0"/>
          <w:i w:val="0"/>
        </w:rPr>
        <w:br/>
      </w:r>
      <w:r>
        <w:rPr>
          <w:b w:val="0"/>
          <w:i w:val="0"/>
        </w:rPr>
        <w:t>106°44’15,3”</w:t>
      </w:r>
      <w:r>
        <w:rPr>
          <w:b w:val="0"/>
          <w:i w:val="0"/>
        </w:rPr>
        <w:br/>
      </w:r>
      <w:r>
        <w:rPr>
          <w:b w:val="0"/>
          <w:i w:val="0"/>
        </w:rPr>
        <w:br/>
      </w:r>
      <w:r>
        <w:rPr>
          <w:b w:val="0"/>
          <w:i w:val="0"/>
        </w:rPr>
        <w:t>20°30’31,6”</w:t>
      </w:r>
      <w:r>
        <w:rPr>
          <w:b w:val="0"/>
          <w:i w:val="0"/>
        </w:rPr>
        <w:br/>
      </w:r>
      <w:r>
        <w:rPr>
          <w:b w:val="0"/>
          <w:i w:val="0"/>
        </w:rPr>
        <w:br/>
      </w:r>
      <w:r>
        <w:rPr>
          <w:b w:val="0"/>
          <w:i w:val="0"/>
        </w:rPr>
        <w:t>106°44’22,0”</w:t>
      </w:r>
      <w:r>
        <w:rPr>
          <w:b w:val="0"/>
          <w:i w:val="0"/>
        </w:rPr>
        <w:br/>
      </w:r>
      <w:r>
        <w:rPr>
          <w:b w:val="0"/>
          <w:i w:val="0"/>
        </w:rPr>
        <w:br/>
      </w:r>
      <w:r>
        <w:rPr>
          <w:b w:val="0"/>
          <w:i w:val="0"/>
        </w:rPr>
        <w:br/>
      </w:r>
      <w:r>
        <w:rPr>
          <w:b w:val="0"/>
          <w:i w:val="0"/>
        </w:rPr>
        <w:br/>
      </w:r>
      <w:r>
        <w:rPr>
          <w:b w:val="0"/>
          <w:i w:val="0"/>
        </w:rPr>
        <w:t>HY3</w:t>
      </w:r>
      <w:r>
        <w:rPr>
          <w:b w:val="0"/>
          <w:i w:val="0"/>
        </w:rPr>
        <w:br/>
      </w:r>
      <w:r>
        <w:rPr>
          <w:b w:val="0"/>
          <w:i w:val="0"/>
        </w:rPr>
        <w:br/>
      </w:r>
      <w:r>
        <w:rPr>
          <w:b w:val="0"/>
          <w:i w:val="0"/>
        </w:rPr>
        <w:t>20°24’26,1”</w:t>
      </w:r>
      <w:r>
        <w:rPr>
          <w:b w:val="0"/>
          <w:i w:val="0"/>
        </w:rPr>
        <w:br/>
      </w:r>
      <w:r>
        <w:rPr>
          <w:b w:val="0"/>
          <w:i w:val="0"/>
        </w:rPr>
        <w:br/>
      </w:r>
      <w:r>
        <w:rPr>
          <w:b w:val="0"/>
          <w:i w:val="0"/>
        </w:rPr>
        <w:t>106°44’15,3”</w:t>
      </w:r>
      <w:r>
        <w:rPr>
          <w:b w:val="0"/>
          <w:i w:val="0"/>
        </w:rPr>
        <w:br/>
      </w:r>
      <w:r>
        <w:rPr>
          <w:b w:val="0"/>
          <w:i w:val="0"/>
        </w:rPr>
        <w:br/>
      </w:r>
      <w:r>
        <w:rPr>
          <w:b w:val="0"/>
          <w:i w:val="0"/>
        </w:rPr>
        <w:t>20°24’22,5”</w:t>
      </w:r>
      <w:r>
        <w:rPr>
          <w:b w:val="0"/>
          <w:i w:val="0"/>
        </w:rPr>
        <w:br/>
      </w:r>
      <w:r>
        <w:rPr>
          <w:b w:val="0"/>
          <w:i w:val="0"/>
        </w:rPr>
        <w:br/>
      </w:r>
      <w:r>
        <w:rPr>
          <w:b w:val="0"/>
          <w:i w:val="0"/>
        </w:rPr>
        <w:t>106°44’22,0”</w:t>
      </w:r>
      <w:r>
        <w:rPr>
          <w:b w:val="0"/>
          <w:i w:val="0"/>
        </w:rPr>
        <w:br/>
      </w:r>
      <w:r>
        <w:rPr>
          <w:b w:val="0"/>
          <w:i w:val="0"/>
        </w:rPr>
        <w:br/>
      </w:r>
      <w:r>
        <w:rPr>
          <w:b w:val="0"/>
          <w:i w:val="0"/>
        </w:rPr>
        <w:br/>
      </w:r>
      <w:r>
        <w:rPr>
          <w:b w:val="0"/>
          <w:i w:val="0"/>
        </w:rPr>
        <w:br/>
      </w:r>
      <w:r>
        <w:rPr>
          <w:b w:val="0"/>
          <w:i w:val="0"/>
        </w:rPr>
        <w:t>HY4</w:t>
      </w:r>
      <w:r>
        <w:rPr>
          <w:b w:val="0"/>
          <w:i w:val="0"/>
        </w:rPr>
        <w:br/>
      </w:r>
      <w:r>
        <w:rPr>
          <w:b w:val="0"/>
          <w:i w:val="0"/>
        </w:rPr>
        <w:br/>
      </w:r>
      <w:r>
        <w:rPr>
          <w:b w:val="0"/>
          <w:i w:val="0"/>
        </w:rPr>
        <w:t>20°24’26,1”</w:t>
      </w:r>
      <w:r>
        <w:rPr>
          <w:b w:val="0"/>
          <w:i w:val="0"/>
        </w:rPr>
        <w:br/>
      </w:r>
      <w:r>
        <w:rPr>
          <w:b w:val="0"/>
          <w:i w:val="0"/>
        </w:rPr>
        <w:br/>
      </w:r>
      <w:r>
        <w:rPr>
          <w:b w:val="0"/>
          <w:i w:val="0"/>
        </w:rPr>
        <w:t>106°39’35,0”</w:t>
      </w:r>
      <w:r>
        <w:rPr>
          <w:b w:val="0"/>
          <w:i w:val="0"/>
        </w:rPr>
        <w:br/>
      </w:r>
      <w:r>
        <w:rPr>
          <w:b w:val="0"/>
          <w:i w:val="0"/>
        </w:rPr>
        <w:br/>
      </w:r>
      <w:r>
        <w:rPr>
          <w:b w:val="0"/>
          <w:i w:val="0"/>
        </w:rPr>
        <w:t>20°24’22,5”</w:t>
      </w:r>
      <w:r>
        <w:rPr>
          <w:b w:val="0"/>
          <w:i w:val="0"/>
        </w:rPr>
        <w:br/>
      </w:r>
      <w:r>
        <w:rPr>
          <w:b w:val="0"/>
          <w:i w:val="0"/>
        </w:rPr>
        <w:br/>
      </w:r>
      <w:r>
        <w:rPr>
          <w:b w:val="0"/>
          <w:i w:val="0"/>
        </w:rPr>
        <w:t>106°39’41,7”</w:t>
      </w:r>
      <w:r>
        <w:rPr>
          <w:b w:val="0"/>
          <w:i w:val="0"/>
        </w:rPr>
        <w:br/>
      </w:r>
      <w:r>
        <w:rPr>
          <w:b w:val="0"/>
          <w:i w:val="0"/>
        </w:rPr>
        <w:br/>
      </w:r>
      <w:r>
        <w:rPr>
          <w:b w:val="0"/>
          <w:i w:val="0"/>
        </w:rPr>
        <w:br/>
      </w:r>
      <w:r>
        <w:rPr>
          <w:b w:val="0"/>
          <w:i w:val="0"/>
        </w:rPr>
        <w:br/>
      </w:r>
      <w:r>
        <w:rPr>
          <w:b w:val="0"/>
          <w:i w:val="0"/>
        </w:rPr>
        <w:t>HY5</w:t>
      </w:r>
      <w:r>
        <w:rPr>
          <w:b w:val="0"/>
          <w:i w:val="0"/>
        </w:rPr>
        <w:br/>
      </w:r>
      <w:r>
        <w:rPr>
          <w:b w:val="0"/>
          <w:i w:val="0"/>
        </w:rPr>
        <w:br/>
      </w:r>
      <w:r>
        <w:rPr>
          <w:b w:val="0"/>
          <w:i w:val="0"/>
        </w:rPr>
        <w:t>20°27’56,5”</w:t>
      </w:r>
      <w:r>
        <w:rPr>
          <w:b w:val="0"/>
          <w:i w:val="0"/>
        </w:rPr>
        <w:br/>
      </w:r>
      <w:r>
        <w:rPr>
          <w:b w:val="0"/>
          <w:i w:val="0"/>
        </w:rPr>
        <w:br/>
      </w:r>
      <w:r>
        <w:rPr>
          <w:b w:val="0"/>
          <w:i w:val="0"/>
        </w:rPr>
        <w:t>106°35’41,0”</w:t>
      </w:r>
      <w:r>
        <w:rPr>
          <w:b w:val="0"/>
          <w:i w:val="0"/>
        </w:rPr>
        <w:br/>
      </w:r>
      <w:r>
        <w:rPr>
          <w:b w:val="0"/>
          <w:i w:val="0"/>
        </w:rPr>
        <w:br/>
      </w:r>
      <w:r>
        <w:rPr>
          <w:b w:val="0"/>
          <w:i w:val="0"/>
        </w:rPr>
        <w:t>20°27’52,9”</w:t>
      </w:r>
      <w:r>
        <w:rPr>
          <w:b w:val="0"/>
          <w:i w:val="0"/>
        </w:rPr>
        <w:br/>
      </w:r>
      <w:r>
        <w:rPr>
          <w:b w:val="0"/>
          <w:i w:val="0"/>
        </w:rPr>
        <w:br/>
      </w:r>
      <w:r>
        <w:rPr>
          <w:b w:val="0"/>
          <w:i w:val="0"/>
        </w:rPr>
        <w:t>106°35’47,7”</w:t>
      </w:r>
      <w:r>
        <w:rPr>
          <w:b w:val="0"/>
          <w:i w:val="0"/>
        </w:rPr>
        <w:br/>
      </w:r>
      <w:r>
        <w:rPr>
          <w:b w:val="0"/>
          <w:i w:val="0"/>
        </w:rPr>
        <w:br/>
      </w:r>
      <w:r>
        <w:rPr>
          <w:b w:val="0"/>
          <w:i w:val="0"/>
        </w:rPr>
        <w:br/>
      </w:r>
      <w:r>
        <w:rPr>
          <w:b w:val="0"/>
          <w:i w:val="0"/>
        </w:rPr>
        <w:br/>
      </w:r>
      <w:r>
        <w:rPr>
          <w:b w:val="0"/>
          <w:i w:val="0"/>
        </w:rPr>
        <w:t xml:space="preserve"> Điểm cắt ngang sông Trà Lý</w:t>
      </w:r>
      <w:r>
        <w:rPr>
          <w:b w:val="0"/>
          <w:i w:val="0"/>
        </w:rPr>
        <w:br/>
      </w:r>
      <w:r>
        <w:rPr>
          <w:b w:val="0"/>
          <w:i w:val="0"/>
        </w:rPr>
        <w:br/>
      </w:r>
      <w:r>
        <w:rPr>
          <w:b w:val="0"/>
          <w:i w:val="0"/>
        </w:rPr>
        <w:br/>
      </w:r>
      <w:r>
        <w:rPr>
          <w:b w:val="0"/>
          <w:i w:val="0"/>
        </w:rPr>
        <w:br/>
      </w:r>
      <w:r>
        <w:rPr>
          <w:b w:val="0"/>
          <w:i w:val="0"/>
        </w:rPr>
        <w:br/>
      </w:r>
      <w:r>
        <w:rPr>
          <w:b/>
          <w:i w:val="0"/>
        </w:rPr>
        <w:t>Tên điểm</w:t>
      </w:r>
      <w:r>
        <w:rPr>
          <w:b w:val="0"/>
          <w:i w:val="0"/>
        </w:rPr>
        <w:br/>
      </w:r>
      <w:r>
        <w:rPr>
          <w:b w:val="0"/>
          <w:i w:val="0"/>
        </w:rPr>
        <w:br/>
      </w:r>
      <w:r>
        <w:rPr>
          <w:b/>
          <w:i w:val="0"/>
        </w:rPr>
        <w:t>Hệ VN-2000</w:t>
      </w:r>
      <w:r>
        <w:rPr>
          <w:b w:val="0"/>
          <w:i w:val="0"/>
        </w:rPr>
        <w:br/>
      </w:r>
      <w:r>
        <w:rPr>
          <w:b w:val="0"/>
          <w:i w:val="0"/>
        </w:rPr>
        <w:br/>
      </w:r>
      <w:r>
        <w:rPr>
          <w:b/>
          <w:i w:val="0"/>
        </w:rPr>
        <w:t>Hệ VN-2000</w:t>
      </w:r>
      <w:r>
        <w:rPr>
          <w:b w:val="0"/>
          <w:i w:val="0"/>
        </w:rPr>
        <w:br/>
      </w:r>
      <w:r>
        <w:rPr>
          <w:b w:val="0"/>
          <w:i w:val="0"/>
        </w:rPr>
        <w:br/>
      </w:r>
      <w:r>
        <w:rPr>
          <w:b/>
          <w:i w:val="0"/>
        </w:rPr>
        <w:t>Hệ WGS-84</w:t>
      </w:r>
      <w:r>
        <w:rPr>
          <w:b w:val="0"/>
          <w:i w:val="0"/>
        </w:rPr>
        <w:br/>
      </w:r>
      <w:r>
        <w:rPr>
          <w:b w:val="0"/>
          <w:i w:val="0"/>
        </w:rPr>
        <w:br/>
      </w:r>
      <w:r>
        <w:rPr>
          <w:b/>
          <w:i w:val="0"/>
        </w:rPr>
        <w:t>Hệ WGS-84</w:t>
      </w:r>
      <w:r>
        <w:rPr>
          <w:b w:val="0"/>
          <w:i w:val="0"/>
        </w:rPr>
        <w:br/>
      </w:r>
      <w:r>
        <w:rPr>
          <w:b w:val="0"/>
          <w:i w:val="0"/>
        </w:rPr>
        <w:br/>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val="0"/>
          <w:i w:val="0"/>
        </w:rPr>
        <w:br/>
      </w:r>
      <w:r>
        <w:rPr>
          <w:b w:val="0"/>
          <w:i w:val="0"/>
        </w:rPr>
        <w:br/>
      </w:r>
      <w:r>
        <w:rPr>
          <w:b w:val="0"/>
          <w:i w:val="0"/>
        </w:rPr>
        <w:t>TL</w:t>
      </w:r>
      <w:r>
        <w:rPr>
          <w:b w:val="0"/>
          <w:i w:val="0"/>
        </w:rPr>
        <w:br/>
      </w:r>
      <w:r>
        <w:rPr>
          <w:b w:val="0"/>
          <w:i w:val="0"/>
        </w:rPr>
        <w:br/>
      </w:r>
      <w:r>
        <w:rPr>
          <w:b w:val="0"/>
          <w:i w:val="0"/>
        </w:rPr>
        <w:t>20°28’08,7”</w:t>
      </w:r>
      <w:r>
        <w:rPr>
          <w:b w:val="0"/>
          <w:i w:val="0"/>
        </w:rPr>
        <w:br/>
      </w:r>
      <w:r>
        <w:rPr>
          <w:b w:val="0"/>
          <w:i w:val="0"/>
        </w:rPr>
        <w:br/>
      </w:r>
      <w:r>
        <w:rPr>
          <w:b w:val="0"/>
          <w:i w:val="0"/>
        </w:rPr>
        <w:t>106°32’52,9”</w:t>
      </w:r>
      <w:r>
        <w:rPr>
          <w:b w:val="0"/>
          <w:i w:val="0"/>
        </w:rPr>
        <w:br/>
      </w:r>
      <w:r>
        <w:rPr>
          <w:b w:val="0"/>
          <w:i w:val="0"/>
        </w:rPr>
        <w:br/>
      </w:r>
      <w:r>
        <w:rPr>
          <w:b w:val="0"/>
          <w:i w:val="0"/>
        </w:rPr>
        <w:t>20°28’05,1”</w:t>
      </w:r>
      <w:r>
        <w:rPr>
          <w:b w:val="0"/>
          <w:i w:val="0"/>
        </w:rPr>
        <w:br/>
      </w:r>
      <w:r>
        <w:rPr>
          <w:b w:val="0"/>
          <w:i w:val="0"/>
        </w:rPr>
        <w:br/>
      </w:r>
      <w:r>
        <w:rPr>
          <w:b w:val="0"/>
          <w:i w:val="0"/>
        </w:rPr>
        <w:t>106°32’59,6”</w:t>
      </w:r>
      <w:r>
        <w:rPr>
          <w:b w:val="0"/>
          <w:i w:val="0"/>
        </w:rPr>
        <w:br/>
      </w:r>
      <w:r>
        <w:rPr>
          <w:b w:val="0"/>
          <w:i w:val="0"/>
        </w:rPr>
        <w:br/>
      </w:r>
      <w:r>
        <w:rPr>
          <w:b w:val="0"/>
          <w:i w:val="0"/>
        </w:rPr>
        <w:br/>
      </w:r>
      <w:r>
        <w:rPr>
          <w:b w:val="0"/>
          <w:i w:val="0"/>
        </w:rPr>
        <w:br/>
      </w:r>
      <w:r>
        <w:rPr>
          <w:b w:val="0"/>
          <w:i w:val="0"/>
        </w:rPr>
        <w:t xml:space="preserve"> Khu vực Ba Lạt</w:t>
      </w:r>
      <w:r>
        <w:rPr>
          <w:b w:val="0"/>
          <w:i w:val="0"/>
        </w:rPr>
        <w:br/>
      </w:r>
      <w:r>
        <w:rPr>
          <w:b w:val="0"/>
          <w:i w:val="0"/>
        </w:rPr>
        <w:br/>
      </w:r>
      <w:r>
        <w:rPr>
          <w:b w:val="0"/>
          <w:i w:val="0"/>
        </w:rPr>
        <w:br/>
      </w:r>
      <w:r>
        <w:rPr>
          <w:b w:val="0"/>
          <w:i w:val="0"/>
        </w:rPr>
        <w:br/>
      </w:r>
      <w:r>
        <w:rPr>
          <w:b w:val="0"/>
          <w:i w:val="0"/>
        </w:rPr>
        <w:br/>
      </w:r>
      <w:r>
        <w:rPr>
          <w:b/>
          <w:i w:val="0"/>
        </w:rPr>
        <w:t>Tên điểm</w:t>
      </w:r>
      <w:r>
        <w:rPr>
          <w:b w:val="0"/>
          <w:i w:val="0"/>
        </w:rPr>
        <w:br/>
      </w:r>
      <w:r>
        <w:rPr>
          <w:b w:val="0"/>
          <w:i w:val="0"/>
        </w:rPr>
        <w:br/>
      </w:r>
      <w:r>
        <w:rPr>
          <w:b/>
          <w:i w:val="0"/>
        </w:rPr>
        <w:t>Hệ VN-2000</w:t>
      </w:r>
      <w:r>
        <w:rPr>
          <w:b w:val="0"/>
          <w:i w:val="0"/>
        </w:rPr>
        <w:br/>
      </w:r>
      <w:r>
        <w:rPr>
          <w:b w:val="0"/>
          <w:i w:val="0"/>
        </w:rPr>
        <w:br/>
      </w:r>
      <w:r>
        <w:rPr>
          <w:b/>
          <w:i w:val="0"/>
        </w:rPr>
        <w:t>Hệ VN-2000</w:t>
      </w:r>
      <w:r>
        <w:rPr>
          <w:b w:val="0"/>
          <w:i w:val="0"/>
        </w:rPr>
        <w:br/>
      </w:r>
      <w:r>
        <w:rPr>
          <w:b w:val="0"/>
          <w:i w:val="0"/>
        </w:rPr>
        <w:br/>
      </w:r>
      <w:r>
        <w:rPr>
          <w:b/>
          <w:i w:val="0"/>
        </w:rPr>
        <w:t>Hệ WGS-84</w:t>
      </w:r>
      <w:r>
        <w:rPr>
          <w:b w:val="0"/>
          <w:i w:val="0"/>
        </w:rPr>
        <w:br/>
      </w:r>
      <w:r>
        <w:rPr>
          <w:b w:val="0"/>
          <w:i w:val="0"/>
        </w:rPr>
        <w:br/>
      </w:r>
      <w:r>
        <w:rPr>
          <w:b/>
          <w:i w:val="0"/>
        </w:rPr>
        <w:t>Hệ WGS-84</w:t>
      </w:r>
      <w:r>
        <w:rPr>
          <w:b w:val="0"/>
          <w:i w:val="0"/>
        </w:rPr>
        <w:br/>
      </w:r>
      <w:r>
        <w:rPr>
          <w:b w:val="0"/>
          <w:i w:val="0"/>
        </w:rPr>
        <w:br/>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val="0"/>
          <w:i w:val="0"/>
        </w:rPr>
        <w:br/>
      </w:r>
      <w:r>
        <w:rPr>
          <w:b w:val="0"/>
          <w:i w:val="0"/>
        </w:rPr>
        <w:br/>
      </w:r>
      <w:r>
        <w:rPr>
          <w:b w:val="0"/>
          <w:i w:val="0"/>
        </w:rPr>
        <w:t>BL1</w:t>
      </w:r>
      <w:r>
        <w:rPr>
          <w:b w:val="0"/>
          <w:i w:val="0"/>
        </w:rPr>
        <w:br/>
      </w:r>
      <w:r>
        <w:rPr>
          <w:b w:val="0"/>
          <w:i w:val="0"/>
        </w:rPr>
        <w:br/>
      </w:r>
      <w:r>
        <w:rPr>
          <w:b w:val="0"/>
          <w:i w:val="0"/>
        </w:rPr>
        <w:t>20°15’15”</w:t>
      </w:r>
      <w:r>
        <w:rPr>
          <w:b w:val="0"/>
          <w:i w:val="0"/>
        </w:rPr>
        <w:br/>
      </w:r>
      <w:r>
        <w:rPr>
          <w:b w:val="0"/>
          <w:i w:val="0"/>
        </w:rPr>
        <w:br/>
      </w:r>
      <w:r>
        <w:rPr>
          <w:b w:val="0"/>
          <w:i w:val="0"/>
        </w:rPr>
        <w:t>106°35’19”</w:t>
      </w:r>
      <w:r>
        <w:rPr>
          <w:b w:val="0"/>
          <w:i w:val="0"/>
        </w:rPr>
        <w:br/>
      </w:r>
      <w:r>
        <w:rPr>
          <w:b w:val="0"/>
          <w:i w:val="0"/>
        </w:rPr>
        <w:br/>
      </w:r>
      <w:r>
        <w:rPr>
          <w:b w:val="0"/>
          <w:i w:val="0"/>
        </w:rPr>
        <w:t>20°15’11,4”</w:t>
      </w:r>
      <w:r>
        <w:rPr>
          <w:b w:val="0"/>
          <w:i w:val="0"/>
        </w:rPr>
        <w:br/>
      </w:r>
      <w:r>
        <w:rPr>
          <w:b w:val="0"/>
          <w:i w:val="0"/>
        </w:rPr>
        <w:br/>
      </w:r>
      <w:r>
        <w:rPr>
          <w:b w:val="0"/>
          <w:i w:val="0"/>
        </w:rPr>
        <w:t>106°35’25,7”</w:t>
      </w:r>
      <w:r>
        <w:rPr>
          <w:b w:val="0"/>
          <w:i w:val="0"/>
        </w:rPr>
        <w:br/>
      </w:r>
      <w:r>
        <w:rPr>
          <w:b w:val="0"/>
          <w:i w:val="0"/>
        </w:rPr>
        <w:br/>
      </w:r>
      <w:r>
        <w:rPr>
          <w:b w:val="0"/>
          <w:i w:val="0"/>
        </w:rPr>
        <w:br/>
      </w:r>
      <w:r>
        <w:rPr>
          <w:b w:val="0"/>
          <w:i w:val="0"/>
        </w:rPr>
        <w:br/>
      </w:r>
      <w:r>
        <w:rPr>
          <w:b w:val="0"/>
          <w:i w:val="0"/>
        </w:rPr>
        <w:t>BL2</w:t>
      </w:r>
      <w:r>
        <w:rPr>
          <w:b w:val="0"/>
          <w:i w:val="0"/>
        </w:rPr>
        <w:br/>
      </w:r>
      <w:r>
        <w:rPr>
          <w:b w:val="0"/>
          <w:i w:val="0"/>
        </w:rPr>
        <w:br/>
      </w:r>
      <w:r>
        <w:rPr>
          <w:b w:val="0"/>
          <w:i w:val="0"/>
        </w:rPr>
        <w:t>20°15’15”</w:t>
      </w:r>
      <w:r>
        <w:rPr>
          <w:b w:val="0"/>
          <w:i w:val="0"/>
        </w:rPr>
        <w:br/>
      </w:r>
      <w:r>
        <w:rPr>
          <w:b w:val="0"/>
          <w:i w:val="0"/>
        </w:rPr>
        <w:br/>
      </w:r>
      <w:r>
        <w:rPr>
          <w:b w:val="0"/>
          <w:i w:val="0"/>
        </w:rPr>
        <w:t>106°39’35”</w:t>
      </w:r>
      <w:r>
        <w:rPr>
          <w:b w:val="0"/>
          <w:i w:val="0"/>
        </w:rPr>
        <w:br/>
      </w:r>
      <w:r>
        <w:rPr>
          <w:b w:val="0"/>
          <w:i w:val="0"/>
        </w:rPr>
        <w:br/>
      </w:r>
      <w:r>
        <w:rPr>
          <w:b w:val="0"/>
          <w:i w:val="0"/>
        </w:rPr>
        <w:t>20°15’11,4”</w:t>
      </w:r>
      <w:r>
        <w:rPr>
          <w:b w:val="0"/>
          <w:i w:val="0"/>
        </w:rPr>
        <w:br/>
      </w:r>
      <w:r>
        <w:rPr>
          <w:b w:val="0"/>
          <w:i w:val="0"/>
        </w:rPr>
        <w:br/>
      </w:r>
      <w:r>
        <w:rPr>
          <w:b w:val="0"/>
          <w:i w:val="0"/>
        </w:rPr>
        <w:t>106°39’41,7”</w:t>
      </w:r>
      <w:r>
        <w:rPr>
          <w:b w:val="0"/>
          <w:i w:val="0"/>
        </w:rPr>
        <w:br/>
      </w:r>
      <w:r>
        <w:rPr>
          <w:b w:val="0"/>
          <w:i w:val="0"/>
        </w:rPr>
        <w:br/>
      </w:r>
      <w:r>
        <w:rPr>
          <w:b w:val="0"/>
          <w:i w:val="0"/>
        </w:rPr>
        <w:br/>
      </w:r>
      <w:r>
        <w:rPr>
          <w:b w:val="0"/>
          <w:i w:val="0"/>
        </w:rPr>
        <w:br/>
      </w:r>
      <w:r>
        <w:rPr>
          <w:b w:val="0"/>
          <w:i w:val="0"/>
        </w:rPr>
        <w:t>BL3</w:t>
      </w:r>
      <w:r>
        <w:rPr>
          <w:b w:val="0"/>
          <w:i w:val="0"/>
        </w:rPr>
        <w:br/>
      </w:r>
      <w:r>
        <w:rPr>
          <w:b w:val="0"/>
          <w:i w:val="0"/>
        </w:rPr>
        <w:br/>
      </w:r>
      <w:r>
        <w:rPr>
          <w:b w:val="0"/>
          <w:i w:val="0"/>
        </w:rPr>
        <w:t>20°11’00”</w:t>
      </w:r>
      <w:r>
        <w:rPr>
          <w:b w:val="0"/>
          <w:i w:val="0"/>
        </w:rPr>
        <w:br/>
      </w:r>
      <w:r>
        <w:rPr>
          <w:b w:val="0"/>
          <w:i w:val="0"/>
        </w:rPr>
        <w:br/>
      </w:r>
      <w:r>
        <w:rPr>
          <w:b w:val="0"/>
          <w:i w:val="0"/>
        </w:rPr>
        <w:t>106°39’35”</w:t>
      </w:r>
      <w:r>
        <w:rPr>
          <w:b w:val="0"/>
          <w:i w:val="0"/>
        </w:rPr>
        <w:br/>
      </w:r>
      <w:r>
        <w:rPr>
          <w:b w:val="0"/>
          <w:i w:val="0"/>
        </w:rPr>
        <w:br/>
      </w:r>
      <w:r>
        <w:rPr>
          <w:b w:val="0"/>
          <w:i w:val="0"/>
        </w:rPr>
        <w:t>20°10’56,4”</w:t>
      </w:r>
      <w:r>
        <w:rPr>
          <w:b w:val="0"/>
          <w:i w:val="0"/>
        </w:rPr>
        <w:br/>
      </w:r>
      <w:r>
        <w:rPr>
          <w:b w:val="0"/>
          <w:i w:val="0"/>
        </w:rPr>
        <w:br/>
      </w:r>
      <w:r>
        <w:rPr>
          <w:b w:val="0"/>
          <w:i w:val="0"/>
        </w:rPr>
        <w:t>106°39’41,7”</w:t>
      </w:r>
      <w:r>
        <w:rPr>
          <w:b w:val="0"/>
          <w:i w:val="0"/>
        </w:rPr>
        <w:br/>
      </w:r>
      <w:r>
        <w:rPr>
          <w:b w:val="0"/>
          <w:i w:val="0"/>
        </w:rPr>
        <w:br/>
      </w:r>
      <w:r>
        <w:rPr>
          <w:b w:val="0"/>
          <w:i w:val="0"/>
        </w:rPr>
        <w:br/>
      </w:r>
      <w:r>
        <w:rPr>
          <w:b w:val="0"/>
          <w:i w:val="0"/>
        </w:rPr>
        <w:br/>
      </w:r>
      <w:r>
        <w:rPr>
          <w:b w:val="0"/>
          <w:i w:val="0"/>
        </w:rPr>
        <w:t>BL4</w:t>
      </w:r>
      <w:r>
        <w:rPr>
          <w:b w:val="0"/>
          <w:i w:val="0"/>
        </w:rPr>
        <w:br/>
      </w:r>
      <w:r>
        <w:rPr>
          <w:b w:val="0"/>
          <w:i w:val="0"/>
        </w:rPr>
        <w:br/>
      </w:r>
      <w:r>
        <w:rPr>
          <w:b w:val="0"/>
          <w:i w:val="0"/>
        </w:rPr>
        <w:t>20°11’00”</w:t>
      </w:r>
      <w:r>
        <w:rPr>
          <w:b w:val="0"/>
          <w:i w:val="0"/>
        </w:rPr>
        <w:br/>
      </w:r>
      <w:r>
        <w:rPr>
          <w:b w:val="0"/>
          <w:i w:val="0"/>
        </w:rPr>
        <w:br/>
      </w:r>
      <w:r>
        <w:rPr>
          <w:b w:val="0"/>
          <w:i w:val="0"/>
        </w:rPr>
        <w:t>106°37’05”</w:t>
      </w:r>
      <w:r>
        <w:rPr>
          <w:b w:val="0"/>
          <w:i w:val="0"/>
        </w:rPr>
        <w:br/>
      </w:r>
      <w:r>
        <w:rPr>
          <w:b w:val="0"/>
          <w:i w:val="0"/>
        </w:rPr>
        <w:br/>
      </w:r>
      <w:r>
        <w:rPr>
          <w:b w:val="0"/>
          <w:i w:val="0"/>
        </w:rPr>
        <w:t>20°10’56,4”</w:t>
      </w:r>
      <w:r>
        <w:rPr>
          <w:b w:val="0"/>
          <w:i w:val="0"/>
        </w:rPr>
        <w:br/>
      </w:r>
      <w:r>
        <w:rPr>
          <w:b w:val="0"/>
          <w:i w:val="0"/>
        </w:rPr>
        <w:br/>
      </w:r>
      <w:r>
        <w:rPr>
          <w:b w:val="0"/>
          <w:i w:val="0"/>
        </w:rPr>
        <w:t>106°37’11,7”</w:t>
      </w:r>
      <w:r>
        <w:rPr>
          <w:b w:val="0"/>
          <w:i w:val="0"/>
        </w:rPr>
        <w:br/>
      </w:r>
      <w:r>
        <w:rPr>
          <w:b w:val="0"/>
          <w:i w:val="0"/>
        </w:rPr>
        <w:br/>
      </w:r>
      <w:r>
        <w:rPr>
          <w:b w:val="0"/>
          <w:i w:val="0"/>
        </w:rPr>
        <w:br/>
      </w:r>
      <w:r>
        <w:rPr>
          <w:b w:val="0"/>
          <w:i w:val="0"/>
        </w:rPr>
        <w:br/>
      </w:r>
      <w:r>
        <w:rPr>
          <w:b w:val="0"/>
          <w:i w:val="0"/>
        </w:rPr>
        <w:t>BL5</w:t>
      </w:r>
      <w:r>
        <w:rPr>
          <w:b w:val="0"/>
          <w:i w:val="0"/>
        </w:rPr>
        <w:br/>
      </w:r>
      <w:r>
        <w:rPr>
          <w:b w:val="0"/>
          <w:i w:val="0"/>
        </w:rPr>
        <w:br/>
      </w:r>
      <w:r>
        <w:rPr>
          <w:b w:val="0"/>
          <w:i w:val="0"/>
        </w:rPr>
        <w:t>20°13’26”</w:t>
      </w:r>
      <w:r>
        <w:rPr>
          <w:b w:val="0"/>
          <w:i w:val="0"/>
        </w:rPr>
        <w:br/>
      </w:r>
      <w:r>
        <w:rPr>
          <w:b w:val="0"/>
          <w:i w:val="0"/>
        </w:rPr>
        <w:br/>
      </w:r>
      <w:r>
        <w:rPr>
          <w:b w:val="0"/>
          <w:i w:val="0"/>
        </w:rPr>
        <w:t>106°34’55”</w:t>
      </w:r>
      <w:r>
        <w:rPr>
          <w:b w:val="0"/>
          <w:i w:val="0"/>
        </w:rPr>
        <w:br/>
      </w:r>
      <w:r>
        <w:rPr>
          <w:b w:val="0"/>
          <w:i w:val="0"/>
        </w:rPr>
        <w:br/>
      </w:r>
      <w:r>
        <w:rPr>
          <w:b w:val="0"/>
          <w:i w:val="0"/>
        </w:rPr>
        <w:t>20°13’22,4”</w:t>
      </w:r>
      <w:r>
        <w:rPr>
          <w:b w:val="0"/>
          <w:i w:val="0"/>
        </w:rPr>
        <w:br/>
      </w:r>
      <w:r>
        <w:rPr>
          <w:b w:val="0"/>
          <w:i w:val="0"/>
        </w:rPr>
        <w:br/>
      </w:r>
      <w:r>
        <w:rPr>
          <w:b w:val="0"/>
          <w:i w:val="0"/>
        </w:rPr>
        <w:t>106°35’01,7”</w:t>
      </w:r>
      <w:r>
        <w:rPr>
          <w:b w:val="0"/>
          <w:i w:val="0"/>
        </w:rPr>
        <w:br/>
      </w:r>
      <w:r>
        <w:rPr>
          <w:b w:val="0"/>
          <w:i w:val="0"/>
        </w:rPr>
        <w:br/>
      </w:r>
      <w:r>
        <w:rPr>
          <w:b w:val="0"/>
          <w:i w:val="0"/>
        </w:rPr>
        <w:br/>
      </w:r>
      <w:r>
        <w:rPr>
          <w:b w:val="0"/>
          <w:i w:val="0"/>
        </w:rPr>
        <w:br/>
      </w:r>
      <w:r>
        <w:rPr>
          <w:b w:val="0"/>
          <w:i w:val="0"/>
        </w:rPr>
        <w:t xml:space="preserve"> Khu vực ngoài khơi thuộc nhà máy Nhiệt điện LNG Thái Bình</w:t>
      </w:r>
      <w:r>
        <w:rPr>
          <w:b w:val="0"/>
          <w:i w:val="0"/>
        </w:rPr>
        <w:br/>
      </w:r>
      <w:r>
        <w:rPr>
          <w:b w:val="0"/>
          <w:i w:val="0"/>
        </w:rPr>
        <w:br/>
      </w:r>
      <w:r>
        <w:rPr>
          <w:b w:val="0"/>
          <w:i w:val="0"/>
        </w:rPr>
        <w:br/>
      </w:r>
      <w:r>
        <w:rPr>
          <w:b w:val="0"/>
          <w:i w:val="0"/>
        </w:rPr>
        <w:br/>
      </w:r>
      <w:r>
        <w:rPr>
          <w:b w:val="0"/>
          <w:i w:val="0"/>
        </w:rPr>
        <w:br/>
      </w:r>
      <w:r>
        <w:rPr>
          <w:b/>
          <w:i w:val="0"/>
        </w:rPr>
        <w:t>Tên điểm</w:t>
      </w:r>
      <w:r>
        <w:rPr>
          <w:b w:val="0"/>
          <w:i w:val="0"/>
        </w:rPr>
        <w:br/>
      </w:r>
      <w:r>
        <w:rPr>
          <w:b w:val="0"/>
          <w:i w:val="0"/>
        </w:rPr>
        <w:br/>
      </w:r>
      <w:r>
        <w:rPr>
          <w:b/>
          <w:i w:val="0"/>
        </w:rPr>
        <w:t>Hệ VN-2000</w:t>
      </w:r>
      <w:r>
        <w:rPr>
          <w:b w:val="0"/>
          <w:i w:val="0"/>
        </w:rPr>
        <w:br/>
      </w:r>
      <w:r>
        <w:rPr>
          <w:b w:val="0"/>
          <w:i w:val="0"/>
        </w:rPr>
        <w:br/>
      </w:r>
      <w:r>
        <w:rPr>
          <w:b/>
          <w:i w:val="0"/>
        </w:rPr>
        <w:t>Hệ VN-2000</w:t>
      </w:r>
      <w:r>
        <w:rPr>
          <w:b w:val="0"/>
          <w:i w:val="0"/>
        </w:rPr>
        <w:br/>
      </w:r>
      <w:r>
        <w:rPr>
          <w:b w:val="0"/>
          <w:i w:val="0"/>
        </w:rPr>
        <w:br/>
      </w:r>
      <w:r>
        <w:rPr>
          <w:b/>
          <w:i w:val="0"/>
        </w:rPr>
        <w:t>Hệ WGS-84</w:t>
      </w:r>
      <w:r>
        <w:rPr>
          <w:b w:val="0"/>
          <w:i w:val="0"/>
        </w:rPr>
        <w:br/>
      </w:r>
      <w:r>
        <w:rPr>
          <w:b w:val="0"/>
          <w:i w:val="0"/>
        </w:rPr>
        <w:br/>
      </w:r>
      <w:r>
        <w:rPr>
          <w:b/>
          <w:i w:val="0"/>
        </w:rPr>
        <w:t>Hệ WGS-84</w:t>
      </w:r>
      <w:r>
        <w:rPr>
          <w:b w:val="0"/>
          <w:i w:val="0"/>
        </w:rPr>
        <w:br/>
      </w:r>
      <w:r>
        <w:rPr>
          <w:b w:val="0"/>
          <w:i w:val="0"/>
        </w:rPr>
        <w:br/>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val="0"/>
          <w:i w:val="0"/>
        </w:rPr>
        <w:br/>
      </w:r>
      <w:r>
        <w:rPr>
          <w:b w:val="0"/>
          <w:i w:val="0"/>
        </w:rPr>
        <w:br/>
      </w:r>
      <w:r>
        <w:rPr>
          <w:b w:val="0"/>
          <w:i w:val="0"/>
        </w:rPr>
        <w:t>LNG1</w:t>
      </w:r>
      <w:r>
        <w:rPr>
          <w:b w:val="0"/>
          <w:i w:val="0"/>
        </w:rPr>
        <w:br/>
      </w:r>
      <w:r>
        <w:rPr>
          <w:b w:val="0"/>
          <w:i w:val="0"/>
        </w:rPr>
        <w:br/>
      </w:r>
      <w:r>
        <w:rPr>
          <w:b w:val="0"/>
          <w:i w:val="0"/>
        </w:rPr>
        <w:t>20°26’39,9”</w:t>
      </w:r>
      <w:r>
        <w:rPr>
          <w:b w:val="0"/>
          <w:i w:val="0"/>
        </w:rPr>
        <w:br/>
      </w:r>
      <w:r>
        <w:rPr>
          <w:b w:val="0"/>
          <w:i w:val="0"/>
        </w:rPr>
        <w:br/>
      </w:r>
      <w:r>
        <w:rPr>
          <w:b w:val="0"/>
          <w:i w:val="0"/>
        </w:rPr>
        <w:t>106°47’50,7”</w:t>
      </w:r>
      <w:r>
        <w:rPr>
          <w:b w:val="0"/>
          <w:i w:val="0"/>
        </w:rPr>
        <w:br/>
      </w:r>
      <w:r>
        <w:rPr>
          <w:b w:val="0"/>
          <w:i w:val="0"/>
        </w:rPr>
        <w:br/>
      </w:r>
      <w:r>
        <w:rPr>
          <w:b w:val="0"/>
          <w:i w:val="0"/>
        </w:rPr>
        <w:t>20°26’36,3”</w:t>
      </w:r>
      <w:r>
        <w:rPr>
          <w:b w:val="0"/>
          <w:i w:val="0"/>
        </w:rPr>
        <w:br/>
      </w:r>
      <w:r>
        <w:rPr>
          <w:b w:val="0"/>
          <w:i w:val="0"/>
        </w:rPr>
        <w:br/>
      </w:r>
      <w:r>
        <w:rPr>
          <w:b w:val="0"/>
          <w:i w:val="0"/>
        </w:rPr>
        <w:t>106°47’57,5”</w:t>
      </w:r>
      <w:r>
        <w:rPr>
          <w:b w:val="0"/>
          <w:i w:val="0"/>
        </w:rPr>
        <w:br/>
      </w:r>
      <w:r>
        <w:rPr>
          <w:b w:val="0"/>
          <w:i w:val="0"/>
        </w:rPr>
        <w:br/>
      </w:r>
      <w:r>
        <w:rPr>
          <w:b w:val="0"/>
          <w:i w:val="0"/>
        </w:rPr>
        <w:br/>
      </w:r>
      <w:r>
        <w:rPr>
          <w:b w:val="0"/>
          <w:i w:val="0"/>
        </w:rPr>
        <w:br/>
      </w:r>
      <w:r>
        <w:rPr>
          <w:b w:val="0"/>
          <w:i w:val="0"/>
        </w:rPr>
        <w:t>LNG2</w:t>
      </w:r>
      <w:r>
        <w:rPr>
          <w:b w:val="0"/>
          <w:i w:val="0"/>
        </w:rPr>
        <w:br/>
      </w:r>
      <w:r>
        <w:rPr>
          <w:b w:val="0"/>
          <w:i w:val="0"/>
        </w:rPr>
        <w:br/>
      </w:r>
      <w:r>
        <w:rPr>
          <w:b w:val="0"/>
          <w:i w:val="0"/>
        </w:rPr>
        <w:t>20°26’38,4”</w:t>
      </w:r>
      <w:r>
        <w:rPr>
          <w:b w:val="0"/>
          <w:i w:val="0"/>
        </w:rPr>
        <w:br/>
      </w:r>
      <w:r>
        <w:rPr>
          <w:b w:val="0"/>
          <w:i w:val="0"/>
        </w:rPr>
        <w:br/>
      </w:r>
      <w:r>
        <w:rPr>
          <w:b w:val="0"/>
          <w:i w:val="0"/>
        </w:rPr>
        <w:t>106°51’18,0”</w:t>
      </w:r>
      <w:r>
        <w:rPr>
          <w:b w:val="0"/>
          <w:i w:val="0"/>
        </w:rPr>
        <w:br/>
      </w:r>
      <w:r>
        <w:rPr>
          <w:b w:val="0"/>
          <w:i w:val="0"/>
        </w:rPr>
        <w:br/>
      </w:r>
      <w:r>
        <w:rPr>
          <w:b w:val="0"/>
          <w:i w:val="0"/>
        </w:rPr>
        <w:t>20°26’34,8”</w:t>
      </w:r>
      <w:r>
        <w:rPr>
          <w:b w:val="0"/>
          <w:i w:val="0"/>
        </w:rPr>
        <w:br/>
      </w:r>
      <w:r>
        <w:rPr>
          <w:b w:val="0"/>
          <w:i w:val="0"/>
        </w:rPr>
        <w:br/>
      </w:r>
      <w:r>
        <w:rPr>
          <w:b w:val="0"/>
          <w:i w:val="0"/>
        </w:rPr>
        <w:t>106°51’24,8”</w:t>
      </w:r>
      <w:r>
        <w:rPr>
          <w:b w:val="0"/>
          <w:i w:val="0"/>
        </w:rPr>
        <w:br/>
      </w:r>
      <w:r>
        <w:rPr>
          <w:b w:val="0"/>
          <w:i w:val="0"/>
        </w:rPr>
        <w:br/>
      </w:r>
      <w:r>
        <w:rPr>
          <w:b w:val="0"/>
          <w:i w:val="0"/>
        </w:rPr>
        <w:br/>
      </w:r>
      <w:r>
        <w:rPr>
          <w:b w:val="0"/>
          <w:i w:val="0"/>
        </w:rPr>
        <w:br/>
      </w:r>
      <w:r>
        <w:rPr>
          <w:b w:val="0"/>
          <w:i w:val="0"/>
        </w:rPr>
        <w:t>LNG3</w:t>
      </w:r>
      <w:r>
        <w:rPr>
          <w:b w:val="0"/>
          <w:i w:val="0"/>
        </w:rPr>
        <w:br/>
      </w:r>
      <w:r>
        <w:rPr>
          <w:b w:val="0"/>
          <w:i w:val="0"/>
        </w:rPr>
        <w:br/>
      </w:r>
      <w:r>
        <w:rPr>
          <w:b w:val="0"/>
          <w:i w:val="0"/>
        </w:rPr>
        <w:t>20°24’32,8”</w:t>
      </w:r>
      <w:r>
        <w:rPr>
          <w:b w:val="0"/>
          <w:i w:val="0"/>
        </w:rPr>
        <w:br/>
      </w:r>
      <w:r>
        <w:rPr>
          <w:b w:val="0"/>
          <w:i w:val="0"/>
        </w:rPr>
        <w:br/>
      </w:r>
      <w:r>
        <w:rPr>
          <w:b w:val="0"/>
          <w:i w:val="0"/>
        </w:rPr>
        <w:t>106°51’16,9”</w:t>
      </w:r>
      <w:r>
        <w:rPr>
          <w:b w:val="0"/>
          <w:i w:val="0"/>
        </w:rPr>
        <w:br/>
      </w:r>
      <w:r>
        <w:rPr>
          <w:b w:val="0"/>
          <w:i w:val="0"/>
        </w:rPr>
        <w:br/>
      </w:r>
      <w:r>
        <w:rPr>
          <w:b w:val="0"/>
          <w:i w:val="0"/>
        </w:rPr>
        <w:t>20°24’29,2”</w:t>
      </w:r>
      <w:r>
        <w:rPr>
          <w:b w:val="0"/>
          <w:i w:val="0"/>
        </w:rPr>
        <w:br/>
      </w:r>
      <w:r>
        <w:rPr>
          <w:b w:val="0"/>
          <w:i w:val="0"/>
        </w:rPr>
        <w:br/>
      </w:r>
      <w:r>
        <w:rPr>
          <w:b w:val="0"/>
          <w:i w:val="0"/>
        </w:rPr>
        <w:t>106°51’23,7”</w:t>
      </w:r>
      <w:r>
        <w:rPr>
          <w:b w:val="0"/>
          <w:i w:val="0"/>
        </w:rPr>
        <w:br/>
      </w:r>
      <w:r>
        <w:rPr>
          <w:b w:val="0"/>
          <w:i w:val="0"/>
        </w:rPr>
        <w:br/>
      </w:r>
      <w:r>
        <w:rPr>
          <w:b w:val="0"/>
          <w:i w:val="0"/>
        </w:rPr>
        <w:br/>
      </w:r>
      <w:r>
        <w:rPr>
          <w:b w:val="0"/>
          <w:i w:val="0"/>
        </w:rPr>
        <w:br/>
      </w:r>
      <w:r>
        <w:rPr>
          <w:b w:val="0"/>
          <w:i w:val="0"/>
        </w:rPr>
        <w:t>LNG4</w:t>
      </w:r>
      <w:r>
        <w:rPr>
          <w:b w:val="0"/>
          <w:i w:val="0"/>
        </w:rPr>
        <w:br/>
      </w:r>
      <w:r>
        <w:rPr>
          <w:b w:val="0"/>
          <w:i w:val="0"/>
        </w:rPr>
        <w:br/>
      </w:r>
      <w:r>
        <w:rPr>
          <w:b w:val="0"/>
          <w:i w:val="0"/>
        </w:rPr>
        <w:t>20°24’34,3”</w:t>
      </w:r>
      <w:r>
        <w:rPr>
          <w:b w:val="0"/>
          <w:i w:val="0"/>
        </w:rPr>
        <w:br/>
      </w:r>
      <w:r>
        <w:rPr>
          <w:b w:val="0"/>
          <w:i w:val="0"/>
        </w:rPr>
        <w:br/>
      </w:r>
      <w:r>
        <w:rPr>
          <w:b w:val="0"/>
          <w:i w:val="0"/>
        </w:rPr>
        <w:t>106°47’49,7”</w:t>
      </w:r>
      <w:r>
        <w:rPr>
          <w:b w:val="0"/>
          <w:i w:val="0"/>
        </w:rPr>
        <w:br/>
      </w:r>
      <w:r>
        <w:rPr>
          <w:b w:val="0"/>
          <w:i w:val="0"/>
        </w:rPr>
        <w:br/>
      </w:r>
      <w:r>
        <w:rPr>
          <w:b w:val="0"/>
          <w:i w:val="0"/>
        </w:rPr>
        <w:t>20°24’30,7”</w:t>
      </w:r>
      <w:r>
        <w:rPr>
          <w:b w:val="0"/>
          <w:i w:val="0"/>
        </w:rPr>
        <w:br/>
      </w:r>
      <w:r>
        <w:rPr>
          <w:b w:val="0"/>
          <w:i w:val="0"/>
        </w:rPr>
        <w:br/>
      </w:r>
      <w:r>
        <w:rPr>
          <w:b w:val="0"/>
          <w:i w:val="0"/>
        </w:rPr>
        <w:t>106°47’56,4”</w:t>
      </w:r>
      <w:r>
        <w:rPr>
          <w:b w:val="0"/>
          <w:i w:val="0"/>
        </w:rPr>
        <w:br/>
      </w:r>
      <w:r>
        <w:rPr>
          <w:b w:val="0"/>
          <w:i w:val="0"/>
        </w:rPr>
        <w:br/>
      </w:r>
      <w:r>
        <w:rPr>
          <w:b w:val="0"/>
          <w:i w:val="0"/>
        </w:rPr>
        <w:br/>
      </w:r>
      <w:r>
        <w:rPr>
          <w:b w:val="0"/>
          <w:i w:val="0"/>
        </w:rPr>
        <w:br/>
      </w:r>
      <w:r>
        <w:rPr>
          <w:b w:val="0"/>
          <w:i w:val="0"/>
        </w:rPr>
        <w:t xml:space="preserve"> </w:t>
      </w:r>
      <w:r>
        <w:rPr>
          <w:b/>
          <w:i w:val="0"/>
        </w:rPr>
        <w:t>2. Tọa độ các điểm giới hạn vùng nước cảng biển thuộc địa phận tỉnh Ninh Bình</w:t>
      </w:r>
      <w:r>
        <w:rPr>
          <w:b w:val="0"/>
          <w:i w:val="0"/>
        </w:rPr>
        <w:br/>
      </w:r>
      <w:r>
        <w:rPr>
          <w:b w:val="0"/>
          <w:i w:val="0"/>
        </w:rPr>
        <w:t>Khu vực Ninh Cơ - Cửa Đáy</w:t>
      </w:r>
      <w:r>
        <w:rPr>
          <w:b w:val="0"/>
          <w:i w:val="0"/>
        </w:rPr>
        <w:br/>
      </w:r>
      <w:r>
        <w:rPr>
          <w:b w:val="0"/>
          <w:i w:val="0"/>
        </w:rPr>
        <w:br/>
      </w:r>
      <w:r>
        <w:rPr>
          <w:b w:val="0"/>
          <w:i w:val="0"/>
        </w:rPr>
        <w:br/>
      </w:r>
      <w:r>
        <w:rPr>
          <w:b w:val="0"/>
          <w:i w:val="0"/>
        </w:rPr>
        <w:br/>
      </w:r>
      <w:r>
        <w:rPr>
          <w:b w:val="0"/>
          <w:i w:val="0"/>
        </w:rPr>
        <w:br/>
      </w:r>
      <w:r>
        <w:rPr>
          <w:b/>
          <w:i w:val="0"/>
        </w:rPr>
        <w:t>Tên điểm</w:t>
      </w:r>
      <w:r>
        <w:rPr>
          <w:b w:val="0"/>
          <w:i w:val="0"/>
        </w:rPr>
        <w:br/>
      </w:r>
      <w:r>
        <w:rPr>
          <w:b w:val="0"/>
          <w:i w:val="0"/>
        </w:rPr>
        <w:br/>
      </w:r>
      <w:r>
        <w:rPr>
          <w:b/>
          <w:i w:val="0"/>
        </w:rPr>
        <w:t>Hệ VN-2000</w:t>
      </w:r>
      <w:r>
        <w:rPr>
          <w:b w:val="0"/>
          <w:i w:val="0"/>
        </w:rPr>
        <w:br/>
      </w:r>
      <w:r>
        <w:rPr>
          <w:b w:val="0"/>
          <w:i w:val="0"/>
        </w:rPr>
        <w:br/>
      </w:r>
      <w:r>
        <w:rPr>
          <w:b/>
          <w:i w:val="0"/>
        </w:rPr>
        <w:t>Hệ VN-2000</w:t>
      </w:r>
      <w:r>
        <w:rPr>
          <w:b w:val="0"/>
          <w:i w:val="0"/>
        </w:rPr>
        <w:br/>
      </w:r>
      <w:r>
        <w:rPr>
          <w:b w:val="0"/>
          <w:i w:val="0"/>
        </w:rPr>
        <w:br/>
      </w:r>
      <w:r>
        <w:rPr>
          <w:b/>
          <w:i w:val="0"/>
        </w:rPr>
        <w:t>Hệ WGS-84</w:t>
      </w:r>
      <w:r>
        <w:rPr>
          <w:b w:val="0"/>
          <w:i w:val="0"/>
        </w:rPr>
        <w:br/>
      </w:r>
      <w:r>
        <w:rPr>
          <w:b w:val="0"/>
          <w:i w:val="0"/>
        </w:rPr>
        <w:br/>
      </w:r>
      <w:r>
        <w:rPr>
          <w:b/>
          <w:i w:val="0"/>
        </w:rPr>
        <w:t>Hệ WGS-84</w:t>
      </w:r>
      <w:r>
        <w:rPr>
          <w:b w:val="0"/>
          <w:i w:val="0"/>
        </w:rPr>
        <w:br/>
      </w:r>
      <w:r>
        <w:rPr>
          <w:b w:val="0"/>
          <w:i w:val="0"/>
        </w:rPr>
        <w:br/>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val="0"/>
          <w:i w:val="0"/>
        </w:rPr>
        <w:br/>
      </w:r>
      <w:r>
        <w:rPr>
          <w:b w:val="0"/>
          <w:i w:val="0"/>
        </w:rPr>
        <w:br/>
      </w:r>
      <w:r>
        <w:rPr>
          <w:b w:val="0"/>
          <w:i w:val="0"/>
        </w:rPr>
        <w:t>NB1</w:t>
      </w:r>
      <w:r>
        <w:rPr>
          <w:b w:val="0"/>
          <w:i w:val="0"/>
        </w:rPr>
        <w:br/>
      </w:r>
      <w:r>
        <w:rPr>
          <w:b w:val="0"/>
          <w:i w:val="0"/>
        </w:rPr>
        <w:br/>
      </w:r>
      <w:r>
        <w:rPr>
          <w:b w:val="0"/>
          <w:i w:val="0"/>
        </w:rPr>
        <w:t>20°03’54,1”</w:t>
      </w:r>
      <w:r>
        <w:rPr>
          <w:b w:val="0"/>
          <w:i w:val="0"/>
        </w:rPr>
        <w:br/>
      </w:r>
      <w:r>
        <w:rPr>
          <w:b w:val="0"/>
          <w:i w:val="0"/>
        </w:rPr>
        <w:br/>
      </w:r>
      <w:r>
        <w:rPr>
          <w:b w:val="0"/>
          <w:i w:val="0"/>
        </w:rPr>
        <w:t>106°15’15,7”</w:t>
      </w:r>
      <w:r>
        <w:rPr>
          <w:b w:val="0"/>
          <w:i w:val="0"/>
        </w:rPr>
        <w:br/>
      </w:r>
      <w:r>
        <w:rPr>
          <w:b w:val="0"/>
          <w:i w:val="0"/>
        </w:rPr>
        <w:br/>
      </w:r>
      <w:r>
        <w:rPr>
          <w:b w:val="0"/>
          <w:i w:val="0"/>
        </w:rPr>
        <w:t>20°03’50,5”</w:t>
      </w:r>
      <w:r>
        <w:rPr>
          <w:b w:val="0"/>
          <w:i w:val="0"/>
        </w:rPr>
        <w:br/>
      </w:r>
      <w:r>
        <w:rPr>
          <w:b w:val="0"/>
          <w:i w:val="0"/>
        </w:rPr>
        <w:br/>
      </w:r>
      <w:r>
        <w:rPr>
          <w:b w:val="0"/>
          <w:i w:val="0"/>
        </w:rPr>
        <w:t>106°15’22,4”</w:t>
      </w:r>
      <w:r>
        <w:rPr>
          <w:b w:val="0"/>
          <w:i w:val="0"/>
        </w:rPr>
        <w:br/>
      </w:r>
      <w:r>
        <w:rPr>
          <w:b w:val="0"/>
          <w:i w:val="0"/>
        </w:rPr>
        <w:br/>
      </w:r>
      <w:r>
        <w:rPr>
          <w:b w:val="0"/>
          <w:i w:val="0"/>
        </w:rPr>
        <w:br/>
      </w:r>
      <w:r>
        <w:rPr>
          <w:b w:val="0"/>
          <w:i w:val="0"/>
        </w:rPr>
        <w:br/>
      </w:r>
      <w:r>
        <w:rPr>
          <w:b w:val="0"/>
          <w:i w:val="0"/>
        </w:rPr>
        <w:t>NB2</w:t>
      </w:r>
      <w:r>
        <w:rPr>
          <w:b w:val="0"/>
          <w:i w:val="0"/>
        </w:rPr>
        <w:br/>
      </w:r>
      <w:r>
        <w:rPr>
          <w:b w:val="0"/>
          <w:i w:val="0"/>
        </w:rPr>
        <w:br/>
      </w:r>
      <w:r>
        <w:rPr>
          <w:b w:val="0"/>
          <w:i w:val="0"/>
        </w:rPr>
        <w:t>20°03’54,1”</w:t>
      </w:r>
      <w:r>
        <w:rPr>
          <w:b w:val="0"/>
          <w:i w:val="0"/>
        </w:rPr>
        <w:br/>
      </w:r>
      <w:r>
        <w:rPr>
          <w:b w:val="0"/>
          <w:i w:val="0"/>
        </w:rPr>
        <w:br/>
      </w:r>
      <w:r>
        <w:rPr>
          <w:b w:val="0"/>
          <w:i w:val="0"/>
        </w:rPr>
        <w:t>106°20’02,4”</w:t>
      </w:r>
      <w:r>
        <w:rPr>
          <w:b w:val="0"/>
          <w:i w:val="0"/>
        </w:rPr>
        <w:br/>
      </w:r>
      <w:r>
        <w:rPr>
          <w:b w:val="0"/>
          <w:i w:val="0"/>
        </w:rPr>
        <w:br/>
      </w:r>
      <w:r>
        <w:rPr>
          <w:b w:val="0"/>
          <w:i w:val="0"/>
        </w:rPr>
        <w:t>20°03’50,5”</w:t>
      </w:r>
      <w:r>
        <w:rPr>
          <w:b w:val="0"/>
          <w:i w:val="0"/>
        </w:rPr>
        <w:br/>
      </w:r>
      <w:r>
        <w:rPr>
          <w:b w:val="0"/>
          <w:i w:val="0"/>
        </w:rPr>
        <w:br/>
      </w:r>
      <w:r>
        <w:rPr>
          <w:b w:val="0"/>
          <w:i w:val="0"/>
        </w:rPr>
        <w:t>106°20’09,1”</w:t>
      </w:r>
      <w:r>
        <w:rPr>
          <w:b w:val="0"/>
          <w:i w:val="0"/>
        </w:rPr>
        <w:br/>
      </w:r>
      <w:r>
        <w:rPr>
          <w:b w:val="0"/>
          <w:i w:val="0"/>
        </w:rPr>
        <w:br/>
      </w:r>
      <w:r>
        <w:rPr>
          <w:b w:val="0"/>
          <w:i w:val="0"/>
        </w:rPr>
        <w:br/>
      </w:r>
      <w:r>
        <w:rPr>
          <w:b w:val="0"/>
          <w:i w:val="0"/>
        </w:rPr>
        <w:br/>
      </w:r>
      <w:r>
        <w:rPr>
          <w:b w:val="0"/>
          <w:i w:val="0"/>
        </w:rPr>
        <w:t>NB3</w:t>
      </w:r>
      <w:r>
        <w:rPr>
          <w:b w:val="0"/>
          <w:i w:val="0"/>
        </w:rPr>
        <w:br/>
      </w:r>
      <w:r>
        <w:rPr>
          <w:b w:val="0"/>
          <w:i w:val="0"/>
        </w:rPr>
        <w:br/>
      </w:r>
      <w:r>
        <w:rPr>
          <w:b w:val="0"/>
          <w:i w:val="0"/>
        </w:rPr>
        <w:t>19°53’34,9”</w:t>
      </w:r>
      <w:r>
        <w:rPr>
          <w:b w:val="0"/>
          <w:i w:val="0"/>
        </w:rPr>
        <w:br/>
      </w:r>
      <w:r>
        <w:rPr>
          <w:b w:val="0"/>
          <w:i w:val="0"/>
        </w:rPr>
        <w:br/>
      </w:r>
      <w:r>
        <w:rPr>
          <w:b w:val="0"/>
          <w:i w:val="0"/>
        </w:rPr>
        <w:t>106°20’02,4”</w:t>
      </w:r>
      <w:r>
        <w:rPr>
          <w:b w:val="0"/>
          <w:i w:val="0"/>
        </w:rPr>
        <w:br/>
      </w:r>
      <w:r>
        <w:rPr>
          <w:b w:val="0"/>
          <w:i w:val="0"/>
        </w:rPr>
        <w:br/>
      </w:r>
      <w:r>
        <w:rPr>
          <w:b w:val="0"/>
          <w:i w:val="0"/>
        </w:rPr>
        <w:t>19°53’31,4”</w:t>
      </w:r>
      <w:r>
        <w:rPr>
          <w:b w:val="0"/>
          <w:i w:val="0"/>
        </w:rPr>
        <w:br/>
      </w:r>
      <w:r>
        <w:rPr>
          <w:b w:val="0"/>
          <w:i w:val="0"/>
        </w:rPr>
        <w:br/>
      </w:r>
      <w:r>
        <w:rPr>
          <w:b w:val="0"/>
          <w:i w:val="0"/>
        </w:rPr>
        <w:t>106°20’09,1”</w:t>
      </w:r>
      <w:r>
        <w:rPr>
          <w:b w:val="0"/>
          <w:i w:val="0"/>
        </w:rPr>
        <w:br/>
      </w:r>
      <w:r>
        <w:rPr>
          <w:b w:val="0"/>
          <w:i w:val="0"/>
        </w:rPr>
        <w:br/>
      </w:r>
      <w:r>
        <w:rPr>
          <w:b w:val="0"/>
          <w:i w:val="0"/>
        </w:rPr>
        <w:br/>
      </w:r>
      <w:r>
        <w:rPr>
          <w:b w:val="0"/>
          <w:i w:val="0"/>
        </w:rPr>
        <w:br/>
      </w:r>
      <w:r>
        <w:rPr>
          <w:b w:val="0"/>
          <w:i w:val="0"/>
        </w:rPr>
        <w:t>NB4</w:t>
      </w:r>
      <w:r>
        <w:rPr>
          <w:b w:val="0"/>
          <w:i w:val="0"/>
        </w:rPr>
        <w:br/>
      </w:r>
      <w:r>
        <w:rPr>
          <w:b w:val="0"/>
          <w:i w:val="0"/>
        </w:rPr>
        <w:br/>
      </w:r>
      <w:r>
        <w:rPr>
          <w:b w:val="0"/>
          <w:i w:val="0"/>
        </w:rPr>
        <w:t>19°45’26,7”</w:t>
      </w:r>
      <w:r>
        <w:rPr>
          <w:b w:val="0"/>
          <w:i w:val="0"/>
        </w:rPr>
        <w:br/>
      </w:r>
      <w:r>
        <w:rPr>
          <w:b w:val="0"/>
          <w:i w:val="0"/>
        </w:rPr>
        <w:br/>
      </w:r>
      <w:r>
        <w:rPr>
          <w:b w:val="0"/>
          <w:i w:val="0"/>
        </w:rPr>
        <w:t>106°10’35,4”</w:t>
      </w:r>
      <w:r>
        <w:rPr>
          <w:b w:val="0"/>
          <w:i w:val="0"/>
        </w:rPr>
        <w:br/>
      </w:r>
      <w:r>
        <w:rPr>
          <w:b w:val="0"/>
          <w:i w:val="0"/>
        </w:rPr>
        <w:br/>
      </w:r>
      <w:r>
        <w:rPr>
          <w:b w:val="0"/>
          <w:i w:val="0"/>
        </w:rPr>
        <w:t>19°45’23,1”</w:t>
      </w:r>
      <w:r>
        <w:rPr>
          <w:b w:val="0"/>
          <w:i w:val="0"/>
        </w:rPr>
        <w:br/>
      </w:r>
      <w:r>
        <w:rPr>
          <w:b w:val="0"/>
          <w:i w:val="0"/>
        </w:rPr>
        <w:br/>
      </w:r>
      <w:r>
        <w:rPr>
          <w:b w:val="0"/>
          <w:i w:val="0"/>
        </w:rPr>
        <w:t>106°10’42,1”</w:t>
      </w:r>
      <w:r>
        <w:rPr>
          <w:b w:val="0"/>
          <w:i w:val="0"/>
        </w:rPr>
        <w:br/>
      </w:r>
      <w:r>
        <w:rPr>
          <w:b w:val="0"/>
          <w:i w:val="0"/>
        </w:rPr>
        <w:br/>
      </w:r>
      <w:r>
        <w:rPr>
          <w:b w:val="0"/>
          <w:i w:val="0"/>
        </w:rPr>
        <w:br/>
      </w:r>
      <w:r>
        <w:rPr>
          <w:b w:val="0"/>
          <w:i w:val="0"/>
        </w:rPr>
        <w:br/>
      </w:r>
      <w:r>
        <w:rPr>
          <w:b w:val="0"/>
          <w:i w:val="0"/>
        </w:rPr>
        <w:t>NB5</w:t>
      </w:r>
      <w:r>
        <w:rPr>
          <w:b w:val="0"/>
          <w:i w:val="0"/>
        </w:rPr>
        <w:br/>
      </w:r>
      <w:r>
        <w:rPr>
          <w:b w:val="0"/>
          <w:i w:val="0"/>
        </w:rPr>
        <w:br/>
      </w:r>
      <w:r>
        <w:rPr>
          <w:b w:val="0"/>
          <w:i w:val="0"/>
        </w:rPr>
        <w:t>19°52’24,8”</w:t>
      </w:r>
      <w:r>
        <w:rPr>
          <w:b w:val="0"/>
          <w:i w:val="0"/>
        </w:rPr>
        <w:br/>
      </w:r>
      <w:r>
        <w:rPr>
          <w:b w:val="0"/>
          <w:i w:val="0"/>
        </w:rPr>
        <w:br/>
      </w:r>
      <w:r>
        <w:rPr>
          <w:b w:val="0"/>
          <w:i w:val="0"/>
        </w:rPr>
        <w:t>106°01’24,2”</w:t>
      </w:r>
      <w:r>
        <w:rPr>
          <w:b w:val="0"/>
          <w:i w:val="0"/>
        </w:rPr>
        <w:br/>
      </w:r>
      <w:r>
        <w:rPr>
          <w:b w:val="0"/>
          <w:i w:val="0"/>
        </w:rPr>
        <w:br/>
      </w:r>
      <w:r>
        <w:rPr>
          <w:b w:val="0"/>
          <w:i w:val="0"/>
        </w:rPr>
        <w:t>19°52’21,2”</w:t>
      </w:r>
      <w:r>
        <w:rPr>
          <w:b w:val="0"/>
          <w:i w:val="0"/>
        </w:rPr>
        <w:br/>
      </w:r>
      <w:r>
        <w:rPr>
          <w:b w:val="0"/>
          <w:i w:val="0"/>
        </w:rPr>
        <w:br/>
      </w:r>
      <w:r>
        <w:rPr>
          <w:b w:val="0"/>
          <w:i w:val="0"/>
        </w:rPr>
        <w:t>106°01’30,9”</w:t>
      </w:r>
      <w:r>
        <w:rPr>
          <w:b w:val="0"/>
          <w:i w:val="0"/>
        </w:rPr>
        <w:br/>
      </w:r>
      <w:r>
        <w:rPr>
          <w:b w:val="0"/>
          <w:i w:val="0"/>
        </w:rPr>
        <w:br/>
      </w:r>
      <w:r>
        <w:rPr>
          <w:b w:val="0"/>
          <w:i w:val="0"/>
        </w:rPr>
        <w:br/>
      </w:r>
      <w:r>
        <w:rPr>
          <w:b w:val="0"/>
          <w:i w:val="0"/>
        </w:rPr>
        <w:br/>
      </w:r>
      <w:r>
        <w:rPr>
          <w:b w:val="0"/>
          <w:i w:val="0"/>
        </w:rPr>
        <w:t>NB6</w:t>
      </w:r>
      <w:r>
        <w:rPr>
          <w:b w:val="0"/>
          <w:i w:val="0"/>
        </w:rPr>
        <w:br/>
      </w:r>
      <w:r>
        <w:rPr>
          <w:b w:val="0"/>
          <w:i w:val="0"/>
        </w:rPr>
        <w:br/>
      </w:r>
      <w:r>
        <w:rPr>
          <w:b w:val="0"/>
          <w:i w:val="0"/>
        </w:rPr>
        <w:t>19°57’35,1”</w:t>
      </w:r>
      <w:r>
        <w:rPr>
          <w:b w:val="0"/>
          <w:i w:val="0"/>
        </w:rPr>
        <w:br/>
      </w:r>
      <w:r>
        <w:rPr>
          <w:b w:val="0"/>
          <w:i w:val="0"/>
        </w:rPr>
        <w:br/>
      </w:r>
      <w:r>
        <w:rPr>
          <w:b w:val="0"/>
          <w:i w:val="0"/>
        </w:rPr>
        <w:t>106°01’24,2”</w:t>
      </w:r>
      <w:r>
        <w:rPr>
          <w:b w:val="0"/>
          <w:i w:val="0"/>
        </w:rPr>
        <w:br/>
      </w:r>
      <w:r>
        <w:rPr>
          <w:b w:val="0"/>
          <w:i w:val="0"/>
        </w:rPr>
        <w:br/>
      </w:r>
      <w:r>
        <w:rPr>
          <w:b w:val="0"/>
          <w:i w:val="0"/>
        </w:rPr>
        <w:t>19°57’31,5”</w:t>
      </w:r>
      <w:r>
        <w:rPr>
          <w:b w:val="0"/>
          <w:i w:val="0"/>
        </w:rPr>
        <w:br/>
      </w:r>
      <w:r>
        <w:rPr>
          <w:b w:val="0"/>
          <w:i w:val="0"/>
        </w:rPr>
        <w:br/>
      </w:r>
      <w:r>
        <w:rPr>
          <w:b w:val="0"/>
          <w:i w:val="0"/>
        </w:rPr>
        <w:t>106°01’30,9”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Bộ Xây dựng;</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Các Thứ trưởng Bộ Xây dựng;</w:t>
            </w:r>
            <w:r>
              <w:br/>
            </w:r>
            <w:r>
              <w:rPr>
                <w:b w:val="0"/>
                <w:i w:val="0"/>
              </w:rPr>
              <w:br/>
              <w:t xml:space="preserve">         - Cục kiểm tra văn bản và Quản lý xử lý vi phạm hành chính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Xây dựng;</w:t>
            </w:r>
            <w:r>
              <w:br/>
            </w:r>
            <w:r>
              <w:rPr>
                <w:b w:val="0"/>
                <w:i w:val="0"/>
              </w:rPr>
              <w:br/>
              <w:t xml:space="preserve">         - Báo Xây dựng;</w:t>
            </w:r>
            <w:r>
              <w:br/>
            </w:r>
            <w:r>
              <w:rPr>
                <w:b w:val="0"/>
                <w:i w:val="0"/>
              </w:rPr>
              <w:br/>
              <w:t xml:space="preserve">         - Lưu: VT, CHHĐTVN (02b).</w:t>
            </w:r>
          </w:p>
        </w:tc>
        <w:tc>
          <w:tcPr>
            <w:tcW w:type="dxa" w:w="4320"/>
          </w:tcPr>
          <w:p>
            <w:r>
              <w:rPr>
                <w:b w:val="0"/>
                <w:i w:val="0"/>
              </w:rPr>
              <w:br/>
            </w:r>
            <w:r>
              <w:rPr>
                <w:b/>
                <w:i w:val="0"/>
              </w:rPr>
              <w:t xml:space="preserve">KT. BỘ TRƯỞNG </w:t>
            </w:r>
            <w:r>
              <w:br/>
            </w:r>
            <w:r>
              <w:rPr>
                <w:b/>
                <w:i w:val="0"/>
              </w:rPr>
              <w:br/>
              <w:t xml:space="preserve">          THỨ TRƯỞNG</w:t>
            </w:r>
            <w:r>
              <w:br/>
            </w:r>
            <w:r>
              <w:br/>
            </w:r>
            <w:r>
              <w:rPr>
                <w:b/>
                <w:i/>
              </w:rPr>
              <w:t>(Đã ký)</w:t>
            </w:r>
            <w:r>
              <w:br/>
            </w:r>
            <w:r>
              <w:br/>
            </w:r>
            <w:r>
              <w:br/>
            </w:r>
            <w:r>
              <w:rPr>
                <w:b/>
                <w:i w:val="0"/>
              </w:rPr>
              <w:br/>
              <w:t xml:space="preserve">          Nguyễn Xuân Sang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điểm</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điểm</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điểm</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điểm</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điểm</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