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53/2002/QĐ-UB Về việc phê duyệt quy hoạch chi tiết xây dựng khu vực đất làm nhà ở tập thể của Công ty Chè Lâm Đồng tại đường Hà Giang - phường 1 - thị xã Bảo Lộc.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53/2002/QĐ-UB</w:t>
      </w:r>
      <w:r>
        <w:rPr>
          <w:b w:val="0"/>
          <w:i w:val="0"/>
        </w:rPr>
        <w:br/>
      </w:r>
      <w:r>
        <w:rPr>
          <w:b w:val="0"/>
          <w:i w:val="0"/>
        </w:rPr>
        <w:br/>
      </w:r>
      <w:r>
        <w:rPr>
          <w:b w:val="0"/>
          <w:i/>
        </w:rPr>
        <w:br/>
      </w:r>
      <w:r>
        <w:rPr>
          <w:b w:val="0"/>
          <w:i/>
        </w:rPr>
        <w:t>Lâm Đồng, ngày 01 tháng 4 năm 2002</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r>
        <w:rPr>
          <w:b w:val="0"/>
          <w:i w:val="0"/>
        </w:rPr>
        <w:br/>
      </w:r>
      <w:r>
        <w:rPr>
          <w:b w:val="0"/>
          <w:i w:val="0"/>
        </w:rPr>
        <w:t xml:space="preserve">******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t>Số: 53/2002/QĐ-UB</w:t>
      </w:r>
      <w:r>
        <w:rPr>
          <w:b w:val="0"/>
          <w:i w:val="0"/>
        </w:rPr>
        <w:br/>
      </w:r>
      <w:r>
        <w:rPr>
          <w:b w:val="0"/>
          <w:i w:val="0"/>
        </w:rPr>
        <w:br/>
      </w:r>
      <w:r>
        <w:rPr>
          <w:b w:val="0"/>
          <w:i/>
        </w:rPr>
        <w:br/>
      </w:r>
      <w:r>
        <w:rPr>
          <w:b w:val="0"/>
          <w:i/>
        </w:rPr>
        <w:t>Lâm Đồng, ngày 01 tháng 4 năm 2002</w:t>
      </w:r>
      <w:r>
        <w:rPr>
          <w:b w:val="0"/>
          <w:i/>
        </w:rPr>
        <w:br/>
      </w:r>
      <w:r>
        <w:rPr>
          <w:b w:val="0"/>
          <w:i w:val="0"/>
        </w:rPr>
        <w:br/>
      </w:r>
    </w:p>
    <w:p>
      <w:pPr>
        <w:jc w:val="center"/>
      </w:pPr>
      <w:r>
        <w:rPr>
          <w:b w:val="0"/>
          <w:i w:val="0"/>
        </w:rPr>
        <w:br/>
      </w:r>
      <w:r>
        <w:rPr>
          <w:b w:val="0"/>
          <w:i w:val="0"/>
        </w:rPr>
        <w:t>Số: 53/2002/QĐ-UB</w:t>
      </w:r>
      <w:r>
        <w:rPr>
          <w:b w:val="0"/>
          <w:i w:val="0"/>
        </w:rPr>
        <w:br/>
      </w:r>
    </w:p>
    <w:p>
      <w:pPr>
        <w:jc w:val="center"/>
      </w:pPr>
      <w:r>
        <w:rPr>
          <w:b w:val="0"/>
          <w:i w:val="0"/>
        </w:rPr>
        <w:br/>
      </w:r>
      <w:r>
        <w:rPr>
          <w:b w:val="0"/>
          <w:i w:val="0"/>
        </w:rPr>
        <w:t>Lâm Đồng, ngày 01 tháng 4 năm 2002</w:t>
      </w:r>
      <w:r>
        <w:rPr>
          <w:b w:val="0"/>
          <w:i w:val="0"/>
        </w:rPr>
        <w:br/>
      </w:r>
    </w:p>
    <w:p>
      <w:r>
        <w:rPr>
          <w:b w:val="0"/>
          <w:i w:val="0"/>
        </w:rPr>
        <w:br/>
      </w:r>
      <w:r>
        <w:rPr>
          <w:b/>
          <w:i w:val="0"/>
        </w:rPr>
        <w:t xml:space="preserve">QUYẾT ĐỊNH </w:t>
      </w:r>
      <w:r>
        <w:rPr>
          <w:b w:val="0"/>
          <w:i w:val="0"/>
        </w:rPr>
        <w:br/>
      </w:r>
      <w:r>
        <w:rPr>
          <w:b/>
          <w:i/>
        </w:rPr>
        <w:t xml:space="preserve">Về việc phê duyệt quy hoạch chi tiết xây dựng khu vực </w:t>
      </w:r>
      <w:r>
        <w:rPr>
          <w:b/>
          <w:i/>
        </w:rPr>
        <w:t xml:space="preserve">đất làm nhà ở tập thể </w:t>
      </w:r>
      <w:r>
        <w:rPr>
          <w:b w:val="0"/>
          <w:i w:val="0"/>
        </w:rPr>
        <w:br/>
      </w:r>
      <w:r>
        <w:rPr>
          <w:b/>
          <w:i/>
        </w:rPr>
        <w:t>của Công ty Chè Lâm Đồng tại đường Hà Giang - phường 1 - thị xã Bảo Lộc.</w:t>
      </w:r>
      <w:r>
        <w:rPr>
          <w:b w:val="0"/>
          <w:i w:val="0"/>
        </w:rPr>
        <w:br/>
      </w:r>
      <w:r>
        <w:rPr>
          <w:b w:val="0"/>
          <w:i/>
        </w:rPr>
        <w:t xml:space="preserve"> </w:t>
      </w:r>
      <w:r>
        <w:rPr>
          <w:b/>
          <w:i w:val="0"/>
        </w:rPr>
        <w:t>ỦY BAN NHÂN DÂN TỈNH LÂMĐỒNG</w:t>
      </w:r>
      <w:r>
        <w:rPr>
          <w:b w:val="0"/>
          <w:i w:val="0"/>
        </w:rPr>
        <w:br/>
      </w:r>
      <w:r>
        <w:rPr>
          <w:b w:val="0"/>
          <w:i/>
        </w:rPr>
        <w:t>Căn cứ Luật Tổ chức Hội đồng Nhân dân và ủy ban Nhân dân (sửa đổi)ngày 21/6/1994;</w:t>
      </w:r>
      <w:r>
        <w:rPr>
          <w:b w:val="0"/>
          <w:i w:val="0"/>
        </w:rPr>
        <w:br/>
      </w:r>
      <w:r>
        <w:rPr>
          <w:b w:val="0"/>
          <w:i/>
        </w:rPr>
        <w:t>Căn cứ Luật Đất đai ngày 14/7/1993; Luật sửa đổi, bổ sung một số điều của Luật Đất đai ngày 02/12/1998 và Luật sửa đổi, bổ sung một số điều của Luật Đất đai ngày 29/6/2001;</w:t>
      </w:r>
      <w:r>
        <w:rPr>
          <w:b w:val="0"/>
          <w:i w:val="0"/>
        </w:rPr>
        <w:br/>
      </w:r>
      <w:r>
        <w:rPr>
          <w:b w:val="0"/>
          <w:i/>
        </w:rPr>
        <w:t>Căn cứ Nghị định số 91/CP ngày 17/08/1994 của Chính phủ về việc ban hành Điều lệ quản lý quy hoạch đô thị;</w:t>
      </w:r>
      <w:r>
        <w:rPr>
          <w:b w:val="0"/>
          <w:i w:val="0"/>
        </w:rPr>
        <w:br/>
      </w:r>
      <w:r>
        <w:rPr>
          <w:b w:val="0"/>
          <w:i/>
        </w:rPr>
        <w:t>Theo đề nghị của Giám đốc Sở Xây dựng tại tờtrình số 248/XD-QHXD ngày 19/3/2002 về việc phê duyệt quy hoạch phân lô đất để xây dựng khu nhà ở tập thể của Công ty Chè Lâm Đồng tại đường Hà Giang - phường1 - Bảo Lộc,</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Phê duyệt quy hoạch chi tiết xây dựng khu vực đất làm nhà ở tập thể của Công ty Chè Lâm Đồng tại đường Hà Giang - phường 1 - thị xã Bảo Lộc với các nội dungchủ yếu như sau:</w:t>
      </w:r>
      <w:r>
        <w:rPr>
          <w:b w:val="0"/>
          <w:i w:val="0"/>
        </w:rPr>
        <w:br/>
      </w:r>
      <w:r>
        <w:rPr>
          <w:b/>
          <w:i w:val="0"/>
        </w:rPr>
        <w:t xml:space="preserve">1.1. Tên đồ án quy hoạch: </w:t>
      </w:r>
      <w:r>
        <w:rPr>
          <w:b w:val="0"/>
          <w:i w:val="0"/>
        </w:rPr>
        <w:t>Quy hoạch chi tiết xây dựng.</w:t>
      </w:r>
      <w:r>
        <w:rPr>
          <w:b w:val="0"/>
          <w:i w:val="0"/>
        </w:rPr>
        <w:br/>
      </w:r>
      <w:r>
        <w:rPr>
          <w:b/>
          <w:i w:val="0"/>
        </w:rPr>
        <w:t xml:space="preserve">1.2. Sự phù hợp với quy hoạch chung: </w:t>
      </w:r>
      <w:r>
        <w:rPr>
          <w:b w:val="0"/>
          <w:i w:val="0"/>
        </w:rPr>
        <w:t>Phù hợp với quy hoạch tổng thể thị xã Bảo Lộc đã được ủy ban Nhân dân tỉnh Lâm Đồng phê duyệt tại Quyết định số 1789/QĐ-UB ngày 22/11/1997.</w:t>
      </w:r>
      <w:r>
        <w:rPr>
          <w:b w:val="0"/>
          <w:i w:val="0"/>
        </w:rPr>
        <w:br/>
      </w:r>
      <w:r>
        <w:rPr>
          <w:b/>
          <w:i w:val="0"/>
        </w:rPr>
        <w:t>1.3. Vị trí:</w:t>
      </w:r>
      <w:r>
        <w:rPr>
          <w:b w:val="0"/>
          <w:i w:val="0"/>
        </w:rPr>
        <w:t xml:space="preserve"> Thuộc một phần thửa đất số 129, tờ bản đồ F-136-III, phường 1 -Bảo Lộc.</w:t>
      </w:r>
      <w:r>
        <w:rPr>
          <w:b w:val="0"/>
          <w:i w:val="0"/>
        </w:rPr>
        <w:br/>
      </w:r>
      <w:r>
        <w:rPr>
          <w:b/>
          <w:i w:val="0"/>
        </w:rPr>
        <w:t>1.4. Diện tích đất quy hoạch</w:t>
      </w:r>
      <w:r>
        <w:rPr>
          <w:b w:val="0"/>
          <w:i w:val="0"/>
        </w:rPr>
        <w:t>: 3.900,00 m2.</w:t>
      </w:r>
      <w:r>
        <w:rPr>
          <w:b w:val="0"/>
          <w:i w:val="0"/>
        </w:rPr>
        <w:br/>
      </w:r>
      <w:r>
        <w:rPr>
          <w:b/>
          <w:i w:val="0"/>
        </w:rPr>
        <w:t>1.5. Nội dung quy hoạch:</w:t>
      </w:r>
      <w:r>
        <w:rPr>
          <w:b w:val="0"/>
          <w:i w:val="0"/>
        </w:rPr>
        <w:br/>
      </w:r>
      <w:r>
        <w:rPr>
          <w:b/>
          <w:i/>
        </w:rPr>
        <w:t>a) Không gian kiến trúc:</w:t>
      </w:r>
      <w:r>
        <w:rPr>
          <w:b w:val="0"/>
          <w:i w:val="0"/>
        </w:rPr>
        <w:t xml:space="preserve"> Trên mặt bằng quy hoạch bao gồm đường giao thông và 02(hai) khu vực đất để xây dựng công trình (mỗi khu vực có kích thước 81m x 20m =1.620m2). </w:t>
      </w:r>
      <w:r>
        <w:rPr>
          <w:b w:val="0"/>
          <w:i w:val="0"/>
        </w:rPr>
        <w:br/>
      </w:r>
      <w:r>
        <w:rPr>
          <w:b w:val="0"/>
          <w:i w:val="0"/>
        </w:rPr>
        <w:t>Vị trí cụ thể của 02 khu vực đất như bản vẽ đính kèm.</w:t>
      </w:r>
      <w:r>
        <w:rPr>
          <w:b w:val="0"/>
          <w:i w:val="0"/>
        </w:rPr>
        <w:br/>
      </w:r>
      <w:r>
        <w:rPr>
          <w:b/>
          <w:i/>
        </w:rPr>
        <w:t>b) Giao thông:</w:t>
      </w:r>
      <w:r>
        <w:rPr>
          <w:b w:val="0"/>
          <w:i w:val="0"/>
        </w:rPr>
        <w:t xml:space="preserve"> Sử dụng chính là đường Hà Giang và các đường quy hoạch.</w:t>
      </w:r>
      <w:r>
        <w:rPr>
          <w:b w:val="0"/>
          <w:i w:val="0"/>
        </w:rPr>
        <w:br/>
      </w:r>
      <w:r>
        <w:rPr>
          <w:b/>
          <w:i/>
        </w:rPr>
        <w:t>c) Cấp thoát nước:</w:t>
      </w:r>
      <w:r>
        <w:rPr>
          <w:b w:val="0"/>
          <w:i w:val="0"/>
        </w:rPr>
        <w:br/>
      </w:r>
      <w:r>
        <w:rPr>
          <w:b w:val="0"/>
          <w:i w:val="0"/>
        </w:rPr>
        <w:t xml:space="preserve"> -Cấp nước: Sử dụng hệ thống cấp nước hiện có tại khu vực. </w:t>
      </w:r>
      <w:r>
        <w:rPr>
          <w:b w:val="0"/>
          <w:i w:val="0"/>
        </w:rPr>
        <w:br/>
      </w:r>
      <w:r>
        <w:rPr>
          <w:b w:val="0"/>
          <w:i w:val="0"/>
        </w:rPr>
        <w:t>-Thoát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r>
        <w:rPr>
          <w:b w:val="0"/>
          <w:i w:val="0"/>
        </w:rPr>
        <w:br/>
      </w:r>
      <w:r>
        <w:rPr>
          <w:b/>
          <w:i/>
        </w:rPr>
        <w:t>d) Cấp điện:</w:t>
      </w:r>
      <w:r>
        <w:rPr>
          <w:b w:val="0"/>
          <w:i w:val="0"/>
        </w:rPr>
        <w:t xml:space="preserve"> Sử dụng hệ thống điện hiện có tại khu vực.</w:t>
      </w:r>
      <w:r>
        <w:rPr>
          <w:b w:val="0"/>
          <w:i w:val="0"/>
        </w:rPr>
        <w:br/>
      </w:r>
      <w:r>
        <w:rPr>
          <w:b/>
          <w:i w:val="0"/>
        </w:rPr>
        <w:t>1.6 Một số chỉ tiêu xây dựng:</w:t>
      </w:r>
      <w:r>
        <w:rPr>
          <w:b w:val="0"/>
          <w:i w:val="0"/>
        </w:rPr>
        <w:br/>
      </w:r>
      <w:r>
        <w:rPr>
          <w:b w:val="0"/>
          <w:i w:val="0"/>
        </w:rPr>
        <w:t xml:space="preserve"> -Dạng kiến trúc: Chung cư hoặc dãy nhà liên kế với kiến trúc mặt tiền của công trình phải đồng bộ, kích thước các gian nhà phải ³ 4,50 mét (mặt hướng ra đường Hà Giang). Mái lợp ngói hoặc tôn mạ màu.</w:t>
      </w:r>
      <w:r>
        <w:rPr>
          <w:b w:val="0"/>
          <w:i w:val="0"/>
        </w:rPr>
        <w:br/>
      </w:r>
      <w:r>
        <w:rPr>
          <w:b w:val="0"/>
          <w:i w:val="0"/>
        </w:rPr>
        <w:t xml:space="preserve"> -Mật độ xây dựng: Ê 80% (tính trên diện tích khu vực đất để xây dựng công trình). </w:t>
      </w:r>
      <w:r>
        <w:rPr>
          <w:b w:val="0"/>
          <w:i w:val="0"/>
        </w:rPr>
        <w:br/>
      </w:r>
      <w:r>
        <w:rPr>
          <w:b w:val="0"/>
          <w:i w:val="0"/>
        </w:rPr>
        <w:t>-Tầng cao công trình: Ê 03 tầng.</w:t>
      </w:r>
      <w:r>
        <w:rPr>
          <w:b w:val="0"/>
          <w:i w:val="0"/>
        </w:rPr>
        <w:br/>
      </w:r>
      <w:r>
        <w:rPr>
          <w:b w:val="0"/>
          <w:i w:val="0"/>
        </w:rPr>
        <w:t xml:space="preserve"> -Ngoài ra, công trình xây dựng phải đảm bảo phù hợp với Quy chuẩn Xây dựng Việt Nam. </w:t>
      </w:r>
      <w:r>
        <w:rPr>
          <w:b w:val="0"/>
          <w:i w:val="0"/>
        </w:rPr>
        <w:br/>
      </w:r>
      <w:r>
        <w:rPr>
          <w:b w:val="0"/>
          <w:i w:val="0"/>
        </w:rPr>
        <w:t>(Đính kèm hồ sơ quy hoạch tỷ lệ 1/500 do phòng Xây dựng - Giao thông Công chánh thị xã Bảo Lộc thiết lập).</w:t>
      </w:r>
      <w:r>
        <w:rPr>
          <w:b w:val="0"/>
          <w:i w:val="0"/>
        </w:rPr>
        <w:br/>
      </w:r>
      <w:r>
        <w:rPr>
          <w:b/>
          <w:i w:val="0"/>
        </w:rPr>
        <w:t>Điều 2</w:t>
      </w:r>
      <w:r>
        <w:rPr>
          <w:b w:val="0"/>
          <w:i w:val="0"/>
        </w:rPr>
        <w:br/>
      </w:r>
      <w:r>
        <w:rPr>
          <w:b/>
          <w:i w:val="0"/>
        </w:rPr>
        <w:t>2.1</w:t>
      </w:r>
      <w:r>
        <w:rPr>
          <w:b w:val="0"/>
          <w:i w:val="0"/>
        </w:rPr>
        <w:t>.Giao ủy ban Nhân dân thị xã Bảo Lộc công bố công khai đồ án quy hoạch được duyệt bằng nhiều hình thức cho các tổ chức, đơn vị, cá nhân biết để thực hiện; đồng thời, chịu trách nhiệm quản lý việc xây dựng công trình theo đúng quy hoạch được duyệt và các quy định hiện hành của Nhà nước.</w:t>
      </w:r>
      <w:r>
        <w:rPr>
          <w:b w:val="0"/>
          <w:i w:val="0"/>
        </w:rPr>
        <w:br/>
      </w:r>
      <w:r>
        <w:rPr>
          <w:b/>
          <w:i w:val="0"/>
        </w:rPr>
        <w:t>2.2</w:t>
      </w:r>
      <w:r>
        <w:rPr>
          <w:b w:val="0"/>
          <w:i w:val="0"/>
        </w:rPr>
        <w:t>.Công ty Chè Lâm Đồng có trách nhiệm căn cứ quy hoạch được duyệt để tổ chức lập hồ sơ chuẩn bị đầu tư xây dựng công trình đồng bộ với phần cơ sở hạ tầng quanh công trình (trong phạm vi đất được thuê) và triển khai thực hiện đầu tư theo đúng các quy định hiện hành của Nhà nước.</w:t>
      </w:r>
      <w:r>
        <w:rPr>
          <w:b w:val="0"/>
          <w:i w:val="0"/>
        </w:rPr>
        <w:br/>
      </w:r>
      <w:r>
        <w:rPr>
          <w:b/>
          <w:i w:val="0"/>
        </w:rPr>
        <w:t>2.3</w:t>
      </w:r>
      <w:r>
        <w:rPr>
          <w:b w:val="0"/>
          <w:i w:val="0"/>
        </w:rPr>
        <w:t>.Các Sở: Xây dựng; Địa chính; Giao thông Vận tải, ủy ban Nhân dân thị xã Bảo Lộc và các ngành có liên quan với chức năng, nhiệm vụ được giao có trách nhiệm phối hợp thực hiện.</w:t>
      </w:r>
      <w:r>
        <w:rPr>
          <w:b w:val="0"/>
          <w:i w:val="0"/>
        </w:rPr>
        <w:br/>
      </w:r>
      <w:r>
        <w:rPr>
          <w:b/>
          <w:i w:val="0"/>
        </w:rPr>
        <w:t xml:space="preserve">Điều 3. </w:t>
      </w:r>
      <w:r>
        <w:rPr>
          <w:b w:val="0"/>
          <w:i w:val="0"/>
        </w:rPr>
        <w:t>Chánh Văn phòng Hội đồng Nhân dân và ủy ban Nhân dân Tỉnh, Giám đốc các Sở: Xây dựng; Địa chính; Giao thông Vận tải; Tài chính vật giá, Cục trưởng Cục Thuế Lâm Đồng, Chủ tịch ủy ban Nhân dân thị xã Bảo Lộc, Giám đốc Công ty Chè Lâm Đồng, Thủ trưởng các ngành, đơn vị và cá nhân có liên quan căn cứ quyết định thi hành kể từ ngày ký./.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i w:val="0"/>
              </w:rPr>
              <w:t>PHAN THIÊN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