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59/2003/TT-BTC Hướng dẫn thực hiện Nghị định số 60/2003/NĐ-CP ngày 6 tháng 6 năm 2003 của Chinh phủ quy định chi tiết và hướng dẫn thi hành Luật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br/>
      </w:r>
      <w:r>
        <w:rPr>
          <w:b/>
          <w:i w:val="0"/>
        </w:rPr>
        <w:br/>
        <w:t xml:space="preserve">      THÔNG TƯ</w:t>
      </w:r>
    </w:p>
    <w:p>
      <w:pPr>
        <w:jc w:val="center"/>
      </w:pPr>
      <w:r>
        <w:rPr>
          <w:b/>
          <w:i w:val="0"/>
        </w:rPr>
        <w:t xml:space="preserve">Hướng dẫn thực hiện Nghị định số 60/2003/NĐ-CP </w:t>
      </w:r>
    </w:p>
    <w:p>
      <w:pPr>
        <w:jc w:val="center"/>
      </w:pPr>
      <w:r>
        <w:rPr>
          <w:b/>
          <w:i w:val="0"/>
        </w:rPr>
        <w:t xml:space="preserve">ngày 6 tháng 6 năm 2003 của Chính phủ quy định chi tiết </w:t>
      </w:r>
    </w:p>
    <w:p>
      <w:pPr>
        <w:jc w:val="center"/>
      </w:pPr>
      <w:r>
        <w:rPr>
          <w:b/>
          <w:i w:val="0"/>
        </w:rPr>
        <w:t>và hướng dẫn thi hành Luật Ngân sách nhà nước</w:t>
      </w:r>
    </w:p>
    <w:p>
      <w:pPr>
        <w:jc w:val="both"/>
      </w:pPr>
      <w:r>
        <w:rPr>
          <w:b w:val="0"/>
          <w:i/>
        </w:rPr>
        <w:t>Căn cứ Luật Ngân sách nhà nước số 01/2002/QH11 ngày 16 tháng 12 năm 2002 và Nghị định số 60/2003/NĐ-CP ngày 6 tháng 6 năm 2003 của Chính phủ quy định chi tiết và hướng dẫn thi hành Luật Ngân sách nhà nước;</w:t>
      </w:r>
    </w:p>
    <w:p>
      <w:pPr>
        <w:jc w:val="both"/>
      </w:pPr>
      <w:r>
        <w:rPr>
          <w:b w:val="0"/>
          <w:i/>
        </w:rPr>
        <w:t xml:space="preserve">Căn cứ Nghị định số 73/2003/NĐ-CP ngày 23 tháng 6 năm 2003 của Chính phủ ban hành Quy chế xem xét, quyết định dự toán và phân bổ ngân sách địa phương, phê chuẩn quyết toán ngân sách địa phương;  </w:t>
      </w:r>
    </w:p>
    <w:p>
      <w:pPr>
        <w:jc w:val="both"/>
      </w:pPr>
      <w:r>
        <w:rPr>
          <w:b w:val="0"/>
          <w:i/>
        </w:rPr>
        <w:t>Bộ Tài chính hướng dẫn việc phân cấp, lập, chấp hành và quyết toán ngân sách nhà nước như sau:</w:t>
      </w:r>
    </w:p>
    <w:p>
      <w:pPr>
        <w:jc w:val="center"/>
      </w:pPr>
      <w:r>
        <w:rPr>
          <w:b/>
          <w:i w:val="0"/>
        </w:rPr>
        <w:t>I. NHỮNG QUY ĐỊNH CHUNG</w:t>
      </w:r>
    </w:p>
    <w:p>
      <w:r>
        <w:rPr>
          <w:b w:val="0"/>
          <w:i w:val="0"/>
        </w:rPr>
        <w:t>1. Ngân sách nhà nước là một hệ thống thống nhất, bao gồm: ngân sách trung ương và ngân sách các cấp chính quyền địa phương (dưới đây gọi là ngân sách địa phương) theo quy định tại Khoản 1 Điều 5 của Nghị định số 60/2003/NĐ-CP ngày 6 tháng 6 năm 2003 của Chính phủ.</w:t>
      </w:r>
    </w:p>
    <w:p>
      <w:r>
        <w:rPr>
          <w:b w:val="0"/>
          <w:i w:val="0"/>
        </w:rPr>
        <w:t>2. Nguồn thu, nhiệm vụ chi của ngân sách trung ương và ngân sách địa phương được quy định theo Luật Ngân sách nhà nước và Nghị định số 60/2003/NĐ-CP ngày 6 tháng 6 năm 2003 của Chính phủ.</w:t>
      </w:r>
    </w:p>
    <w:p>
      <w:r>
        <w:rPr>
          <w:b w:val="0"/>
          <w:i w:val="0"/>
        </w:rPr>
        <w:t>3. Nguồn thu, nhiệm vụ chi của ngân sách các cấp chính quyền địa phương do Hội đồng nhân dân cấp tỉnh quyết định phù hợp với phân cấp quản lý kinh tế - xã hội, quốc phòng, an ninh của Nhà nước, trình độ quản lý của mỗi cấp trên địa bàn.</w:t>
      </w:r>
    </w:p>
    <w:p>
      <w:r>
        <w:rPr>
          <w:b w:val="0"/>
          <w:i w:val="0"/>
        </w:rPr>
        <w:t>4. Tỷ lệ phần trăm (%) phân chia các nguồn thu và số bổ sung cân đối từ ngân sách cấp trên cho ngân sách cấp dưới được ổn định trong thời gian từ 3 đến 5 năm (gọi chung là thời kỳ ổn định ngân sách). Chính phủ trình Quốc hội quyết định thời kỳ ổn định ngân sách giữa ngân sách trung ương và ngân sách địa phương. Uỷ ban nhân dân cấp tỉnh trình Hội đồng nhân dân cùng cấp quyết định thời kỳ ổn định ngân sách giữa các cấp ngân sách ở địa phương.</w:t>
      </w:r>
    </w:p>
    <w:p>
      <w:r>
        <w:rPr>
          <w:b w:val="0"/>
          <w:i w:val="0"/>
        </w:rPr>
        <w:t>5. Việc điều chỉnh dự toán ngân sách đã được giao thực hiện theo thẩm quyền và quy trình quy định tại các Điều 43 và Điều 44 của Nghị định số 60/2003/NĐ-CP ngày 6 tháng 6 năm 2003 của Chính phủ.</w:t>
      </w:r>
    </w:p>
    <w:p>
      <w:r>
        <w:rPr>
          <w:b w:val="0"/>
          <w:i w:val="0"/>
        </w:rPr>
        <w:t>6. Các tổ chức, cá nhân, kể cả các tổ chức, cá nhân nước ngoài hoạt động trên lãnh thổ nước Cộng hoà xã hội chủ nghĩa Việt Nam có nghĩa vụ nộp đầy đủ, đúng hạn các khoản thuế, phí, lệ phí và các khoản phải nộp khác vào ngân sách theo quy định của pháp luật; quản lý, sử dụng các khoản vốn, kinh phí do nhà nước cấp theo đúng mục đích, đúng chế độ, tiết kiệm và có hiệu quả.</w:t>
      </w:r>
    </w:p>
    <w:p>
      <w:r>
        <w:rPr>
          <w:b w:val="0"/>
          <w:i w:val="0"/>
        </w:rPr>
        <w:t>7. Cơ quan thu (bao gồm Thuế nhà nước, Hải quan, Tài chính và các cơ quan khác được Chính phủ cho phép hoặc được Bộ Tài chính uỷ quyền) phối hợp với Kho bạc Nhà nước tổ chức quản lý, tập trung nguồn thu ngân sách nhà nước, thường xuyên kiểm tra, đôn đốc, bảo đảm mọi khoản thu ngân sách phải được tập trung đầy đủ, kịp thời vào ngân sách nhà nước.</w:t>
      </w:r>
    </w:p>
    <w:p>
      <w:r>
        <w:rPr>
          <w:b w:val="0"/>
          <w:i w:val="0"/>
        </w:rPr>
        <w:t>8. Tất cả các khoản chi ngân sách nhà nước phải được kiểm tra, kiểm soát trước, trong và sau quá trình cấp phát thanh toán. Các khoản chi phải có trong dự toán ngân sách nhà nước được giao, đúng chế độ, tiêu chuẩn, định mức chi tiêu do cơ quan nhà nước có thẩm quyền quy định và được thủ trưởng đơn vị sử dụng ngân sách hoặc người được uỷ quyền quyết định chi. Người ra quyết định chi phải chịu trách nhiệm về quyết định của mình, nếu chi sai phải bồi hoàn cho công quỹ và tuỳ theo tính chất, mức độ vi phạm còn bị xử lý kỷ luật, xử phạt hành chính hoặc bị truy cứu trách nhiệm hình sự.</w:t>
      </w:r>
    </w:p>
    <w:p>
      <w:r>
        <w:rPr>
          <w:b w:val="0"/>
          <w:i w:val="0"/>
        </w:rPr>
        <w:t>9. Mọi khoản thu, chi ngân sách nhà nước đều được hạch toán bằng đồng Việt Nam. Các khoản thu ngân sách nhà nước bằng ngoại tệ, bằng hiện vật, bằng ngày công lao động được quy đổi ra đồng Việt Nam theo tỷ giá hạch toán hoặc giá hiện vật, giá ngày công lao động do cơ quan có thẩm quyền quy định để hạch toán thu ngân sách nhà nước tại thời điểm phát sinh.</w:t>
      </w:r>
    </w:p>
    <w:p>
      <w:r>
        <w:rPr>
          <w:b w:val="0"/>
          <w:i w:val="0"/>
        </w:rPr>
        <w:t>10. Các tổ chức, cá nhân có nhiệm vụ thu nộp ngân sách nhà nước, sử dụng ngân sách nhà nước phải tổ chức hạch toán kế toán, báo cáo và quyết toán thu, chi ngân sách theo đúng niên độ ngân sách, cấp ngân sách, Mục lục ngân sách nhà nước, chế độ kế toán nhà nước và những quy định tại Nghị định số 60/2003/NĐ-CP ngày 6 tháng 6 năm 2003 của Chính phủ, cũng như các quy định tại Thông tư này.</w:t>
      </w:r>
    </w:p>
    <w:p>
      <w:r>
        <w:rPr>
          <w:b w:val="0"/>
          <w:i w:val="0"/>
        </w:rPr>
        <w:t>11. Đối với một số hoạt động đặc biệt thuộc lĩnh vực quốc phòng - an ninh; cấp phát, thanh toán vốn đầu tư xây dựng cơ bản; cơ chế quản lý vốn vay nợ, viện trợ; các khoản thu, chi của cơ quan đại diện Việt Nam ở nước ngoài; quản lý ngân sách cấp xã, Bộ Tài chính phối hợp với các cơ quan liên quan có văn bản hướng dẫn riêng.</w:t>
      </w:r>
    </w:p>
    <w:p>
      <w:pPr>
        <w:jc w:val="center"/>
      </w:pPr>
      <w:r>
        <w:rPr>
          <w:b/>
          <w:i w:val="0"/>
        </w:rPr>
        <w:t>II. PHÂN CẤP QUẢN LÝ NGÂN SÁCH</w:t>
      </w:r>
    </w:p>
    <w:p>
      <w:r>
        <w:rPr>
          <w:b w:val="0"/>
          <w:i w:val="0"/>
        </w:rPr>
        <w:t>1. Phân cấp nguồn thu và nhiệm vụ chi giữa ngân sách trung ương và ngân sách địa phương:</w:t>
      </w:r>
    </w:p>
    <w:p>
      <w:r>
        <w:rPr>
          <w:b w:val="0"/>
          <w:i w:val="0"/>
        </w:rPr>
        <w:t>1.1. Nguồn thu của ngân sách trung ương gồm:</w:t>
      </w:r>
    </w:p>
    <w:p>
      <w:r>
        <w:rPr>
          <w:b w:val="0"/>
          <w:i w:val="0"/>
        </w:rPr>
        <w:t>1.1.1. Các khoản thu ngân sách trung ương hưởng 100%:</w:t>
      </w:r>
    </w:p>
    <w:p>
      <w:r>
        <w:rPr>
          <w:b w:val="0"/>
          <w:i w:val="0"/>
        </w:rPr>
        <w:t>a) Thuế giá trị gia tăng hàng hoá nhập khẩu;</w:t>
      </w:r>
    </w:p>
    <w:p>
      <w:r>
        <w:rPr>
          <w:b w:val="0"/>
          <w:i w:val="0"/>
        </w:rPr>
        <w:t>b) Thuế xuất khẩu, thuế nhập khẩu;</w:t>
      </w:r>
    </w:p>
    <w:p>
      <w:r>
        <w:rPr>
          <w:b w:val="0"/>
          <w:i w:val="0"/>
        </w:rPr>
        <w:t>c) Thuế tiêu thụ đặc biệt hàng hoá nhập khẩu;</w:t>
      </w:r>
    </w:p>
    <w:p>
      <w:r>
        <w:rPr>
          <w:b w:val="0"/>
          <w:i w:val="0"/>
        </w:rPr>
        <w:t>d) Thuế thu nhập doanh nghiệp của các đơn vị hạch toán toàn ngành. Thuế thu nhập của các đơn vị hạch toán toàn ngành là phần thu nhập nộp ngân sách từ các hoạt động sản xuất, kinh doanh thực hiện hạch toán tập trung của các đơn vị sau đây:</w:t>
      </w:r>
    </w:p>
    <w:p>
      <w:r>
        <w:rPr>
          <w:b w:val="0"/>
          <w:i w:val="0"/>
        </w:rPr>
        <w:t>- Các hoạt động sản xuất, kinh doanh điện của Tổng công ty Điện lực Việt Nam, các Công ty điện lực I, II, III, Công ty điện lực thành phố Hà Nội, Công ty điện lực thành phố Hồ Chí Minh, công ty điện lực Hải Phòng, Công ty điện lực Đồng Nai;</w:t>
      </w:r>
    </w:p>
    <w:p>
      <w:r>
        <w:rPr>
          <w:b w:val="0"/>
          <w:i w:val="0"/>
        </w:rPr>
        <w:t>- Các hoạt động kinh doanh của Ngân hàng Công thương Việt Nam, Ngân hàng Nông nghiệp và Phát triển nông thôn Việt Nam, Ngân hàng Ngoại thương Việt Nam, Ngân hàng Đầu tư và Phát triển Việt Nam, Ngân hàng chính sách xã hội; Ngân hàng phát triển nhà đồng bằng đồng bằng Sông Cửu long;</w:t>
      </w:r>
    </w:p>
    <w:p>
      <w:r>
        <w:rPr>
          <w:b w:val="0"/>
          <w:i w:val="0"/>
        </w:rPr>
        <w:t>- Các hoạt động kinh doanh của Hãng hàng không Quốc gia Việt Nam;</w:t>
      </w:r>
    </w:p>
    <w:p>
      <w:r>
        <w:rPr>
          <w:b w:val="0"/>
          <w:i w:val="0"/>
        </w:rPr>
        <w:t>- Các dịch vụ bưu chính viễn thông của Tổng công ty Bưu chính viễn thông Việt Nam;</w:t>
      </w:r>
    </w:p>
    <w:p>
      <w:r>
        <w:rPr>
          <w:b w:val="0"/>
          <w:i w:val="0"/>
        </w:rPr>
        <w:t>- Hoạt động kinh doanh bảo hiểm của Tổng công ty Bảo hiểm Việt Nam;</w:t>
      </w:r>
    </w:p>
    <w:p>
      <w:r>
        <w:rPr>
          <w:b w:val="0"/>
          <w:i w:val="0"/>
        </w:rPr>
        <w:t>- Hoạt động vận doanh của Tổng công ty đường sắt Việt Nam;</w:t>
      </w:r>
    </w:p>
    <w:p>
      <w:r>
        <w:rPr>
          <w:b w:val="0"/>
          <w:i w:val="0"/>
        </w:rPr>
        <w:t>đ) Các khoản thuế và thu khác từ các hoạt động thăm dò, khai thác dầu, khí, kể cả thuế chuyển thu nhập ra nước ngoài, tiền thuê mặt đất, mặt nước;</w:t>
      </w:r>
    </w:p>
    <w:p>
      <w:r>
        <w:rPr>
          <w:b w:val="0"/>
          <w:i w:val="0"/>
        </w:rPr>
        <w:t>e) Tiền thu hồi vốn của ngân sách trung ương tại các cơ sở kinh tế, thu hồi tiền cho vay của ngân sách trung ương (cả gốc và lãi), thu từ Quỹ dự trữ tài chính của trung ương; thu nhập từ vốn góp của ngân sách trung ương;</w:t>
      </w:r>
    </w:p>
    <w:p>
      <w:r>
        <w:rPr>
          <w:b w:val="0"/>
          <w:i w:val="0"/>
        </w:rPr>
        <w:t>g) Các khoản phí và lệ phí, phần nộp ngân sách nhà nước theo quy định của pháp luật do các cơ quan, đơn vị thuộc trung ương tổ chức thu, không kể phí xăng, dầu và lệ phí trước bạ;</w:t>
      </w:r>
    </w:p>
    <w:p>
      <w:r>
        <w:rPr>
          <w:b w:val="0"/>
          <w:i w:val="0"/>
        </w:rPr>
        <w:t>h) Thu sự nghiệp, phần nộp ngân sách theo quy định của pháp luật của các đơn vị do các cơ quan trung ương trực tiếp quản lý;</w:t>
      </w:r>
    </w:p>
    <w:p>
      <w:r>
        <w:rPr>
          <w:b w:val="0"/>
          <w:i w:val="0"/>
        </w:rPr>
        <w:t>i) Chênh lệch thu lớn hơn chi của Ngân hàng Nhà nước Việt Nam;</w:t>
      </w:r>
    </w:p>
    <w:p>
      <w:r>
        <w:rPr>
          <w:b w:val="0"/>
          <w:i w:val="0"/>
        </w:rPr>
        <w:t>k) Các khoản thu hoàn vốn, thanh lý tài sản, các khoản thu khác của doanh nghiệp nhà nước do trung ương quản lý, phần nộp ngân sách theo quy định của pháp luật;</w:t>
      </w:r>
    </w:p>
    <w:p>
      <w:r>
        <w:rPr>
          <w:b w:val="0"/>
          <w:i w:val="0"/>
        </w:rPr>
        <w:t>l) Thu từ các khoản tiền phạt, tịch thu theo quy định của pháp luật;</w:t>
      </w:r>
    </w:p>
    <w:p>
      <w:r>
        <w:rPr>
          <w:b w:val="0"/>
          <w:i w:val="0"/>
        </w:rPr>
        <w:t>m) Thu kết dư ngân sách trung ương;</w:t>
      </w:r>
    </w:p>
    <w:p>
      <w:r>
        <w:rPr>
          <w:b w:val="0"/>
          <w:i w:val="0"/>
        </w:rPr>
        <w:t>n) Thu chuyển nguồn từ ngân sách trung ương năm trước sang ngân sách trung ương năm sau;</w:t>
      </w:r>
    </w:p>
    <w:p>
      <w:r>
        <w:rPr>
          <w:b w:val="0"/>
          <w:i w:val="0"/>
        </w:rPr>
        <w:t>o) Viện trợ không hoàn lại của Chính phủ các nước, các tổ chức khác, các cá nhân ở nước ngoài cho Chính phủ Việt Nam;</w:t>
      </w:r>
    </w:p>
    <w:p>
      <w:r>
        <w:rPr>
          <w:b w:val="0"/>
          <w:i w:val="0"/>
        </w:rPr>
        <w:t>p) Các khoản thu khác của ngân sách trung ương theo quy định của pháp luật.</w:t>
      </w:r>
    </w:p>
    <w:p>
      <w:r>
        <w:rPr>
          <w:b w:val="0"/>
          <w:i w:val="0"/>
        </w:rPr>
        <w:t>1.1.2. Các khoản thu phân chia theo tỷ lệ phần trăm (%) giữa ngân sách Trung ương và ngân sách địa phương:</w:t>
      </w:r>
    </w:p>
    <w:p>
      <w:r>
        <w:rPr>
          <w:b w:val="0"/>
          <w:i w:val="0"/>
        </w:rPr>
        <w:t>a) Thuế giá trị gia tăng, không kể thuế giá trị gia tăng hàng hoá nhập khẩu quy định tại mục a Điểm 1.1.1 phần II của Thông tư này và thuế giá trị gia tăng thu từ hoạt động xổ số kiến thiết;</w:t>
      </w:r>
    </w:p>
    <w:p>
      <w:r>
        <w:rPr>
          <w:b w:val="0"/>
          <w:i w:val="0"/>
        </w:rPr>
        <w:t>b) Thuế thu nhập doanh nghiệp, không kể thuế thu nhập doanh nghiệp của các đơn vị hạch toán toàn ngành quy định tại Mục d Điểm 1.1.1 phần II của Thông tư này và thuế thu nhập doanh nghiệp thu từ hoạt động xổ số kiến thiết;</w:t>
      </w:r>
    </w:p>
    <w:p>
      <w:r>
        <w:rPr>
          <w:b w:val="0"/>
          <w:i w:val="0"/>
        </w:rPr>
        <w:t>c) Thuế thu nhập đối với người có thu nhập cao;</w:t>
      </w:r>
    </w:p>
    <w:p>
      <w:r>
        <w:rPr>
          <w:b w:val="0"/>
          <w:i w:val="0"/>
        </w:rPr>
        <w:t>d) Thuế tiêu thụ đặc biệt thu từ dịch vụ, hàng hoá sản xuất trong nước, không kể thuế tiêu thụ đặc biệt thu từ hoạt động xổ số kiến thiết;</w:t>
      </w:r>
    </w:p>
    <w:p>
      <w:r>
        <w:rPr>
          <w:b w:val="0"/>
          <w:i w:val="0"/>
        </w:rPr>
        <w:t>đ) Phí xăng, dầu.</w:t>
      </w:r>
    </w:p>
    <w:p>
      <w:r>
        <w:rPr>
          <w:b w:val="0"/>
          <w:i w:val="0"/>
        </w:rPr>
        <w:t>1.2. Nhiệm vụ chi của ngân sách trung ương gồm:</w:t>
      </w:r>
    </w:p>
    <w:p>
      <w:r>
        <w:rPr>
          <w:b w:val="0"/>
          <w:i w:val="0"/>
        </w:rPr>
        <w:t>1.2.1. Chi đầu tư phát triển về:</w:t>
      </w:r>
    </w:p>
    <w:p>
      <w:r>
        <w:rPr>
          <w:b w:val="0"/>
          <w:i w:val="0"/>
        </w:rPr>
        <w:t>a) Đầu tư xây dựng các công trình kết cấu hạ tầng kinh tế - xã hội không có khả năng thu hồi vốn do Trung ương quản lý;</w:t>
      </w:r>
    </w:p>
    <w:p>
      <w:r>
        <w:rPr>
          <w:b w:val="0"/>
          <w:i w:val="0"/>
        </w:rPr>
        <w:t>b) Đầu tư và hỗ trợ cho các doanh nghiệp, các tổ chức kinh tế, góp vốn cổ phần, liên doanh vào các doanh nghiệp thuộc các lĩnh vực cần thiết có sự tham gia của Nhà nước theo quy định của pháp luật;</w:t>
      </w:r>
    </w:p>
    <w:p>
      <w:r>
        <w:rPr>
          <w:b w:val="0"/>
          <w:i w:val="0"/>
        </w:rPr>
        <w:t>c) Chi hỗ trợ tài chính, bổ sung vốn, hỗ trợ và thưởng xuất khẩu cho các doanh nghiệp, tổ chức kinh tế theo quy định của pháp luật;</w:t>
      </w:r>
    </w:p>
    <w:p>
      <w:r>
        <w:rPr>
          <w:b w:val="0"/>
          <w:i w:val="0"/>
        </w:rPr>
        <w:t>d) Phần chi đầu tư phát triển trong các chương trình mục tiêu quốc gia, dự án nhà nước do các cơ quan trung ương thực hiện;</w:t>
      </w:r>
    </w:p>
    <w:p>
      <w:r>
        <w:rPr>
          <w:b w:val="0"/>
          <w:i w:val="0"/>
        </w:rPr>
        <w:t>đ) Chi hỗ trợ các tổ chức tài chính của Nhà nước do Trung ương quản lý;</w:t>
      </w:r>
    </w:p>
    <w:p>
      <w:r>
        <w:rPr>
          <w:b w:val="0"/>
          <w:i w:val="0"/>
        </w:rPr>
        <w:t>e) Chi bổ sung dự trữ nhà nước;</w:t>
      </w:r>
    </w:p>
    <w:p>
      <w:r>
        <w:rPr>
          <w:b w:val="0"/>
          <w:i w:val="0"/>
        </w:rPr>
        <w:t>g) Các khoản chi đầu tư phát triển khác theo quy định của pháp luật;</w:t>
      </w:r>
    </w:p>
    <w:p>
      <w:r>
        <w:rPr>
          <w:b w:val="0"/>
          <w:i w:val="0"/>
        </w:rPr>
        <w:t>1.2.2. Chi thường xuyên về:</w:t>
      </w:r>
    </w:p>
    <w:p>
      <w:r>
        <w:rPr>
          <w:b w:val="0"/>
          <w:i w:val="0"/>
        </w:rPr>
        <w:t>a) Các hoạt động sự nghiệp giáo dục, đào tạo, dạy nghề, y tế, xã hội, văn hóa thông tin văn học nghệ thuật, thể dục thể thao, khoa học và công nghệ, môi trường, các sự nghiệp khác do các cơ quan trung ương quản lý:</w:t>
      </w:r>
    </w:p>
    <w:p>
      <w:r>
        <w:rPr>
          <w:b w:val="0"/>
          <w:i w:val="0"/>
        </w:rPr>
        <w:t>- Các trường phổ thông dân tộc nội trú;</w:t>
      </w:r>
    </w:p>
    <w:p>
      <w:r>
        <w:rPr>
          <w:b w:val="0"/>
          <w:i w:val="0"/>
        </w:rPr>
        <w:t>- Đào tạo sau đại học, đại học, cao đẳng, trung học chuyên nghiệp, đào tạo nghề và các hình thức đào tạo, bồi dưỡng khác;</w:t>
      </w:r>
    </w:p>
    <w:p>
      <w:r>
        <w:rPr>
          <w:b w:val="0"/>
          <w:i w:val="0"/>
        </w:rPr>
        <w:t>- Phòng bệnh, chữa bệnh và các hoạt động sự nghiệp y tế khác;</w:t>
      </w:r>
    </w:p>
    <w:p>
      <w:r>
        <w:rPr>
          <w:b w:val="0"/>
          <w:i w:val="0"/>
        </w:rPr>
        <w:t>- Các cơ sở thương binh, người có công với cách mạng, trại xã hội, phòng chống các tệ nạn xã hội và các hoạt động xã hội khác;</w:t>
      </w:r>
    </w:p>
    <w:p>
      <w:r>
        <w:rPr>
          <w:b w:val="0"/>
          <w:i w:val="0"/>
        </w:rPr>
        <w:t>- Bảo tồn, bảo tàng, thư viện, trùng tu di tích lịch sử đã được xếp hạng, các hoạt động sáng tạo văn học, nghệ thuật và các hoạt động văn hóa khác;</w:t>
      </w:r>
    </w:p>
    <w:p>
      <w:r>
        <w:rPr>
          <w:b w:val="0"/>
          <w:i w:val="0"/>
        </w:rPr>
        <w:t>- Phát thanh, truyền hình và các hoạt động thông tin khác;</w:t>
      </w:r>
    </w:p>
    <w:p>
      <w:r>
        <w:rPr>
          <w:b w:val="0"/>
          <w:i w:val="0"/>
        </w:rPr>
        <w:t>- Bồi dưỡng, huấn luyện huấn luyện viên, vận động viên các đội tuyển quốc gia; các giải thi đấu quốc gia và quốc tế; quản lý các cơ sở thi đấu thể thao và các hoạt động thể dục, thể thao khác;</w:t>
      </w:r>
    </w:p>
    <w:p>
      <w:r>
        <w:rPr>
          <w:b w:val="0"/>
          <w:i w:val="0"/>
        </w:rPr>
        <w:t>- Nghiên cứu khoa học và phát triển công nghệ;</w:t>
      </w:r>
    </w:p>
    <w:p>
      <w:r>
        <w:rPr>
          <w:b w:val="0"/>
          <w:i w:val="0"/>
        </w:rPr>
        <w:t>- Các sự nghiệp khác;</w:t>
      </w:r>
    </w:p>
    <w:p>
      <w:r>
        <w:rPr>
          <w:b w:val="0"/>
          <w:i w:val="0"/>
        </w:rPr>
        <w:t>b) Các hoạt động sự nghiệp kinh tế do các cơ quan trung ương quản lý:</w:t>
      </w:r>
    </w:p>
    <w:p>
      <w:r>
        <w:rPr>
          <w:b w:val="0"/>
          <w:i w:val="0"/>
        </w:rPr>
        <w:t>- Sự nghiệp giao thông: duy tu, bảo dưỡng, sửa chữa cầu đường, các công trình giao thông khác, lập biển báo và các biện pháp bảo đảm an toàn giao thông trên các tuyến đường;</w:t>
      </w:r>
    </w:p>
    <w:p>
      <w:r>
        <w:rPr>
          <w:b w:val="0"/>
          <w:i w:val="0"/>
        </w:rPr>
        <w:t>- Sự nghiệp nông nghiệp, thủy lợi, ngư nghiệp và lâm nghiệp: bảo dưỡng, sửa chữa các tuyến đê, các công trình thủy lợi, các trạm trại nông nghiệp, ngư nghiệp, lâm nghiệp; công tác khuyến lâm, khuyến nông, khuyến ngư; công tác khoanh nuôi, bảo vệ, phòng chống cháy rừng, bảo vệ nguồn lợi thủy sản;</w:t>
      </w:r>
    </w:p>
    <w:p>
      <w:r>
        <w:rPr>
          <w:b w:val="0"/>
          <w:i w:val="0"/>
        </w:rPr>
        <w:t>- Điều tra cơ bản;</w:t>
      </w:r>
    </w:p>
    <w:p>
      <w:r>
        <w:rPr>
          <w:b w:val="0"/>
          <w:i w:val="0"/>
        </w:rPr>
        <w:t>- Đo đạc địa giới hành chính;</w:t>
      </w:r>
    </w:p>
    <w:p>
      <w:r>
        <w:rPr>
          <w:b w:val="0"/>
          <w:i w:val="0"/>
        </w:rPr>
        <w:t>- Đo vẽ bản đồ;</w:t>
      </w:r>
    </w:p>
    <w:p>
      <w:r>
        <w:rPr>
          <w:b w:val="0"/>
          <w:i w:val="0"/>
        </w:rPr>
        <w:t>- Đo đạc biên giới, cắm mốc biên giới;</w:t>
      </w:r>
    </w:p>
    <w:p>
      <w:r>
        <w:rPr>
          <w:b w:val="0"/>
          <w:i w:val="0"/>
        </w:rPr>
        <w:t>- Đo đạc, lập bản đồ và lưu trữ hồ sơ địa chính;</w:t>
      </w:r>
    </w:p>
    <w:p>
      <w:r>
        <w:rPr>
          <w:b w:val="0"/>
          <w:i w:val="0"/>
        </w:rPr>
        <w:t>- Định canh, định cư và kinh tế mới;</w:t>
      </w:r>
    </w:p>
    <w:p>
      <w:r>
        <w:rPr>
          <w:b w:val="0"/>
          <w:i w:val="0"/>
        </w:rPr>
        <w:t>- Các hoạt động sự nghiệp môi trường;</w:t>
      </w:r>
    </w:p>
    <w:p>
      <w:r>
        <w:rPr>
          <w:b w:val="0"/>
          <w:i w:val="0"/>
        </w:rPr>
        <w:t>- Các sự nghiệp kinh tế khác;</w:t>
      </w:r>
    </w:p>
    <w:p>
      <w:r>
        <w:rPr>
          <w:b w:val="0"/>
          <w:i w:val="0"/>
        </w:rPr>
        <w:t>c) Các nhiệm vụ về quốc phòng, an ninh, trật tự an toàn xã hội do ngân sách trung ương bảo đảm theo quy định riêng của Chính phủ và các văn bản hướng dẫn thực hiện;</w:t>
      </w:r>
    </w:p>
    <w:p>
      <w:r>
        <w:rPr>
          <w:b w:val="0"/>
          <w:i w:val="0"/>
        </w:rPr>
        <w:t>d) Hoạt động của Quốc hội, Chủ tịch nước, các bộ, cơ quan ngang bộ, cơ quan thuộc Chính phủ, hệ thống Tòa án nhân dân, Viện Kiểm sát nhân dân;</w:t>
      </w:r>
    </w:p>
    <w:p>
      <w:r>
        <w:rPr>
          <w:b w:val="0"/>
          <w:i w:val="0"/>
        </w:rPr>
        <w:t>đ) Hoạt động của cơ quan trung ương của Đảng Cộng sản Việt Nam;</w:t>
      </w:r>
    </w:p>
    <w:p>
      <w:r>
        <w:rPr>
          <w:b w:val="0"/>
          <w:i w:val="0"/>
        </w:rPr>
        <w:t>e) Hoạt động của các cơ quan trung ương của Uỷ ban trung ương Mặt trận Tổ quốc Việt Nam; Liên đoàn Lao động Việt Nam; Hội Cựu chiến binh Việt Nam; Hội Liên hiệp Phụ nữ Việt Nam; Hội Nông dân Việt Nam; Đoàn Thanh niên Cộng sản Hồ Chí Minh;</w:t>
      </w:r>
    </w:p>
    <w:p>
      <w:r>
        <w:rPr>
          <w:b w:val="0"/>
          <w:i w:val="0"/>
        </w:rPr>
        <w:t>g) Trợ giá theo chính sách của Nhà nước;</w:t>
      </w:r>
    </w:p>
    <w:p>
      <w:r>
        <w:rPr>
          <w:b w:val="0"/>
          <w:i w:val="0"/>
        </w:rPr>
        <w:t>h) Phần chi thường xuyên trong các chương trình mục tiêu quốc gia, dự án nhà nước do các cơ quan trung ương thực hiện;</w:t>
      </w:r>
    </w:p>
    <w:p>
      <w:r>
        <w:rPr>
          <w:b w:val="0"/>
          <w:i w:val="0"/>
        </w:rPr>
        <w:t>i) Thực hiện chế độ đối với người về hưu, mất sức theo quy định của Bộ Luật lao động cho các đối tượng thuộc ngân sách trung ương bảo đảm; hỗ trợ Quỹ Bảo hiểm xã hội theo quy định của Chính phủ;</w:t>
      </w:r>
    </w:p>
    <w:p>
      <w:r>
        <w:rPr>
          <w:b w:val="0"/>
          <w:i w:val="0"/>
        </w:rPr>
        <w:t>k) Thực hiện các chính sách đối với thương binh, bệnh binh, liệt sỹ, thân nhân liệt sỹ, gia đình có công với cách mạng và các đối tượng chính sách xã hội khác;</w:t>
      </w:r>
    </w:p>
    <w:p>
      <w:r>
        <w:rPr>
          <w:b w:val="0"/>
          <w:i w:val="0"/>
        </w:rPr>
        <w:t>l) Hỗ trợ cho các tổ chức chính trị xã hội - nghề nghiệp, tổ chức xã hội, tổ chức xã hội - nghề nghiệp thuộc Trung ương theo quy định tại Điều 17 và Điều 18 của Nghị định số 60/2003/NĐ-CP ngày 6 tháng 6 năm 2003 của Chính phủ;</w:t>
      </w:r>
    </w:p>
    <w:p>
      <w:r>
        <w:rPr>
          <w:b w:val="0"/>
          <w:i w:val="0"/>
        </w:rPr>
        <w:t>m) Các khoản chi thường xuyên khác theo quy định của pháp luật;</w:t>
      </w:r>
    </w:p>
    <w:p>
      <w:r>
        <w:rPr>
          <w:b w:val="0"/>
          <w:i w:val="0"/>
        </w:rPr>
        <w:t>1.2.3. Trả nợ gốc và lãi các khoản tiền do Chính phủ vay;</w:t>
      </w:r>
    </w:p>
    <w:p>
      <w:r>
        <w:rPr>
          <w:b w:val="0"/>
          <w:i w:val="0"/>
        </w:rPr>
        <w:t>1.2.4. Chi viện trợ cho các Chính phủ và tổ chức nước ngoài;</w:t>
      </w:r>
    </w:p>
    <w:p>
      <w:r>
        <w:rPr>
          <w:b w:val="0"/>
          <w:i w:val="0"/>
        </w:rPr>
        <w:t>1.2.5. Chi cho vay theo quy định của pháp luật;</w:t>
      </w:r>
    </w:p>
    <w:p>
      <w:r>
        <w:rPr>
          <w:b w:val="0"/>
          <w:i w:val="0"/>
        </w:rPr>
        <w:t>1.2.6. Bổ sung Quỹ dự trữ tài chính của trung ương;</w:t>
      </w:r>
    </w:p>
    <w:p>
      <w:r>
        <w:rPr>
          <w:b w:val="0"/>
          <w:i w:val="0"/>
        </w:rPr>
        <w:t>1.2.7. Bổ sung cho ngân sách địa phương;</w:t>
      </w:r>
    </w:p>
    <w:p>
      <w:r>
        <w:rPr>
          <w:b w:val="0"/>
          <w:i w:val="0"/>
        </w:rPr>
        <w:t>1.2.8. Chi chuyển nguồn từ ngân sách Trung ương năm trước sang ngân sách Trung ương năm sau.</w:t>
      </w:r>
    </w:p>
    <w:p>
      <w:r>
        <w:rPr>
          <w:b w:val="0"/>
          <w:i w:val="0"/>
        </w:rPr>
        <w:t>1.3. Nguồn thu của ngân sách địa phương gồm:</w:t>
      </w:r>
    </w:p>
    <w:p>
      <w:r>
        <w:rPr>
          <w:b w:val="0"/>
          <w:i w:val="0"/>
        </w:rPr>
        <w:t>1.3.1. Các khoản thu ngân sách địa phương hưởng 100%:</w:t>
      </w:r>
    </w:p>
    <w:p>
      <w:r>
        <w:rPr>
          <w:b w:val="0"/>
          <w:i w:val="0"/>
        </w:rPr>
        <w:t>a) Thuế nhà, đất;</w:t>
      </w:r>
    </w:p>
    <w:p>
      <w:r>
        <w:rPr>
          <w:b w:val="0"/>
          <w:i w:val="0"/>
        </w:rPr>
        <w:t>b) Thuế tài nguyên; không kể thuế tài nguyên thu từ hoạt động dầu, khí;</w:t>
      </w:r>
    </w:p>
    <w:p>
      <w:r>
        <w:rPr>
          <w:b w:val="0"/>
          <w:i w:val="0"/>
        </w:rPr>
        <w:t>c) Thuế môn bài;</w:t>
      </w:r>
    </w:p>
    <w:p>
      <w:r>
        <w:rPr>
          <w:b w:val="0"/>
          <w:i w:val="0"/>
        </w:rPr>
        <w:t>d) Thuế chuyển quyền sử dụng đất;</w:t>
      </w:r>
    </w:p>
    <w:p>
      <w:r>
        <w:rPr>
          <w:b w:val="0"/>
          <w:i w:val="0"/>
        </w:rPr>
        <w:t>đ) Thuế sử dụng đất nông nghiệp;</w:t>
      </w:r>
    </w:p>
    <w:p>
      <w:r>
        <w:rPr>
          <w:b w:val="0"/>
          <w:i w:val="0"/>
        </w:rPr>
        <w:t>e) Tiền sử dụng đất;</w:t>
      </w:r>
    </w:p>
    <w:p>
      <w:r>
        <w:rPr>
          <w:b w:val="0"/>
          <w:i w:val="0"/>
        </w:rPr>
        <w:t>f) Tiền cho thuê đất, thuê mặt nước, không kể tiền thuê mặt nước thu từ hoạt động dầu, khí;</w:t>
      </w:r>
    </w:p>
    <w:p>
      <w:r>
        <w:rPr>
          <w:b w:val="0"/>
          <w:i w:val="0"/>
        </w:rPr>
        <w:t>g) Tiền đền bù thiệt hại đất;</w:t>
      </w:r>
    </w:p>
    <w:p>
      <w:r>
        <w:rPr>
          <w:b w:val="0"/>
          <w:i w:val="0"/>
        </w:rPr>
        <w:t>h) Tiền cho thuê và bán nhà ở thuộc sở hữu nhà nước;</w:t>
      </w:r>
    </w:p>
    <w:p>
      <w:r>
        <w:rPr>
          <w:b w:val="0"/>
          <w:i w:val="0"/>
        </w:rPr>
        <w:t>i) Lệ phí trước bạ;</w:t>
      </w:r>
    </w:p>
    <w:p>
      <w:r>
        <w:rPr>
          <w:b w:val="0"/>
          <w:i w:val="0"/>
        </w:rPr>
        <w:t>k) Thu từ hoạt động xổ số kiến thiết;</w:t>
      </w:r>
    </w:p>
    <w:p>
      <w:r>
        <w:rPr>
          <w:b w:val="0"/>
          <w:i w:val="0"/>
        </w:rPr>
        <w:t>l) Thu nhập từ vốn góp của ngân sách địa phương, tiền thu hồi vốn của ngân sách địa phương tại các cơ sở kinh tế, thu thanh lý tài sản và các khoản thu khác của doanh nghiệp nhà nước do địa phương quản lý, phần nộp ngân sách theo quy định của pháp luật; thu từ quỹ dự trữ tài chính của cấp tỉnh theo quy định tại Điều 58 của Nghị định số 60/2003/NĐ-CP ngày 6 tháng 6 năm 2003 của Chính phủ;</w:t>
      </w:r>
    </w:p>
    <w:p>
      <w:r>
        <w:rPr>
          <w:b w:val="0"/>
          <w:i w:val="0"/>
        </w:rPr>
        <w:t>m) Các khoản phí, lệ phí, phần nộp ngân sách theo quy định của pháp luật do các cơ quan, đơn vị thuộc địa phương tổ chức thu, không kể phí xăng, dầu và lệ phí trước bạ;</w:t>
      </w:r>
    </w:p>
    <w:p>
      <w:r>
        <w:rPr>
          <w:b w:val="0"/>
          <w:i w:val="0"/>
        </w:rPr>
        <w:t>n) Thu từ quỹ đất công ích và thu hoa lợi công sản khác;</w:t>
      </w:r>
    </w:p>
    <w:p>
      <w:r>
        <w:rPr>
          <w:b w:val="0"/>
          <w:i w:val="0"/>
        </w:rPr>
        <w:t>o) Thu sự nghiệp, phần nộp ngân sách theo quy định của pháp luật của các đơn vị do địa phương quản lý;</w:t>
      </w:r>
    </w:p>
    <w:p>
      <w:r>
        <w:rPr>
          <w:b w:val="0"/>
          <w:i w:val="0"/>
        </w:rPr>
        <w:t>p) Huy động từ các tổ chức, cá nhân để đầu tư xây dựng các công trình kết cấu hạ tầng theo quy định của pháp luật;</w:t>
      </w:r>
    </w:p>
    <w:p>
      <w:r>
        <w:rPr>
          <w:b w:val="0"/>
          <w:i w:val="0"/>
        </w:rPr>
        <w:t>q) Đóng góp tự nguyện của các tổ chức, cá nhân ở trong và ngoài nước;</w:t>
      </w:r>
    </w:p>
    <w:p>
      <w:r>
        <w:rPr>
          <w:b w:val="0"/>
          <w:i w:val="0"/>
        </w:rPr>
        <w:t>r) Thu từ huy động đầu tư xây dựng các công trình kết cấu hạ tầng theo quy định tại Khoản 3 Điều 8 của Luật Ngân sách nhà nước;</w:t>
      </w:r>
    </w:p>
    <w:p>
      <w:r>
        <w:rPr>
          <w:b w:val="0"/>
          <w:i w:val="0"/>
        </w:rPr>
        <w:t>s) Thu từ các khoản tiền phạt, tịch thu theo quy định của pháp luật;</w:t>
      </w:r>
    </w:p>
    <w:p>
      <w:r>
        <w:rPr>
          <w:b w:val="0"/>
          <w:i w:val="0"/>
        </w:rPr>
        <w:t>t) Thu kết dư ngân sách địa phương;</w:t>
      </w:r>
    </w:p>
    <w:p>
      <w:r>
        <w:rPr>
          <w:b w:val="0"/>
          <w:i w:val="0"/>
        </w:rPr>
        <w:t>u) Các khoản thu khác của ngân sách địa phương theo quy định của pháp luật;</w:t>
      </w:r>
    </w:p>
    <w:p>
      <w:r>
        <w:rPr>
          <w:b w:val="0"/>
          <w:i w:val="0"/>
        </w:rPr>
        <w:t>v) Thu bổ sung từ ngân sách cấp trên;</w:t>
      </w:r>
    </w:p>
    <w:p>
      <w:r>
        <w:rPr>
          <w:b w:val="0"/>
          <w:i w:val="0"/>
        </w:rPr>
        <w:t>x) Thu chuyển nguồn ngân sách từ ngân sách địa phương năm trước sang ngân sách địa phương năm sau.</w:t>
      </w:r>
    </w:p>
    <w:p>
      <w:r>
        <w:rPr>
          <w:b w:val="0"/>
          <w:i w:val="0"/>
        </w:rPr>
        <w:t>y) Viện trợ không hoàn lại của các tổ chức, cá nhân ở nước ngoài trực tiếp cho địa phương theo quy định của pháp luật;</w:t>
      </w:r>
    </w:p>
    <w:p>
      <w:r>
        <w:rPr>
          <w:b w:val="0"/>
          <w:i w:val="0"/>
        </w:rPr>
        <w:t>1.3.2. Các khoản thu phân chia theo tỷ lệ phần trăm (%) giữa ngân sách Trung ương và ngân sách địa phương theo quy định tại Điểm 1.1.2 phần II của Thông tư này.</w:t>
      </w:r>
    </w:p>
    <w:p>
      <w:r>
        <w:rPr>
          <w:b w:val="0"/>
          <w:i w:val="0"/>
        </w:rPr>
        <w:t>1.3.3. Việc phân cấp các nguồn thu quy định tại Điểm 1.3.1 và Điểm 1.3.2 phần II của Thông tư này cho ngân sách các cấp chính quyền ở địa phương do Hội đồng nhân dân cấp tỉnh quyết định trong phạm vi được phân cấp và bảo đảm nguyên tắc quy định tại Điều 6 của Nghị định số 60/2003/NĐ-CP ngày 6 tháng 6 năm 2003 của Chính phủ, đồng thời phải bảo đảm các yêu cầu sau:</w:t>
      </w:r>
    </w:p>
    <w:p>
      <w:r>
        <w:rPr>
          <w:b w:val="0"/>
          <w:i w:val="0"/>
        </w:rPr>
        <w:t>a) Gắn với nhiệm vụ và khả năng quản lý của từng cấp, hạn chế việc bổ sung từ ngân sách cấp trên cho ngân sách cấp dưới; khuyến khích các cấp tăng cường quản lý thu, chống thất thu; hạn chế phân chia các nguồn thu có quy mô nhỏ cho nhiều cấp.</w:t>
      </w:r>
    </w:p>
    <w:p>
      <w:r>
        <w:rPr>
          <w:b w:val="0"/>
          <w:i w:val="0"/>
        </w:rPr>
        <w:t>b) Ngân sách xã, thị trấn được hưởng tối thiểu 70% đối với các khoản thu sau:</w:t>
      </w:r>
    </w:p>
    <w:p>
      <w:r>
        <w:rPr>
          <w:b w:val="0"/>
          <w:i w:val="0"/>
        </w:rPr>
        <w:t>- Thuế chuyển quyền sử dụng đất;</w:t>
      </w:r>
    </w:p>
    <w:p>
      <w:r>
        <w:rPr>
          <w:b w:val="0"/>
          <w:i w:val="0"/>
        </w:rPr>
        <w:t>- Thuế nhà, đất;</w:t>
      </w:r>
    </w:p>
    <w:p>
      <w:r>
        <w:rPr>
          <w:b w:val="0"/>
          <w:i w:val="0"/>
        </w:rPr>
        <w:t>- Thuế môn bài thu từ cá nhân, hộ kinh doanh;</w:t>
      </w:r>
    </w:p>
    <w:p>
      <w:r>
        <w:rPr>
          <w:b w:val="0"/>
          <w:i w:val="0"/>
        </w:rPr>
        <w:t>- Thuế sử dụng đất nông nghiệp thu từ hộ gia đình;</w:t>
      </w:r>
    </w:p>
    <w:p>
      <w:r>
        <w:rPr>
          <w:b w:val="0"/>
          <w:i w:val="0"/>
        </w:rPr>
        <w:t>- Lệ phí trước bạ nhà, đất;</w:t>
      </w:r>
    </w:p>
    <w:p>
      <w:r>
        <w:rPr>
          <w:b w:val="0"/>
          <w:i w:val="0"/>
        </w:rPr>
        <w:t>c) Ngân sách thị xã, thành phố thuộc tỉnh được hưởng tối thiểu 50% khoản thu lệ phí trước bạ, không kể lệ phí trước bạ nhà, đất.</w:t>
      </w:r>
    </w:p>
    <w:p>
      <w:r>
        <w:rPr>
          <w:b w:val="0"/>
          <w:i w:val="0"/>
        </w:rPr>
        <w:t>1.3.4. Việc huy động vốn đầu tư xây dựng công trình kết cấu hạ tầng theo quy định tại Khoản 3 Điều 8 của Luật Ngân sách nhà nước được thực hiện như sau:</w:t>
      </w:r>
    </w:p>
    <w:p>
      <w:r>
        <w:rPr>
          <w:b w:val="0"/>
          <w:i w:val="0"/>
        </w:rPr>
        <w:t>a) Khi có nhu cầu huy động vốn đầu tư, Uỷ ban nhân dân cấp tỉnh lập phương án trình Hội đồng nhân dân cùng cấp quyết định; nội dung phương án phải nêu rõ:</w:t>
      </w:r>
    </w:p>
    <w:p>
      <w:r>
        <w:rPr>
          <w:b w:val="0"/>
          <w:i w:val="0"/>
        </w:rPr>
        <w:t>- Kế hoạch đầu tư 5 năm thuộc nguồn ngân sách cấp tỉnh bảo đảm đã được Hội đồng nhân dân cấp tỉnh phê duyệt;</w:t>
      </w:r>
    </w:p>
    <w:p>
      <w:r>
        <w:rPr>
          <w:b w:val="0"/>
          <w:i w:val="0"/>
        </w:rPr>
        <w:t>- Dự án đầu tư đề nghị huy động vốn thuộc danh mục đầu tư trong kế hoạch đầu tư 5 năm đã được Hội đồng nhân dân quyết định;</w:t>
      </w:r>
    </w:p>
    <w:p>
      <w:r>
        <w:rPr>
          <w:b w:val="0"/>
          <w:i w:val="0"/>
        </w:rPr>
        <w:t>- Quyết định đầu tư của cấp có thẩm quyền về dự án đầu tư đề nghị huy động vốn.</w:t>
      </w:r>
    </w:p>
    <w:p>
      <w:r>
        <w:rPr>
          <w:b w:val="0"/>
          <w:i w:val="0"/>
        </w:rPr>
        <w:t>- Hiệu quả kinh tế - xã hội của dự án;</w:t>
      </w:r>
    </w:p>
    <w:p>
      <w:r>
        <w:rPr>
          <w:b w:val="0"/>
          <w:i w:val="0"/>
        </w:rPr>
        <w:t>- Tổng số vốn đầu tư cần huy động và dự kiến nguồn bảo đảm trả nợ của ngân sách cấp tỉnh;</w:t>
      </w:r>
    </w:p>
    <w:p>
      <w:r>
        <w:rPr>
          <w:b w:val="0"/>
          <w:i w:val="0"/>
        </w:rPr>
        <w:t>- Hình thức huy động vốn; khối lượng huy động; lãi suất huy động và phương án trả nợ khi đến hạn;</w:t>
      </w:r>
    </w:p>
    <w:p>
      <w:r>
        <w:rPr>
          <w:b w:val="0"/>
          <w:i w:val="0"/>
        </w:rPr>
        <w:t>- Dư nợ vốn huy động tại thời điểm trình phương án và dư nợ sau khi phương án huy động được duyệt bảo đảm không vượt quá 30% vốn đầu tư xây dựng cơ bản trong nước hàng năm của ngân sách cấp tỉnh, không kể vốn đầu tư bổ sung theo mục tiêu không có tính chất ổn định thường xuyên từ ngân sách trung ương cho ngân sách cấp tỉnh;</w:t>
      </w:r>
    </w:p>
    <w:p>
      <w:r>
        <w:rPr>
          <w:b w:val="0"/>
          <w:i w:val="0"/>
        </w:rPr>
        <w:t>- Cân đối ngân sách cấp tỉnh năm hiện hành và khả năng trả nợ của ngân sách các năm tiếp theo;</w:t>
      </w:r>
    </w:p>
    <w:p>
      <w:r>
        <w:rPr>
          <w:b w:val="0"/>
          <w:i w:val="0"/>
        </w:rPr>
        <w:t>- Các tài liệu khác nhằm thuyết minh rõ phương án huy động vốn.</w:t>
      </w:r>
    </w:p>
    <w:p>
      <w:r>
        <w:rPr>
          <w:b w:val="0"/>
          <w:i w:val="0"/>
        </w:rPr>
        <w:t>b) Sau khi phương án huy động vốn được Hội đồng nhân dân cấp tỉnh quyết định, Uỷ ban nhân dân báo cáo Bộ Kế hoạch và Đầu tư, Bộ Tài chính để theo dõi, giám sát việc thực hiện và tổng hợp báo cáo Thủ tướng Chính phủ;</w:t>
      </w:r>
    </w:p>
    <w:p>
      <w:r>
        <w:rPr>
          <w:b w:val="0"/>
          <w:i w:val="0"/>
        </w:rPr>
        <w:t>c) Việc huy động vốn của địa phương được thực hiện theo quy định của Chính phủ về phát hành trái phiếu Chính phủ và huy động từ các nguồn tài chính hợp pháp khác theo quy định của pháp luật.</w:t>
      </w:r>
    </w:p>
    <w:p>
      <w:r>
        <w:rPr>
          <w:b w:val="0"/>
          <w:i w:val="0"/>
        </w:rPr>
        <w:t>d) Nguồn vốn huy động được hạch toán thu ngân sách cấp tỉnh để chi cho mục tiêu đã định và phải bố trí trong cân đối của ngân sách cấp tỉnh để chủ động trả nợ khi đến hạn.</w:t>
      </w:r>
    </w:p>
    <w:p>
      <w:r>
        <w:rPr>
          <w:b w:val="0"/>
          <w:i w:val="0"/>
        </w:rPr>
        <w:t>1.4. Nhiệm vụ chi của ngân sách địa phương gồm:</w:t>
      </w:r>
    </w:p>
    <w:p>
      <w:r>
        <w:rPr>
          <w:b w:val="0"/>
          <w:i w:val="0"/>
        </w:rPr>
        <w:t>1.4.1. Chi đầu tư phát triển về:</w:t>
      </w:r>
    </w:p>
    <w:p>
      <w:r>
        <w:rPr>
          <w:b w:val="0"/>
          <w:i w:val="0"/>
        </w:rPr>
        <w:t>a) Đầu tư xây dựng các công trình kết cấu hạ tầng kinh tế - xã hội không có khả năng thu hồi vốn do địa phương quản lý;</w:t>
      </w:r>
    </w:p>
    <w:p>
      <w:r>
        <w:rPr>
          <w:b w:val="0"/>
          <w:i w:val="0"/>
        </w:rPr>
        <w:t>b) Đầu tư và hỗ trợ vốn cho các doanh nghiệp, các tổ chức kinh tế, các tổ chức tài chính của Nhà nước theo quy định của pháp luật;</w:t>
      </w:r>
    </w:p>
    <w:p>
      <w:r>
        <w:rPr>
          <w:b w:val="0"/>
          <w:i w:val="0"/>
        </w:rPr>
        <w:t>c) Phần chi đầu tư phát triển trong các chương trình mục tiêu quốc gia do các cơ quan địa phương thực hiện;</w:t>
      </w:r>
    </w:p>
    <w:p>
      <w:r>
        <w:rPr>
          <w:b w:val="0"/>
          <w:i w:val="0"/>
        </w:rPr>
        <w:t>d) Các khoản chi đầu tư phát triển khác theo quy định của pháp luật;</w:t>
      </w:r>
    </w:p>
    <w:p>
      <w:r>
        <w:rPr>
          <w:b w:val="0"/>
          <w:i w:val="0"/>
        </w:rPr>
        <w:t>1.4.2. Chi thường xuyên về:</w:t>
      </w:r>
    </w:p>
    <w:p>
      <w:r>
        <w:rPr>
          <w:b w:val="0"/>
          <w:i w:val="0"/>
        </w:rPr>
        <w:t>a) Các hoạt động sự nghiệp giáo dục, đào tạo, dạy nghề, y tế, xã hội, văn hóa thông tin văn học nghệ thuật, thể dục thể thao, khoa học và công nghệ, môi trường, các sự nghiệp khác do các cơ quan địa phương quản lý:</w:t>
      </w:r>
    </w:p>
    <w:p>
      <w:r>
        <w:rPr>
          <w:b w:val="0"/>
          <w:i w:val="0"/>
        </w:rPr>
        <w:t>- Giáo dục phổ thông, bổ túc văn hóa, nhà trẻ, mẫu giáo, phổ thông dân tộc nội trú và các hoạt động giáo dục khác;</w:t>
      </w:r>
    </w:p>
    <w:p>
      <w:r>
        <w:rPr>
          <w:b w:val="0"/>
          <w:i w:val="0"/>
        </w:rPr>
        <w:t>- Đại học, cao đẳng, trung học chuyên nghiệp, đào tạo nghề, đào tạo ngắn hạn và các hình thức đào tạo bồi dưỡng khác;</w:t>
      </w:r>
    </w:p>
    <w:p>
      <w:r>
        <w:rPr>
          <w:b w:val="0"/>
          <w:i w:val="0"/>
        </w:rPr>
        <w:t>- Phòng bệnh, chữa bệnh và các hoạt động y tế khác;</w:t>
      </w:r>
    </w:p>
    <w:p>
      <w:r>
        <w:rPr>
          <w:b w:val="0"/>
          <w:i w:val="0"/>
        </w:rPr>
        <w:t>- Các trại xã hội, cứu tế xã hội, cứu đói, phòng chống các tệ nạn xã hội và các hoạt động xã hội khác;</w:t>
      </w:r>
    </w:p>
    <w:p>
      <w:r>
        <w:rPr>
          <w:b w:val="0"/>
          <w:i w:val="0"/>
        </w:rPr>
        <w:t>- Bảo tồn, bảo tàng, thư viện, biểu diễn nghệ thuật và hoạt động văn hóa khác;</w:t>
      </w:r>
    </w:p>
    <w:p>
      <w:r>
        <w:rPr>
          <w:b w:val="0"/>
          <w:i w:val="0"/>
        </w:rPr>
        <w:t>- Phát thanh, truyền hình và các hoạt động thông tin khác;</w:t>
      </w:r>
    </w:p>
    <w:p>
      <w:r>
        <w:rPr>
          <w:b w:val="0"/>
          <w:i w:val="0"/>
        </w:rPr>
        <w:t>- Bồi dưỡng, huấn luyện huấn luyện viên, vận động viên các đội tuyển cấp tỉnh; các giải thi đấu cấp tỉnh; quản lý các cơ sở thi đấu thể dục, thể thao và các hoạt động thể dục, thể thao khác;</w:t>
      </w:r>
    </w:p>
    <w:p>
      <w:r>
        <w:rPr>
          <w:b w:val="0"/>
          <w:i w:val="0"/>
        </w:rPr>
        <w:t>- Nghiên cứu khoa học, ứng dụng tiến bộ kỹ thuật, các hoạt động sự nghiệp khoa học, công nghệ khác;</w:t>
      </w:r>
    </w:p>
    <w:p>
      <w:r>
        <w:rPr>
          <w:b w:val="0"/>
          <w:i w:val="0"/>
        </w:rPr>
        <w:t>- Các sự nghiệp khác do địa phương quản lý;</w:t>
      </w:r>
    </w:p>
    <w:p>
      <w:r>
        <w:rPr>
          <w:b w:val="0"/>
          <w:i w:val="0"/>
        </w:rPr>
        <w:t>b) Các hoạt động sự nghiệp kinh tế do địa phương quản lý:</w:t>
      </w:r>
    </w:p>
    <w:p>
      <w:r>
        <w:rPr>
          <w:b w:val="0"/>
          <w:i w:val="0"/>
        </w:rPr>
        <w:t>- Sự nghiệp giao thông: duy tu, bảo dưỡng và sửa chữa cầu đường và các công trình giao thông khác; lập biển báo và các biện pháp đảm bảo an toàn giao thông trên các tuyến đường;</w:t>
      </w:r>
    </w:p>
    <w:p>
      <w:r>
        <w:rPr>
          <w:b w:val="0"/>
          <w:i w:val="0"/>
        </w:rPr>
        <w:t>- Sự nghiệp nông nghiệp, thủy lợi, ngư nghiệp, diêm nghiệp và lâm nghiệp: duy tu, bảo dưỡng các tuyến đê, các công trình thủy lợi, các trạm trại nông nghiệp, lâm nghiệp, ngư nghiệp; công tác khuyến lâm, khuyến nông, khuyến ngư; chi khoanh nuôi, bảo vệ, phòng chống cháy rừng, bảo vệ nguồn lợi thủy sản;</w:t>
      </w:r>
    </w:p>
    <w:p>
      <w:r>
        <w:rPr>
          <w:b w:val="0"/>
          <w:i w:val="0"/>
        </w:rPr>
        <w:t>- Sự nghiệp thị chính: duy tu, bảo dưỡng hệ thống đèn chiếu sáng, vỉa hè, hệ thống cấp thoát nước, giao thông nội thị, công viên và các sự nghiệp thị chính khác;</w:t>
      </w:r>
    </w:p>
    <w:p>
      <w:r>
        <w:rPr>
          <w:b w:val="0"/>
          <w:i w:val="0"/>
        </w:rPr>
        <w:t>- Đo đạc, lập bản đồ và lưu trữ hồ sơ địa chính và các hoạt động sự nghiệp địa chính khác;</w:t>
      </w:r>
    </w:p>
    <w:p>
      <w:r>
        <w:rPr>
          <w:b w:val="0"/>
          <w:i w:val="0"/>
        </w:rPr>
        <w:t>- Điều tra cơ bản;</w:t>
      </w:r>
    </w:p>
    <w:p>
      <w:r>
        <w:rPr>
          <w:b w:val="0"/>
          <w:i w:val="0"/>
        </w:rPr>
        <w:t>- Các hoạt động sự nghiệp về môi trường;</w:t>
      </w:r>
    </w:p>
    <w:p>
      <w:r>
        <w:rPr>
          <w:b w:val="0"/>
          <w:i w:val="0"/>
        </w:rPr>
        <w:t>- Các sự nghiệp kinh tế khác;</w:t>
      </w:r>
    </w:p>
    <w:p>
      <w:r>
        <w:rPr>
          <w:b w:val="0"/>
          <w:i w:val="0"/>
        </w:rPr>
        <w:t>c) Các nhiệm vụ về quốc phòng, an ninh, trật tự an toàn xã hội do ngân sách địa phương bảo đảm theo quy định của Chính phủ và các văn bản hướng dẫn thực hiện;</w:t>
      </w:r>
    </w:p>
    <w:p>
      <w:r>
        <w:rPr>
          <w:b w:val="0"/>
          <w:i w:val="0"/>
        </w:rPr>
        <w:t>d) Hoạt động của các cơ quan nhà nước, cơ quan Đảng Cộng sản Việt Nam ở địa phương;</w:t>
      </w:r>
    </w:p>
    <w:p>
      <w:r>
        <w:rPr>
          <w:b w:val="0"/>
          <w:i w:val="0"/>
        </w:rPr>
        <w:t>đ) Hoạt động của các tổ chức chính trị - xã hội ở địa phương: Uỷ ban Mặt trận Tổ quốc Việt Nam, Hội Cựu chiến binh Việt Nam, Hội Liên hiệp phụ nữ Việt Nam, Hội Nông dân Việt Nam, Đoàn thanh niên cộng sản Hồ Chí Minh;</w:t>
      </w:r>
    </w:p>
    <w:p>
      <w:r>
        <w:rPr>
          <w:b w:val="0"/>
          <w:i w:val="0"/>
        </w:rPr>
        <w:t>e) Hỗ trợ cho các tổ chức chính trị xã hội - nghề nghiệp, tổ chức xã hội, tổ chức xã hội - nghề nghiệp ở địa phương theo quy định tại Điều 17 và Điều 18 của Nghị định số 60/2003/NĐ-CP ngày 6 tháng 6 năm 2003 của Chính phủ;</w:t>
      </w:r>
    </w:p>
    <w:p>
      <w:r>
        <w:rPr>
          <w:b w:val="0"/>
          <w:i w:val="0"/>
        </w:rPr>
        <w:t>g) Thực hiện các chính sách xã hội đối với các đối tượng do địa phương quản lý;</w:t>
      </w:r>
    </w:p>
    <w:p>
      <w:r>
        <w:rPr>
          <w:b w:val="0"/>
          <w:i w:val="0"/>
        </w:rPr>
        <w:t>h) Phần chi thường xuyên trong các chương trình mục tiêu quốc gia do các cơ quan địa phương thực hiện;</w:t>
      </w:r>
    </w:p>
    <w:p>
      <w:r>
        <w:rPr>
          <w:b w:val="0"/>
          <w:i w:val="0"/>
        </w:rPr>
        <w:t>i) Trợ giá theo chính sách của Nhà nước;</w:t>
      </w:r>
    </w:p>
    <w:p>
      <w:r>
        <w:rPr>
          <w:b w:val="0"/>
          <w:i w:val="0"/>
        </w:rPr>
        <w:t>k) Các khoản chi thường xuyên khác theo quy định của pháp luật;</w:t>
      </w:r>
    </w:p>
    <w:p>
      <w:r>
        <w:rPr>
          <w:b w:val="0"/>
          <w:i w:val="0"/>
        </w:rPr>
        <w:t>1.4.3. Chi trả gốc, lãi tiền huy động cho đầu tư theo quy định tại Khoản 3 Điều 8 của Luật Ngân sách nhà nước;</w:t>
      </w:r>
    </w:p>
    <w:p>
      <w:r>
        <w:rPr>
          <w:b w:val="0"/>
          <w:i w:val="0"/>
        </w:rPr>
        <w:t>1.4.4. Chi bổ sung Quỹ dự trữ tài chính của cấp tỉnh;</w:t>
      </w:r>
    </w:p>
    <w:p>
      <w:r>
        <w:rPr>
          <w:b w:val="0"/>
          <w:i w:val="0"/>
        </w:rPr>
        <w:t>1.4.5. Chi bổ sung cho ngân sách cấp dưới;</w:t>
      </w:r>
    </w:p>
    <w:p>
      <w:r>
        <w:rPr>
          <w:b w:val="0"/>
          <w:i w:val="0"/>
        </w:rPr>
        <w:t>1.4.6. Chi chuyển nguồn từ ngân sách địa phương năm trước sang ngân sách địa phương năm sau;</w:t>
      </w:r>
    </w:p>
    <w:p>
      <w:r>
        <w:rPr>
          <w:b w:val="0"/>
          <w:i w:val="0"/>
        </w:rPr>
        <w:t>1.4.7. Các nhiệm vụ chi quy định tại mục b Điểm 1.4.1 và các Điểm 1.4.3 và Điểm 1.4.4 phần II của Thông tư này, chỉ quy định cho ngân sách cấp tỉnh, không áp dụng cho ngân sách cấp huyện và ngân sách cấp xã;</w:t>
      </w:r>
    </w:p>
    <w:p>
      <w:r>
        <w:rPr>
          <w:b w:val="0"/>
          <w:i w:val="0"/>
        </w:rPr>
        <w:t>2. Tỷ lệ phần trăm (%) phân chia các khoản thu giữa ngân sách các cấp trong năm đầu của thời kỳ ổn định:</w:t>
      </w:r>
    </w:p>
    <w:p>
      <w:r>
        <w:rPr>
          <w:b w:val="0"/>
          <w:i w:val="0"/>
        </w:rPr>
        <w:t>2.1. Tỷ lệ phần trăm (%) phân chia các khoản thu giữa ngân sách trung ương và ngân sách từng tỉnh, thành phố trực thuộc trung ương theo quy định tại Điểm 1.1.2 phần II của Thông tư này do Uỷ ban Thường vụ Quốc hội quyết định.</w:t>
      </w:r>
    </w:p>
    <w:p>
      <w:r>
        <w:rPr>
          <w:b w:val="0"/>
          <w:i w:val="0"/>
        </w:rPr>
        <w:t>- Tỷ lệ này được áp dụng chung đối với tất cả các khoản thu phân chia và được xác định riêng cho từng tỉnh.</w:t>
      </w:r>
    </w:p>
    <w:p>
      <w:r>
        <w:rPr>
          <w:b w:val="0"/>
          <w:i w:val="0"/>
        </w:rPr>
        <w:t>- Việc xác định tỷ lệ phần trăm (%) phân chia phần ngân sách địa phương được hưởng thực hiện theo công thức sau:</w:t>
      </w:r>
    </w:p>
    <w:p>
      <w:r>
        <w:rPr>
          <w:b w:val="0"/>
          <w:i w:val="0"/>
        </w:rPr>
        <w:t>Gọi:</w:t>
      </w:r>
    </w:p>
    <w:p>
      <w:r>
        <w:rPr>
          <w:b w:val="0"/>
          <w:i w:val="0"/>
        </w:rPr>
        <w:t>+ Tổng số chi ngân sách địa phương (sau khi trừ đi các khoản sau: chi bổ sung cho ngân sách cấp dưới, chi từ nguồn bổ sung có mục tiêu từ ngân sách trung ương, chi đầu tư từ nguồn huy động theo Khoản 3 Điều 8 của Luật Ngân sách nhà nước, chi từ nguồn đóng góp tự nguyện, chi từ nguồn viện trợ, chi từ nguồn Chính phủ vay ngoài nước, chi chuyển nguồn sang ngân sách năm sau) là A.</w:t>
      </w:r>
    </w:p>
    <w:p>
      <w:r>
        <w:rPr>
          <w:b w:val="0"/>
          <w:i w:val="0"/>
        </w:rPr>
        <w:t>+ Tổng số các khoản thu ngân sách địa phương hưởng 100% (sau khi trừ đi các khoản thu sau: thu bổ sung từ ngân sách cấp trên, thu kết dư, thu huy động theo Khoản 3 Điều 8 của Luật Ngân sách nhà nước, thu từ đóng góp tự nguyện, thu viện trợ, thu chuyển nguồn từ ngân sách năm trước) là B.</w:t>
      </w:r>
    </w:p>
    <w:p>
      <w:r>
        <w:rPr>
          <w:b w:val="0"/>
          <w:i w:val="0"/>
        </w:rPr>
        <w:t>+ Tổng số các khoản thu được phân chia giữa ngân sách Trung ương và ngân sách địa phương là C.</w:t>
      </w:r>
    </w:p>
    <w:p>
      <w:r>
        <w:rPr>
          <w:b w:val="0"/>
          <w:i w:val="0"/>
        </w:rPr>
        <w:t>Nếu A - B &lt; C thì tỷ lệ phần trăm (%) phân chia được tính theo công thức:</w:t>
      </w:r>
    </w:p>
    <w:p>
      <w:r>
        <w:rPr>
          <w:b w:val="0"/>
          <w:i w:val="0"/>
        </w:rPr>
        <w:t>Nếu A - B = C thì tỷ lệ phần trăm (%) xác định bằng 100% và phần chênh lệch sẽ được ngân sách trung ương bổ sung để cân đối ngân sách địa phương.</w:t>
      </w:r>
    </w:p>
    <w:p>
      <w:r>
        <w:rPr>
          <w:b w:val="0"/>
          <w:i w:val="0"/>
        </w:rPr>
        <w:t>2.2. Tỷ lệ phần trăm (%) phân chia các khoản thu giữa ngân sách các cấp chính quyền địa phương do Hội đồng nhân dân cấp tỉnh quyết định.</w:t>
      </w:r>
    </w:p>
    <w:p>
      <w:r>
        <w:rPr>
          <w:b w:val="0"/>
          <w:i w:val="0"/>
        </w:rPr>
        <w:t>2.2.1. Các khoản thu phân chia giữa ngân sách các cấp chính quyền địa phương gồm:</w:t>
      </w:r>
    </w:p>
    <w:p>
      <w:r>
        <w:rPr>
          <w:b w:val="0"/>
          <w:i w:val="0"/>
        </w:rPr>
        <w:t>- Các khoản thu về thuế, phí, lệ phí và các khoản thu khác ngân sách địa phương hưởng 100% theo quy định tại Điểm 1.3.1 phần II của Thông tư này;</w:t>
      </w:r>
    </w:p>
    <w:p>
      <w:r>
        <w:rPr>
          <w:b w:val="0"/>
          <w:i w:val="0"/>
        </w:rPr>
        <w:t>- Các khoản thu phân chia giữa ngân sách Trung ương và ngân sách địa phương phần ngân sách địa phương được hưởng theo quy định tại Điểm 1.1.2 phần II của Thông tư này;</w:t>
      </w:r>
    </w:p>
    <w:p>
      <w:r>
        <w:rPr>
          <w:b w:val="0"/>
          <w:i w:val="0"/>
        </w:rPr>
        <w:t>2.2.2. Hội đồng nhân dân cấp tỉnh quyết định tỷ lệ phần trăm (%) phân chia các khoản thu giữa ngân sách cấp tỉnh với ngân sách từng huyện, quận, thị xã, thành phố thuộc tỉnh và ngân sách từng xã, phường, thị trấn.</w:t>
      </w:r>
    </w:p>
    <w:p>
      <w:r>
        <w:rPr>
          <w:b w:val="0"/>
          <w:i w:val="0"/>
        </w:rPr>
        <w:t>3. Khi phân cấp nguồn thu, nhiệm vụ chi và xác định tỷ lệ phần trăm (%) phân chia các khoản thu giữa ngân sách các cấp chính quyền địa phương phải bảo đảm:</w:t>
      </w:r>
    </w:p>
    <w:p>
      <w:r>
        <w:rPr>
          <w:b w:val="0"/>
          <w:i w:val="0"/>
        </w:rPr>
        <w:t>3.1. Về phân cấp nguồn thu:</w:t>
      </w:r>
    </w:p>
    <w:p>
      <w:r>
        <w:rPr>
          <w:b w:val="0"/>
          <w:i w:val="0"/>
        </w:rPr>
        <w:t>- Việc phân cấp các nguồn thu giữa ngân sách các cấp chính quyền địa phương thực hiện theo qui định tại Điều 6 của Nghị định số 60/2003/NĐ-CP ngày 6 tháng 6 năm 2003 của Chính phủ và Điểm 1.3.3 phần II của Thông tư này.</w:t>
      </w:r>
    </w:p>
    <w:p>
      <w:r>
        <w:rPr>
          <w:b w:val="0"/>
          <w:i w:val="0"/>
        </w:rPr>
        <w:t>- Chú trọng khả năng đáp ứng nhu cầu chi tại chỗ, khuyến khích khai thác thu và phải phù hợp với điều kiện, đặc điểm của từng vùng. Nguồn thu gắn liền với vai trò quản lý của cấp chính quyền nào thì phân cấp cho ngân sách cấp chính quyền đó.</w:t>
      </w:r>
    </w:p>
    <w:p>
      <w:r>
        <w:rPr>
          <w:b w:val="0"/>
          <w:i w:val="0"/>
        </w:rPr>
        <w:t>- Phân cấp tối đa nguồn thu trên địa bàn để bảo đảm nhiệm vụ chi được giao; hạn chế bổ sung từ ngân sách cấp trên.</w:t>
      </w:r>
    </w:p>
    <w:p>
      <w:r>
        <w:rPr>
          <w:b w:val="0"/>
          <w:i w:val="0"/>
        </w:rPr>
        <w:t>- Hạn chế phân cấp cho nhiều cấp ngân sách đối với các nguồn thu có quy mô nhỏ.</w:t>
      </w:r>
    </w:p>
    <w:p>
      <w:r>
        <w:rPr>
          <w:b w:val="0"/>
          <w:i w:val="0"/>
        </w:rPr>
        <w:t>- Bảo đảm tỷ lệ phần trăm (%) phân chia các khoản thu cho ngân sách cấp mình và ngân sách các cấp dưới không được vượt quá tỷ lệ phần trăm (%) phân chia quy định của cấp trên về từng khoản thu được phân chia.</w:t>
      </w:r>
    </w:p>
    <w:p>
      <w:r>
        <w:rPr>
          <w:b w:val="0"/>
          <w:i w:val="0"/>
        </w:rPr>
        <w:t>3.2. Về phân cấp nhiệm vụ chi:</w:t>
      </w:r>
    </w:p>
    <w:p>
      <w:r>
        <w:rPr>
          <w:b w:val="0"/>
          <w:i w:val="0"/>
        </w:rPr>
        <w:t>3.2.1. Phân cấp chi đầu tư xây dựng cơ bản:</w:t>
      </w:r>
    </w:p>
    <w:p>
      <w:r>
        <w:rPr>
          <w:b w:val="0"/>
          <w:i w:val="0"/>
        </w:rPr>
        <w:t>- Việc phân cấp chi đầu tư xây dựng cơ bản các công trình kết cấu hạ tầng kinh tế - xã hội cho cấp huyện, xã, thị trấn theo qui định tại Điều 6 và Điều 25 của Nghị định số 60/2003/NĐ-CP ngày 6 tháng 6 năm 2003 của Chính phủ, căn cứ trình độ, năng lực quản lý và khối lượng vốn đầu tư, Uỷ ban nhân dân cấp tỉnh trình Hội đồng nhân dân quyết định phân cấp chi đầu tư xây dựng cơ bản cho cấp dưới. Đối với thị xã, thành phố thuộc tỉnh phải được phân cấp nhiệm vụ chi đầu tư xây dựng các trường phổ thông quốc lập các cấp và các công trình phúc lợi công cộng, điện chiếu sáng, cấp thoát nước, giao thông nội thị, an toàn giao thông, vệ sinh đô thị; trên cơ sở phân cấp, xác định nhiệm vụ chi xây dựng cơ bản cụ thể cho cấp dưới.</w:t>
      </w:r>
    </w:p>
    <w:p>
      <w:r>
        <w:rPr>
          <w:b w:val="0"/>
          <w:i w:val="0"/>
        </w:rPr>
        <w:t>3.2.2. Phân cấp chi thường xuyên:</w:t>
      </w:r>
    </w:p>
    <w:p>
      <w:r>
        <w:rPr>
          <w:b w:val="0"/>
          <w:i w:val="0"/>
        </w:rPr>
        <w:t>Việc phân cấp chi thường xuyên giữa ngân sách các cấp chính quyền địa phương phải bảo đảm các nguyên tắc quy định tại Điều 6 của Nghị định số 60/2003/NĐ-CP ngày 6 tháng 6 năm 2003 của Chính phủ, đồng thời phải:</w:t>
      </w:r>
    </w:p>
    <w:p>
      <w:r>
        <w:rPr>
          <w:b w:val="0"/>
          <w:i w:val="0"/>
        </w:rPr>
        <w:t>a) Phù hợp với phân cấp quản lý kinh tế - xã hội, quốc phòng, an ninh ở địa phương theo quy định của pháp luật và phù hợp với đặc điểm kinh tế, địa lý, dân cư của từng vùng và trình độ, năng lực của đội ngũ cán bộ, bảo đảm tính hiệu quả;</w:t>
      </w:r>
    </w:p>
    <w:p>
      <w:r>
        <w:rPr>
          <w:b w:val="0"/>
          <w:i w:val="0"/>
        </w:rPr>
        <w:t>b) Đối với ngân sách xã, thị trấn, nếu nguồn thu 100% và nguồn thu phân chia theo tỷ lệ phần trăm (%) lớn hơn nhiệm vụ chi thường xuyên thì cấp tỉnh phân cấp thêm nhiệm vụ chi đầu tư các công trình trụ sở, trạm y tế, nhà trẻ, mẫu giáo và các cơ sở hạ tầng khác do xã, thị trấn quản lý.</w:t>
      </w:r>
    </w:p>
    <w:p>
      <w:r>
        <w:rPr>
          <w:b w:val="0"/>
          <w:i w:val="0"/>
        </w:rPr>
        <w:t>4. Số bổ sung từ ngân sách cấp trên cho ngân sách cấp dưới bao gồm:</w:t>
      </w:r>
    </w:p>
    <w:p>
      <w:r>
        <w:rPr>
          <w:b w:val="0"/>
          <w:i w:val="0"/>
        </w:rPr>
        <w:t>4.1. Bổ sung cân đối thu, chi ngân sách nhằm bảo đảm cho chính quyền cấp dưới cân đối nguồn ngân sách để thực hiện nhiệm vụ kinh tế - xã hội, quốc phòng, an ninh được giao.</w:t>
      </w:r>
    </w:p>
    <w:p>
      <w:r>
        <w:rPr>
          <w:b w:val="0"/>
          <w:i w:val="0"/>
        </w:rPr>
        <w:t>Số bổ sung cân đối từ ngân sách trung ương cho ngân sách từng địa phương đối với năm đầu thời kỳ ổn định được xác định như sau:</w:t>
      </w:r>
    </w:p>
    <w:p>
      <w:r>
        <w:rPr>
          <w:b w:val="0"/>
          <w:i w:val="0"/>
        </w:rPr>
        <w:t>Số bổ sung cân đối từ ngân sách cấp trên cho ngân sách cấp dưới ở địa phương được xác định theo nguyên tắc xác định số chênh lệch giữa số chi và nguồn thu ngân sách các cấp dưới (thu 100% và phần được hưởng theo tỷ lệ phần trăm (%) từ các khoản thu phân chia giữa các cấp ngân sách chính quyền địa phương).</w:t>
      </w:r>
    </w:p>
    <w:p>
      <w:r>
        <w:rPr>
          <w:b w:val="0"/>
          <w:i w:val="0"/>
        </w:rPr>
        <w:t>4.2. Bổ sung có mục tiêu:</w:t>
      </w:r>
    </w:p>
    <w:p>
      <w:r>
        <w:rPr>
          <w:b w:val="0"/>
          <w:i w:val="0"/>
        </w:rPr>
        <w:t>4.2.1. Bổ sung có mục tiêu nhằm hỗ trợ ngân sách cấp dưới thực hiện các nhiệm vụ sau:</w:t>
      </w:r>
    </w:p>
    <w:p>
      <w:r>
        <w:rPr>
          <w:b w:val="0"/>
          <w:i w:val="0"/>
        </w:rPr>
        <w:t>a) Hỗ trợ thực hiện các chính sách, chế độ mới do cấp trên ban hành chưa được bố trí trong dự toán ngân sách của năm đầu thời kỳ ổn định ngân sách, mức hỗ trợ cụ thể được xác định trên cơ sở khả năng cân đối của ngân sách các cấp có liên quan;</w:t>
      </w:r>
    </w:p>
    <w:p>
      <w:r>
        <w:rPr>
          <w:b w:val="0"/>
          <w:i w:val="0"/>
        </w:rPr>
        <w:t>b) Hỗ trợ thực hiện các chương trình, dự án quốc gia giao các cơ quan địa phương thực hiện, mức hỗ trợ cụ thể thực hiện theo dự toán chi được cấp có thẩm quyền giao;</w:t>
      </w:r>
    </w:p>
    <w:p>
      <w:r>
        <w:rPr>
          <w:b w:val="0"/>
          <w:i w:val="0"/>
        </w:rPr>
        <w:t>c) Hỗ trợ thực hiện các mục tiêu, công trình, dự án có ý nghĩa lớn đối với yêu cầu phát triển kinh tế - xã hội của địa phương, nằm trong quy hoạch và đã được cấp có thẩm quyền phê duyệt theo đúng quy định của pháp luật về quản lý đầu tư và xây dựng, ngân sách cấp dưới đã bố trí chi nhưng chưa đủ nguồn, mức hỗ trợ theo phương án được cấp thẩm quyền phê duyệt.</w:t>
      </w:r>
    </w:p>
    <w:p>
      <w:r>
        <w:rPr>
          <w:b w:val="0"/>
          <w:i w:val="0"/>
        </w:rPr>
        <w:t>d) Hỗ trợ một phần để xử lý khó khăn đột xuất: khắc phục thiên tai, hoả hoạn, tai nạn trên diện rộng với mức độ nghiêm trọng, sau khi ngân sách cấp dưới đã sử dụng dự phòng, một phần quỹ dự trữ tài chính của địa phương nhưng chưa đáp ứng được nhu cầu.</w:t>
      </w:r>
    </w:p>
    <w:p>
      <w:r>
        <w:rPr>
          <w:b w:val="0"/>
          <w:i w:val="0"/>
        </w:rPr>
        <w:t>đ) Hỗ trợ thực hiện một số nhiệm vụ cần thiết, cấp bách khác, mức bổ sung theo quyết định của cấp có thẩm quyền.</w:t>
      </w:r>
    </w:p>
    <w:p>
      <w:r>
        <w:rPr>
          <w:b w:val="0"/>
          <w:i w:val="0"/>
        </w:rPr>
        <w:t>4.2.2. Số bổ sung theo mục tiêu từ ngân sách cấp trên cho ngân sách cấp dưới được xác định hàng năm. Mức bổ sung cụ thể được căn cứ khả năng cân đối ngân sách cấp trên và yêu cầu về mục tiêu cụ thể của cấp dưới. Việc sử dụng vốn, kinh phí bổ sung theo mục tiêu phải theo đúng mục tiêu quy định.</w:t>
      </w:r>
    </w:p>
    <w:p>
      <w:r>
        <w:rPr>
          <w:b/>
          <w:i w:val="0"/>
        </w:rPr>
        <w:t xml:space="preserve">5. </w:t>
      </w:r>
      <w:r>
        <w:rPr>
          <w:b w:val="0"/>
          <w:i w:val="0"/>
        </w:rPr>
        <w:t>Tỷ lệ phần trăm (%) phân chia các khoản thu giữa ngân sách các cấp chính quyền và số bổ sung cân đối từ ngân sách cấp trên cho ngân sách cấp dưới được ổn định từ 3 đến 5 năm nên đối với các năm trong kỳ ổn định, Uỷ ban nhân dân các cấp căn cứ vào nguồn thu và nhiệm vụ chi được phân cấp, tỷ lệ phần trăm (%) phân chia các khoản thu và mức bổ sung từ ngân sách cấp trên, chế độ thu, chế độ, tiêu chuẩn, định mức chi ngân sách và các yêu cầu về phát triển kinh tế xã hội cụ thể của địa phương, trình Hội đồng nhân dân cùng cấp dự toán thu, chi ngân sách và chủ động quản lý, điều hành dự toán thu chi ngân sách đã được Hội đồng nhân dân quyết định.</w:t>
      </w:r>
    </w:p>
    <w:p>
      <w:pPr>
        <w:jc w:val="center"/>
      </w:pPr>
      <w:r>
        <w:rPr>
          <w:b/>
          <w:i w:val="0"/>
        </w:rPr>
        <w:t>III. LẬP DỰ TOÁN NGÂN SÁCH NHÀ NƯỚC HÀNG NĂM</w:t>
      </w:r>
    </w:p>
    <w:p>
      <w:r>
        <w:rPr>
          <w:b w:val="0"/>
          <w:i w:val="0"/>
        </w:rPr>
        <w:t>1. Công tác hướng dẫn lập dự toán ngân sách nhà nước và thông báo số kiểm tra dự toán ngân sách nhà nước:</w:t>
      </w:r>
    </w:p>
    <w:p>
      <w:r>
        <w:rPr>
          <w:b w:val="0"/>
          <w:i w:val="0"/>
        </w:rPr>
        <w:t>1.1. Căn cứ vào Chỉ thị của Thủ tướng Chính phủ về việc xây dựng kế hoạch phát triển kinh tế - xã hội và dự toán ngân sách nhà nước năm sau, Bộ Tài chính ban hành Thông tư hướng dẫn về yêu cầu, nội dung, thời hạn lập dự toán ngân sách nhà nước và thông báo số kiểm tra về dự toán ngân sách nhà nước cho các bộ, cơ quan ngang bộ, cơ quan thuộc Chính phủ, cơ quan khác ở trung ương và Uỷ ban nhân dân các tỉnh, thành phố trực thuộc trung ương.</w:t>
      </w:r>
    </w:p>
    <w:p>
      <w:r>
        <w:rPr>
          <w:b w:val="0"/>
          <w:i w:val="0"/>
        </w:rPr>
        <w:t>1.2. Các bộ, cơ quan ngang bộ, cơ quan thuộc Chính phủ, cơ quan khác ở trung ương căn cứ vào Chỉ thị của Thủ tướng Chính phủ, Thông tư hướng dẫn, số kiểm tra về dự toán ngân sách của Bộ Tài chính và căn cứ yêu cầu nhiệm vụ cụ thể của bộ, cơ quan, thông báo số kiểm tra về dự toán ngân sách cho các đơn vị trực thuộc.</w:t>
      </w:r>
    </w:p>
    <w:p>
      <w:r>
        <w:rPr>
          <w:b w:val="0"/>
          <w:i w:val="0"/>
        </w:rPr>
        <w:t>1.3. Uỷ ban nhân dân cấp tỉnh căn cứ vào Chỉ thị của Thủ tướng Chính phủ, Thông tư hướng dẫn, số kiểm tra về dự toán ngân sách của Bộ Tài chính, căn cứ vào định hướng phát triển kinh tế - xã hội, yêu cầu và nhiệm vụ cụ thể của địa phương, căn cứ khả năng cân đối ngân sách địa phương, hướng dẫn và thông báo số kiểm tra về dự toán ngân sách cho các đơn vị trực thuộc và Uỷ ban nhân dân cấp dưới.</w:t>
      </w:r>
    </w:p>
    <w:p>
      <w:r>
        <w:rPr>
          <w:b w:val="0"/>
          <w:i w:val="0"/>
        </w:rPr>
        <w:t>1.4. Các bộ, cơ quan ngang bộ, cơ quan thuộc Chính phủ, cơ quan khác ở trung ương, Uỷ ban nhân dân các cấp, khi thông báo số kiểm tra về dự toán ngân sách nhà nước cho các đơn vị trực thuộc và Uỷ ban nhân dân cấp dưới bảo đảm số thu không thấp hơn số kiểm tra về thu, số chi phải phù hợp với số kiểm tra về tổng mức và cơ cấu.</w:t>
      </w:r>
    </w:p>
    <w:p>
      <w:r>
        <w:rPr>
          <w:b w:val="0"/>
          <w:i w:val="0"/>
        </w:rPr>
        <w:t>1.5. Trước ngày 10 tháng 6 năm trước, Bộ Tài chính thông báo số kiểm tra dự toán ngân sách cho các bộ, cơ quan ngang bộ, cơ quan thuộc Chính phủ, cơ quan khác ở trung ương và Uỷ ban nhân dân các tỉnh, thành phố trực thuộc trung ương, nội dung số kiểm tra gồm:</w:t>
      </w:r>
    </w:p>
    <w:p>
      <w:r>
        <w:rPr>
          <w:b w:val="0"/>
          <w:i w:val="0"/>
        </w:rPr>
        <w:t>- Tổng mức và từng lĩnh vực thu, chi ngân sách đối với các bộ, cơ quan ngang bộ, cơ quan thuộc Chính phủ và cơ quan khác ở trung ương.</w:t>
      </w:r>
    </w:p>
    <w:p>
      <w:r>
        <w:rPr>
          <w:b w:val="0"/>
          <w:i w:val="0"/>
        </w:rPr>
        <w:t>- Tổng số thu, chi và một số lĩnh vực chi quan trọng đối với các tỉnh, thành phố trực thuộc trung ương.</w:t>
      </w:r>
    </w:p>
    <w:p>
      <w:r>
        <w:rPr>
          <w:b w:val="0"/>
          <w:i w:val="0"/>
        </w:rPr>
        <w:t>2. Yêu cầu đối với lập dự toán ngân sách:</w:t>
      </w:r>
    </w:p>
    <w:p>
      <w:r>
        <w:rPr>
          <w:b w:val="0"/>
          <w:i w:val="0"/>
        </w:rPr>
        <w:t>2.1. Dự toán ngân sách nhà nước và dự toán ngân sách các cấp chính quyền phải tổng hợp theo từng lĩnh vực thu, chi và theo cơ cấu giữa chi thường xuyên, chi đầu tư phát triển, chi trả nợ.</w:t>
      </w:r>
    </w:p>
    <w:p>
      <w:r>
        <w:rPr>
          <w:b w:val="0"/>
          <w:i w:val="0"/>
        </w:rPr>
        <w:t>2.2. Dự toán ngân sách của các cấp chính quyền, của đơn vị dự toán các cấp phải lập theo đúng yêu cầu, nội dung, biểu mẫu và thời hạn quy định tại Thông tư này và Thông tư hướng dẫn về yêu cầu nội dung và thời hạn lập dự toán ngân sách nhà nước hàng năm của Bộ Tài chính.</w:t>
      </w:r>
    </w:p>
    <w:p>
      <w:r>
        <w:rPr>
          <w:b w:val="0"/>
          <w:i w:val="0"/>
        </w:rPr>
        <w:t>2.3. Dự toán ngân sách phải kèm theo báo cáo thuyết minh rõ cơ sở, căn cứ tính toán.</w:t>
      </w:r>
    </w:p>
    <w:p>
      <w:r>
        <w:rPr>
          <w:b w:val="0"/>
          <w:i w:val="0"/>
        </w:rPr>
        <w:t>2.4. Dự toán ngân sách các cấp phải bảo đảm cân đối theo nguyên tắc sau:</w:t>
      </w:r>
    </w:p>
    <w:p>
      <w:r>
        <w:rPr>
          <w:b w:val="0"/>
          <w:i w:val="0"/>
        </w:rPr>
        <w:t>2.4.1. Đối với dự toán ngân sách nhà nước: tổng số thu thuế, phí và lệ phí phải lớn hơn tổng số chi thường xuyên và các khoản chi trả nợ; bội chi phải nhỏ hơn chi đầu tư phát triển.</w:t>
      </w:r>
    </w:p>
    <w:p>
      <w:r>
        <w:rPr>
          <w:b w:val="0"/>
          <w:i w:val="0"/>
        </w:rPr>
        <w:t>2.4.2. Đối với dự toán ngân sách cấp tỉnh: phải cân bằng giữa thu và chi trên cơ sở số thu của ngân sách cấp tỉnh gồm: các khoản thu ngân sách cấp tỉnh được hưởng 100%, các khoản thu phân chia cho ngân sách cấp tỉnh theo tỷ lệ phần trăm (%) đã được quy định và số bổ sung cân đối từ ngân sách trung ương (nếu có); số dự kiến huy động vốn trong nước để đầu tư xây dựng các công trình kết cấu hạ tầng quy định tại Khoản 3 Điều 8 của Luật Ngân sách nhà nước và Điều 26 của Nghị định số 60/2003/NĐ- CP ngày 6 tháng 6 năm 2003 của Chính phủ.</w:t>
      </w:r>
    </w:p>
    <w:p>
      <w:r>
        <w:rPr>
          <w:b w:val="0"/>
          <w:i w:val="0"/>
        </w:rPr>
        <w:t>2.4.3. Đối với dự toán ngân sách cấp huyện, và cấp xã phải cân bằng thu, chi.</w:t>
      </w:r>
    </w:p>
    <w:p>
      <w:r>
        <w:rPr>
          <w:b w:val="0"/>
          <w:i w:val="0"/>
        </w:rPr>
        <w:t>3. Căn cứ lập dự toán ngân sách:</w:t>
      </w:r>
    </w:p>
    <w:p>
      <w:r>
        <w:rPr>
          <w:b w:val="0"/>
          <w:i w:val="0"/>
        </w:rPr>
        <w:t>3.1. Nhiệm vụ phát triển kinh tế - xã hội và bảo đảm quốc phòng - an ninh; chỉ tiêu, nhiệm vụ cụ thể của năm kế hoạch và những chỉ tiêu phản ánh quy mô nhiệm vụ, đặc điểm hoạt động, điều kiện kinh tế - xã hội và tự nhiên của từng vùng như: dân số theo vùng lãnh thổ, các chỉ tiêu về kinh tế - xã hội do cơ quan có thẩm quyền thông báo đối với từng bộ, cơ quan ngang bộ, cơ quan thuộc Chính phủ, cơ quan khác ở trung ương, từng địa phương và đơn vị;</w:t>
      </w:r>
    </w:p>
    <w:p>
      <w:r>
        <w:rPr>
          <w:b w:val="0"/>
          <w:i w:val="0"/>
        </w:rPr>
        <w:t>3.2. Các luật, pháp lệnh thuế, chế độ thu; định mức phân bổ ngân sách; chế độ, tiêu chuẩn, định mức chi ngân sách do cấp có thẩm quyền quy định; trường hợp cần sửa đổi, bổ sung các văn bản này thì phải được nghiên cứu sửa đổi, bổ sung và ban hành trước thời điểm lập dự toán ngân sách nhà nước hàng năm. Trong đó:</w:t>
      </w:r>
    </w:p>
    <w:p>
      <w:r>
        <w:rPr>
          <w:b w:val="0"/>
          <w:i w:val="0"/>
        </w:rPr>
        <w:t>3.2.1. Đối với thu ngân sách nhà nước, việc lập dự toán phải căn cứ vào mức tăng trưởng kinh tế, các chỉ tiêu liên quan và các quy định của pháp luật về thu ngân sách;</w:t>
      </w:r>
    </w:p>
    <w:p>
      <w:r>
        <w:rPr>
          <w:b w:val="0"/>
          <w:i w:val="0"/>
        </w:rPr>
        <w:t>3.2.2. Đối với chi đầu tư phát triển, việc lập dự toán phải căn cứ vào những dự án đầu tư có đủ các điều kiện bố trí vốn theo quy định tại Quy chế quản lý vốn đầu tư và xây dựng và phù hợp với khả năng ngân sách hàng năm, kế hoạch tài chính 5 năm; đồng thời ưu tiên bố trí đủ vốn phù hợp với tiến độ triển khai của các chương trình, dự án đã được cấp có thẩm quyền quyết định đang thực hiện;</w:t>
      </w:r>
    </w:p>
    <w:p>
      <w:r>
        <w:rPr>
          <w:b w:val="0"/>
          <w:i w:val="0"/>
        </w:rPr>
        <w:t>3.2.3. Đối với chi thường xuyên, việc lập dự toán phải tuân theo các chính sách, chế độ, tiêu chuẩn, định mức do các cơ quan nhà nước có thẩm quyền quy định; trong đó:</w:t>
      </w:r>
    </w:p>
    <w:p>
      <w:r>
        <w:rPr>
          <w:b w:val="0"/>
          <w:i w:val="0"/>
        </w:rPr>
        <w:t>- Đối với các bộ, cơ quan ngang bộ, cơ quan thuộc Chính phủ, cơ quan khác ở trung ương: căn cứ định mức phân bổ chi ngân sách trung ương do Thủ tướng Chính phủ quyết định, ban hành định mức phân bổ chi ngân sách cho các đơn vị trực thuộc, bảo đảm đúng về tổng mức và chi tiết theo từng lĩnh vực.</w:t>
      </w:r>
    </w:p>
    <w:p>
      <w:r>
        <w:rPr>
          <w:b w:val="0"/>
          <w:i w:val="0"/>
        </w:rPr>
        <w:t>- Đối với các địa phương: Hội đồng nhân dân cấp tỉnh căn cứ định mức phân bổ chi ngân sách địa phương do Thủ tướng Chính phủ quyết định, ban hành định mức phân bổ chi ngân sách cho các cơ quan, đơn vị trực thuộc tỉnh và cấp dưới.</w:t>
      </w:r>
    </w:p>
    <w:p>
      <w:r>
        <w:rPr>
          <w:b w:val="0"/>
          <w:i w:val="0"/>
        </w:rPr>
        <w:t>- Đối với các đơn vị sử dụng ngân sách, việc lập dự toán căn cứ vào các chính sách, chế độ, tiêu chuẩn, định mức chi do cơ quan có thẩm quyền ban hành.</w:t>
      </w:r>
    </w:p>
    <w:p>
      <w:r>
        <w:rPr>
          <w:b w:val="0"/>
          <w:i w:val="0"/>
        </w:rPr>
        <w:t>- Đối với các cơ quan hành chính thực hiện chế độ khoán biên chế và kinh phí quản lý hành chính và các đơn vị sự nghiệp có thu, việc lập dự toán thực hiện theo quy định riêng của Chính phủ, Thủ tướng Chính phủ;</w:t>
      </w:r>
    </w:p>
    <w:p>
      <w:r>
        <w:rPr>
          <w:b w:val="0"/>
          <w:i w:val="0"/>
        </w:rPr>
        <w:t>3.2.4. Đối với chi trả nợ, bảo đảm bố trí chi trả đủ các khoản nợ đến hạn (kể cả nợ gốc và trả lãi) theo đúng nghĩa vụ trả nợ;</w:t>
      </w:r>
    </w:p>
    <w:p>
      <w:r>
        <w:rPr>
          <w:b w:val="0"/>
          <w:i w:val="0"/>
        </w:rPr>
        <w:t>3.2.5. Đối với vay bù đắp thiếu hụt ngân sách nhà nước, việc lập dự toán phải căn cứ vào cân đối ngân sách, khả năng từng nguồn vay, khả năng trả nợ và mức bội chi ngân sách theo quy định của cấp có thẩm quyền.</w:t>
      </w:r>
    </w:p>
    <w:p>
      <w:r>
        <w:rPr>
          <w:b w:val="0"/>
          <w:i w:val="0"/>
        </w:rPr>
        <w:t>3.3. Những quy định về phân cấp quản lý kinh tế - xã hội, phân cấp quản lý ngân sách.</w:t>
      </w:r>
    </w:p>
    <w:p>
      <w:r>
        <w:rPr>
          <w:b w:val="0"/>
          <w:i w:val="0"/>
        </w:rPr>
        <w:t>3.4. Đối với dự toán ngân sách chính quyền địa phương các cấp, việc lập dự toán trong kỳ ổn định ngân sách căn cứ vào tỷ lệ phần trăm (%) phân chia các khoản thu và mức bổ sung cân đối từ ngân sách cấp trên đã được giao; đối với năm đầu thời kỳ ổn định ngân sách, căn cứ vào chế độ phân cấp ngân sách và dự toán thu, chi ngân sách của từng địa phương.</w:t>
      </w:r>
    </w:p>
    <w:p>
      <w:r>
        <w:rPr>
          <w:b w:val="0"/>
          <w:i w:val="0"/>
        </w:rPr>
        <w:t>3.5. Chỉ thị của Thủ tướng Chính phủ về việc xây dựng kế hoạch phát triển kinh tế - xã hội và dự toán ngân sách nhà nước năm sau; Thông tư hướng dẫn của Bộ Tài chính về việc lập dự toán ngân sách; hướng dẫn của Uỷ ban nhân dân cấp tỉnh về lập dự toán ngân sách ở các cấp địa phương.</w:t>
      </w:r>
    </w:p>
    <w:p>
      <w:r>
        <w:rPr>
          <w:b w:val="0"/>
          <w:i w:val="0"/>
        </w:rPr>
        <w:t>3.6. Số kiểm tra về dự toán ngân sách do cơ quan có thẩm quyền thông báo.</w:t>
      </w:r>
    </w:p>
    <w:p>
      <w:r>
        <w:rPr>
          <w:b w:val="0"/>
          <w:i w:val="0"/>
        </w:rPr>
        <w:t>3.7. Tình hình thực hiện dự toán ngân sách một số năm trước và một số năm gần kề.</w:t>
      </w:r>
    </w:p>
    <w:p>
      <w:r>
        <w:rPr>
          <w:b w:val="0"/>
          <w:i w:val="0"/>
        </w:rPr>
        <w:t>4. Nhiệm vụ, quyền hạn về lập dự toán ngân sách.</w:t>
      </w:r>
    </w:p>
    <w:p>
      <w:r>
        <w:rPr>
          <w:b w:val="0"/>
          <w:i w:val="0"/>
        </w:rPr>
        <w:t>4.1. Các doanh nghiệp căn cứ vào kế hoạch sản xuất - kinh doanh của đơn vị, các luật, pháp lệnh về thuế và các chế độ thu ngân sách, dự kiến số thuế và các khoản phải nộp ngân sách, dự kiến số thuế giá trị gia tăng được hoàn theo chế độ; gửi cơ quan thuế, cơ quan hải quan và cơ quan được Nhà nước giao nhiệm vụ thu ngân sách;</w:t>
      </w:r>
    </w:p>
    <w:p>
      <w:r>
        <w:rPr>
          <w:b w:val="0"/>
          <w:i w:val="0"/>
        </w:rPr>
        <w:t>4.2. Cơ quan thuế ở địa phương lập dự toán thu ngân sách nhà nước (thu nội địa) trên địa bàn và cơ sở tính toán từng nguồn thu, dự kiến số thuế giá trị gia tăng phải hoàn theo chế độ cho các doanh nghiệp trên địa bàn thuộc phạm vi quản lý gửi cơ quan thuế cấp trên, Uỷ ban nhân dân, cơ quan tài chính, cơ quan kế hoạch và đầu tư cùng cấp.</w:t>
      </w:r>
    </w:p>
    <w:p>
      <w:r>
        <w:rPr>
          <w:b w:val="0"/>
          <w:i w:val="0"/>
        </w:rPr>
        <w:t>4.3. Tổng cục Thuế xem xét dự toán thu, dự kiến số thuế giá trị gia tăng phải hoàn theo chế độ do cơ quan thuế trực thuộc lập, tổng hợp dự toán thu ngân sách nhà nước và cơ sở tính toán từng nguồn thu, tổng hợp dự kiến số thuế giá trị gia tăng phải hoàn cho các doanh nghiệp trong cả nước báo cáo Bộ Tài chính trước ngày 20 tháng 7 năm trước.</w:t>
      </w:r>
    </w:p>
    <w:p>
      <w:r>
        <w:rPr>
          <w:b w:val="0"/>
          <w:i w:val="0"/>
        </w:rPr>
        <w:t>4.4. Cục Hải quan các tỉnh lập dự toán thu thuế xuất khẩu, thuế nhập khẩu, thuế tiêu thụ đặc biệt hàng nhập khẩu, thuế giá trị gia tăng hàng nhập khẩu, các khoản thu khác liên quan đến hoạt động xuất, nhập khẩu thuộc phạm vi quản lý gửi Tổng cục Hải quan, Uỷ ban nhân dân tỉnh, đồng gửi Sở Tài chính - Vật giá, Sở Kế hoạch và đầu tư.</w:t>
      </w:r>
    </w:p>
    <w:p>
      <w:r>
        <w:rPr>
          <w:b w:val="0"/>
          <w:i w:val="0"/>
        </w:rPr>
        <w:t>4.5. Tổng cục Hải quan xem xét dự toán thu do các cơ quan hải quan trực thuộc lập, tổng hợp dự toán thu thuế xuất khẩu, thuế nhập khẩu, thuế tiêu thụ đặc biệt hàng nhập khẩu, thuế giá trị gia tăng hàng nhập khẩu và các khoản thu được phân công quản lý báo cáo Bộ Tài chính trước ngày 20 tháng 7 năm trước.</w:t>
      </w:r>
    </w:p>
    <w:p>
      <w:r>
        <w:rPr>
          <w:b w:val="0"/>
          <w:i w:val="0"/>
        </w:rPr>
        <w:t>4.6. Các đơn vị sử dụng ngân sách lập dự toán thu, chi ngân sách thuộc phạm vi nhiệm vụ được giao, gửi cơ quan quản lý cấp trên trực tiếp. Cơ quan quản lý cấp trên trực tiếp (trường hợp không phải là đơn vị dự toán cấp I) xem xét, tổng hợp dự toán của các đơn vị cấp dưới trực thuộc lập, gửi đơn vị dự toán cấp I.</w:t>
      </w:r>
    </w:p>
    <w:p>
      <w:r>
        <w:rPr>
          <w:b w:val="0"/>
          <w:i w:val="0"/>
        </w:rPr>
        <w:t>4.7. Các tổ chức được ngân sách hỗ trợ lập dự toán thu, chi ngân sách thuộc phạm vi nhiệm vụ được giao, gửi cơ quan tài chính và cơ quan kế hoạch và đầu tư cùng cấp.</w:t>
      </w:r>
    </w:p>
    <w:p>
      <w:r>
        <w:rPr>
          <w:b w:val="0"/>
          <w:i w:val="0"/>
        </w:rPr>
        <w:t>4.8. Các cơ quan nhà nước ở trung ương và địa phương (đơn vị dự toán cấp I) lập dự toán thu, chi ngân sách thuộc phạm vi trực tiếp quản lý, xem xét dự toán do các đơn vị trực thuộc lập; tổng hợp và lập dự toán thu, chi ngân sách thuộc phạm vi quản lý gửi cơ quan tài chính, cơ quan kế hoạch và đầu tư cùng cấp, cơ quan quản lý chương trình mục tiêu quốc gia cùng cấp (phần dự toán chi chương trình mục tiêu quốc gia); phối hợp với cơ quan tài chính cùng cấp lập dự toán và phương án phân bổ ngân sách theo lĩnh vực của ngân sách cấp mình. Các đơn vị dự toán cấp I ở trung ương gửi báo cáo trước ngày 20 tháng 07 năm trước. Thời gian gửi báo cáo của các đơn vị dự toán cấp I ở địa phương do Uỷ ban nhân dân cấp tỉnh quy định. Căn cứ vào đặc điểm của đơn vị và quy định về thời gian gửi dự toán ngân sách nêu trên, đơn vị dự toán cấp I quy định thời gian lập và gửi báo cáo đối với các đơn vị dự toán trực thuộc cho phù hợp.</w:t>
      </w:r>
    </w:p>
    <w:p>
      <w:r>
        <w:rPr>
          <w:b w:val="0"/>
          <w:i w:val="0"/>
        </w:rPr>
        <w:t>Dự toán thu, chi ngân sách phải kèm theo bản thuyết minh chi tiết căn cứ tính toán từng khoản thu, chi.</w:t>
      </w:r>
    </w:p>
    <w:p>
      <w:r>
        <w:rPr>
          <w:b w:val="0"/>
          <w:i w:val="0"/>
        </w:rPr>
        <w:t>Các đơn vị dự toán cấp trên khi xem xét báo cáo dự toán ngân sách của các đơn vị dự toán trực thuộc để tổng hợp, lập dự toán thu, chi ngân sách thuộc phạm vi quản lý cần yêu cầu các đơn vị trực thuộc sửa đổi lại dự toán trong các trường hợp: lập dự toán không đúng căn cứ về định mức, chế độ, quy mô và khối lượng nhiệm vụ được giao, vượt quá khả năng cân đối ngân sách, lập dự toán ngân sách không đúng biểu mẫu quy định, không đúng Mục lục ngân sách nhà nước,...</w:t>
      </w:r>
    </w:p>
    <w:p>
      <w:r>
        <w:rPr>
          <w:b w:val="0"/>
          <w:i w:val="0"/>
        </w:rPr>
        <w:t>4.9. Lập dự toán ngân sách ngành, lĩnh vực.</w:t>
      </w:r>
    </w:p>
    <w:p>
      <w:r>
        <w:rPr>
          <w:b w:val="0"/>
          <w:i w:val="0"/>
        </w:rPr>
        <w:t>Các cơ quan quản lý ngành, lĩnh vực ở trung ương và địa phương phối hợp với cơ quan tài chính và cơ quan kế hoạch và đầu tư cùng cấp lập dự toán thu, chi ngân sách theo ngành, lĩnh vực phụ trách của ngân sách cấp mình. Cơ quan quản lý nhà nước về lĩnh vực giáo dục và đào tạo, về khoa học công nghệ ở trung ương và địa phương phối hợp với cơ quan tài chính và cơ quan kế hoạch và đầu tư cùng cấp lập dự toán thu, chi ngân sách theo lĩnh vực phụ trách trong phạm vi cả nước và từng địa phương. Các cơ quan nhà nước ở trung ương gửi báo cáo cho Bộ Tài chính, Bộ Kế hoạch và Đầu tư trước ngày 20 tháng 07 năm trước.</w:t>
      </w:r>
    </w:p>
    <w:p>
      <w:r>
        <w:rPr>
          <w:b w:val="0"/>
          <w:i w:val="0"/>
        </w:rPr>
        <w:t>4.10. Tổ chức làm việc về dự toán ngân sách nhà nước:</w:t>
      </w:r>
    </w:p>
    <w:p>
      <w:r>
        <w:rPr>
          <w:b w:val="0"/>
          <w:i w:val="0"/>
        </w:rPr>
        <w:t>Sau khi thông báo số kiểm tra dự toán ngân sách, cơ quan tài chính các cấp tổ chức làm việc để thảo luận về dự toán ngân sách với cơ quan, đơn vị cùng cấp và Uỷ ban nhân dân, cơ quan tài chính cấp dưới (đối với năm đầu của thời kỳ ổn định ngân sách); cơ quan, đơn vị cấp trên phải tổ chức làm việc để thảo luận về dự toán với các đơn vị dự toán ngân sách trực thuộc.</w:t>
      </w:r>
    </w:p>
    <w:p>
      <w:r>
        <w:rPr>
          <w:b w:val="0"/>
          <w:i w:val="0"/>
        </w:rPr>
        <w:t>4.11. Uỷ ban nhân dân các cấp:</w:t>
      </w:r>
    </w:p>
    <w:p>
      <w:r>
        <w:rPr>
          <w:b w:val="0"/>
          <w:i w:val="0"/>
        </w:rPr>
        <w:t>a) Hướng dẫn, tổ chức và chỉ đạo các đơn vị trực thuộc, chính quyền cấp dưới lập dự toán thu, chi ngân sách thuộc phạm vi quản lý; phối hợp và chỉ đạo cơ quan thuế, hải quan (nếu có) ở địa phương lập dự toán thu ngân sách nhà nước, dự kiến số phải hoàn thuế giá trị gia tăng theo chế độ cho các doanh nghiệp trên địa bàn;</w:t>
      </w:r>
    </w:p>
    <w:p>
      <w:r>
        <w:rPr>
          <w:b w:val="0"/>
          <w:i w:val="0"/>
        </w:rPr>
        <w:t>b) Lập dự toán thu ngân sách nhà nước trên địa bàn, dự toán thu, chi ngân sách địa phương; báo cáo Thường trực Hội đồng nhân dân hoặc Chủ tịch, Phó Chủ tịch Hội đồng nhân dân (đối với cấp xã) xem xét trước khi báo cáo cơ quan hành chính nhà nước cấp trên.</w:t>
      </w:r>
    </w:p>
    <w:p>
      <w:r>
        <w:rPr>
          <w:b w:val="0"/>
          <w:i w:val="0"/>
        </w:rPr>
        <w:t>4.12. Cơ quan tài chính các cấp:</w:t>
      </w:r>
    </w:p>
    <w:p>
      <w:r>
        <w:rPr>
          <w:b w:val="0"/>
          <w:i w:val="0"/>
        </w:rPr>
        <w:t>a) Đối với năm đầu của thời kỳ ổn định ngân sách, chủ trì phối hợp với cơ quan kế hoạch và đầu tư tổ chức làm việc với Uỷ ban nhân dân cấp dưới trực tiếp, các cơ quan, đơn vị cùng cấp về dự toán ngân sách; có quyền yêu cầu bố trí lại những khoản thu, chi trong dự toán chưa đúng chế độ, tiêu chuẩn, chưa hợp lý, chưa tiết kiệm, chưa phù hợp với khả năng ngân sách và định hướng phát triển kinh tế - xã hội. Đối với các năm tiếp theo của thời kỳ ổn định, chỉ làm việc khi Uỷ ban nhân dân cấp dưới có đề nghị;</w:t>
      </w:r>
    </w:p>
    <w:p>
      <w:r>
        <w:rPr>
          <w:b w:val="0"/>
          <w:i w:val="0"/>
        </w:rPr>
        <w:t>Trong quá trình làm việc, lập dự toán ngân sách và xây dựng phương án phân bổ ngân sách, nếu còn có ý kiến khác nhau giữa cơ quan tài chính với các cơ quan cùng cấp và chính quyền cấp dưới, cơ quan tài chính ở địa phương phải báo cáo Uỷ ban nhân dân cùng cấp quyết định; Bộ Tài chính phải báo cáo Thủ tướng Chính phủ quyết định;</w:t>
      </w:r>
    </w:p>
    <w:p>
      <w:r>
        <w:rPr>
          <w:b w:val="0"/>
          <w:i w:val="0"/>
        </w:rPr>
        <w:t>b) Chủ trì phối hợp với cơ quan kế hoạch và đầu tư và các cơ quan liên quan cùng cấp trong việc tổng hợp, lập dự toán ngân sách theo lĩnh vực ở cấp mình. Đối với lĩnh vực giáo dục - đào tạo và khoa học công nghệ, tổng hợp, lập dự toán theo lĩnh vực ở địa phương và trong phạm vi cả nước;</w:t>
      </w:r>
    </w:p>
    <w:p>
      <w:r>
        <w:rPr>
          <w:b w:val="0"/>
          <w:i w:val="0"/>
        </w:rPr>
        <w:t>c) Chủ trì phối hợp với các cơ quan, đơn vị có liên quan trong việc tổng hợp, lập dự toán ngân sách nhà nước, ngân sách địa phương và phương án phân bổ dự toán ngân sách của cấp mình;</w:t>
      </w:r>
    </w:p>
    <w:p>
      <w:r>
        <w:rPr>
          <w:b w:val="0"/>
          <w:i w:val="0"/>
        </w:rPr>
        <w:t>d) Phối hợp với cơ quan kế hoạch và đầu tư cùng cấp trong việc lập dự toán chi đầu tư phát triển và phương án phân bổ ngân sách đối với một số lĩnh vực chi đầu tư phát triển của ngân sách cấp mình theo quy định tại Mục b Điểm 4.13 phần III của Thông tư này;</w:t>
      </w:r>
    </w:p>
    <w:p>
      <w:r>
        <w:rPr>
          <w:b w:val="0"/>
          <w:i w:val="0"/>
        </w:rPr>
        <w:t>đ) Tổng hợp dự toán và phương án phân bổ dự toán chi chương trình mục tiêu quốc gia (phần chi thường xuyên) do cơ quan quản lý chương trình mục tiêu quốc gia lập;</w:t>
      </w:r>
    </w:p>
    <w:p>
      <w:r>
        <w:rPr>
          <w:b w:val="0"/>
          <w:i w:val="0"/>
        </w:rPr>
        <w:t>e) Đề xuất các phương án cân đối ngân sách và các biện pháp nhằm thực hiện chính sách tăng thu, tiết kiệm chi ngân sách.</w:t>
      </w:r>
    </w:p>
    <w:p>
      <w:r>
        <w:rPr>
          <w:b w:val="0"/>
          <w:i w:val="0"/>
        </w:rPr>
        <w:t>4.13. Cơ quan kế hoạch và đầu tư các cấp:</w:t>
      </w:r>
    </w:p>
    <w:p>
      <w:r>
        <w:rPr>
          <w:b w:val="0"/>
          <w:i w:val="0"/>
        </w:rPr>
        <w:t>a) Bộ Kế hoạch và Đầu tư trình Chính phủ dự án kế hoạch phát triển kinh tế - xã hội của cả nước và các cân đối chủ yếu của nền kinh tế quốc dân, trong đó có cân đối tài chính, tiền tệ, vốn đầu tư xây dựng cơ bản, làm cơ sở cho việc xây dựng kế hoạch tài chính, ngân sách;</w:t>
      </w:r>
    </w:p>
    <w:p>
      <w:r>
        <w:rPr>
          <w:b w:val="0"/>
          <w:i w:val="0"/>
        </w:rPr>
        <w:t>b) Cơ quan kế hoạch và đầu tư phối hợp với cơ quan tài chính cùng cấp trong việc tổng hợp, lập dự toán ngân sách cấp mình; chủ trì phối hợp với cơ quan tài chính cùng cấp lập dự toán chi đầu tư phát triển, lập phương án phân bổ chi đầu tư xây dựng cơ bản, chi bổ sung dự trữ nhà nước, chi hỗ trợ tín dụng nhà nước và chi góp vốn cổ phần, liên doanh theo chế độ quy định; ở trung ương, gửi Bộ Tài chính trước ngày 10 tháng 9 năm trước để tổng hợp lập dự toán ngân sách nhà nước và phương án phân bổ ngân sách trung ương trình Chính phủ theo quy định tại Khoản 3 Điều 21 của Luật Ngân sách nhà nước;</w:t>
      </w:r>
    </w:p>
    <w:p>
      <w:r>
        <w:rPr>
          <w:b w:val="0"/>
          <w:i w:val="0"/>
        </w:rPr>
        <w:t>c) Bộ Kế hoạch và Đầu tư tổng hợp dự toán và phương án phân bổ chi chương trình mục tiêu quốc gia (phần chi đầu tư xây dựng cơ bản) do cơ quan quản lý chương trình mục tiêu quốc gia lập và tổng hợp chung dự toán, phương án phân bổ chi chương trình mục tiêu quốc gia gửi Bộ Tài chính trước ngày 10 tháng 9 năm trước.</w:t>
      </w:r>
    </w:p>
    <w:p>
      <w:r>
        <w:rPr>
          <w:b w:val="0"/>
          <w:i w:val="0"/>
        </w:rPr>
        <w:t>4.14. Các cơ quan nhà nước ở trung ương và địa phương:</w:t>
      </w:r>
    </w:p>
    <w:p>
      <w:r>
        <w:rPr>
          <w:b w:val="0"/>
          <w:i w:val="0"/>
        </w:rPr>
        <w:t>a) Các bộ quản lý ngành, lĩnh vực phối hợp với Bộ Tài chính trong việc xây dựng chế độ, tiêu chuẩn, định mức chi ngân sách nhà nước thuộc ngành, lĩnh vực phụ trách theo quy định tại Khoản 5 Điều 10 của Nghị định số 60/2003/NĐ-CP ngày 6 tháng 6 năm 2003 của Chính phủ;</w:t>
      </w:r>
    </w:p>
    <w:p>
      <w:r>
        <w:rPr>
          <w:b w:val="0"/>
          <w:i w:val="0"/>
        </w:rPr>
        <w:t>b) Các cơ quan quản lý chương trình mục tiêu quốc gia chủ trì phối hợp với cơ quan tài chính, cơ quan kế hoạch và đầu tư lập dự toán chi chương trình mục tiêu quốc gia; xây dựng phương án phân bổ chi chương trình mục tiêu quốc gia cho các đơn vị, địa phương gửi cơ quan tài chính, cơ quan kế hoạch và đầu tư cùng cấp để tổng hợp vào dự toán ngân sách và phương án phân bổ dự toán ngân sách trình cấp có thẩm quyền quyết định; ở trung ương gửi Bộ Tài chính, Bộ Kế hoạch và đầu tư trước ngày 30 tháng 7 năm trước để tổng hợp lập dự toán ngân sách nhà nước và phương án phân bổ ngân sách trung ương trình Chính phủ. Trường hợp ý kiến của cơ quan quản lý chương trình mục tiêu quốc gia chưa thống nhất với ý kiến của Bộ Tài chính, Bộ Kế hoạch và Đầu tư thì báo cáo Thủ tướng Chính phủ xem xét, quyết định.</w:t>
      </w:r>
    </w:p>
    <w:p>
      <w:r>
        <w:rPr>
          <w:b w:val="0"/>
          <w:i w:val="0"/>
        </w:rPr>
        <w:t>5. Lập, quyết định, phân bổ, giao dự toán ngân sách nhà nước.</w:t>
      </w:r>
    </w:p>
    <w:p>
      <w:r>
        <w:rPr>
          <w:b w:val="0"/>
          <w:i w:val="0"/>
        </w:rPr>
        <w:t>5.1. Lập dự toán ngân sách các cấp chính quyền địa phương, lập dự toán ngân sách trung ương và lập dự toán ngân sách nhà nước:</w:t>
      </w:r>
    </w:p>
    <w:p>
      <w:r>
        <w:rPr>
          <w:b w:val="0"/>
          <w:i w:val="0"/>
        </w:rPr>
        <w:t>5.1.1. Lập dự toán ngân sách địa phương:</w:t>
      </w:r>
    </w:p>
    <w:p>
      <w:r>
        <w:rPr>
          <w:b w:val="0"/>
          <w:i w:val="0"/>
        </w:rPr>
        <w:t>Sở Tài chính - Vật giá chủ trì phối hợp với Sở Kế hoạch và Đầu tư xem xét dự toán ngân sách của các đơn vị thuộc tỉnh, dự toán thu do cơ quan thuế, cơ quan hải quan lập (nếu có), dự toán thu, chi ngân sách của các huyện; lập dự toán thu ngân sách nhà nước trên địa bàn, dự toán thu, chi ngân sách tỉnh (gồm dự toán ngân sách huyện, xã và dự toán ngân sách cấp tỉnh), dự toán chi chương trình mục tiêu quốc gia, báo cáo Uỷ ban nhân dân tỉnh để trình Thường trực Hội đồng nhân dân tỉnh xem xét trước khi báo cáo Bộ Tài chính, Bộ Kế hoạch và Đầu tư, bộ quản lý lĩnh vực giáo dục - đào tạo, khoa học công nghệ (đối với dự toán chi giáo dục - đào tạo, khoa học công nghệ), các cơ quan Trung ương quản lý chương trình mục tiêu quốc gia (phần dự toán chi chương trình mục tiêu quốc gia) chậm nhất vào ngày 25 tháng 7 năm trước.</w:t>
      </w:r>
    </w:p>
    <w:p>
      <w:r>
        <w:rPr>
          <w:b w:val="0"/>
          <w:i w:val="0"/>
        </w:rPr>
        <w:t>Uỷ ban nhân dân cấp tỉnh hướng dẫn cụ thể việc lập dự toán ngân sách các cấp ở địa phương phù hợp với yêu cầu, nội dung và thời gian lập dự toán ngân sách tỉnh, thành phố trực thuộc trung ương.</w:t>
      </w:r>
    </w:p>
    <w:p>
      <w:r>
        <w:rPr>
          <w:b w:val="0"/>
          <w:i w:val="0"/>
        </w:rPr>
        <w:t>5.1.2. Lập dự toán ngân sách nhà nước và ngân sách trung ương.</w:t>
      </w:r>
    </w:p>
    <w:p>
      <w:r>
        <w:rPr>
          <w:b w:val="0"/>
          <w:i w:val="0"/>
        </w:rPr>
        <w:t>Bộ Tài chính chủ trì phối hợp với Bộ Kế hoạch và Đầu tư và các bộ, cơ quan liên quan, xem xét dự toán thu, chi ngân sách do các bộ, cơ quan ngang bộ, cơ quan thuộc Chính phủ, cơ quan khác ở trung ương và các tỉnh, thành phố trực thuộc trung ương báo cáo, dự toán chi ngân sách nhà nước theo lĩnh vực (đối với lĩnh vực giáo dục - đào tạo, khoa học công nghệ), chi chương trình mục tiêu quốc gia do các cơ quan quản lý chương trình mục tiêu quốc gia báo cáo, nhu cầu trả nợ và khả năng vay; tổng hợp và lập dự toán thu, chi ngân sách nhà nước, lập phương án phân bổ ngân sách trung ương trình Chính phủ.</w:t>
      </w:r>
    </w:p>
    <w:p>
      <w:r>
        <w:rPr>
          <w:b w:val="0"/>
          <w:i w:val="0"/>
        </w:rPr>
        <w:t>Theo phân công của Chính phủ và thừa uỷ quyền Thủ tướng Chính phủ, báo cáo và giải trình với Quốc hội và các cơ quan của Quốc hội theo quy định tại Quy chế lập thẩm tra trình Quốc hội quyết định dự toán ngân sách nhà nước, phương án phân bổ ngân sách trung ương và phê chuẩn quyết toán ngân sách nhà nước do Uỷ ban thường vụ Quốc hội ban hành.</w:t>
      </w:r>
    </w:p>
    <w:p>
      <w:r>
        <w:rPr>
          <w:b w:val="0"/>
          <w:i w:val="0"/>
        </w:rPr>
        <w:t>5.2. Quyết định dự toán ngân sách nhà nước, phân bổ ngân sách trung ương, giao dự toán ngân sách nhà nước.</w:t>
      </w:r>
    </w:p>
    <w:p>
      <w:r>
        <w:rPr>
          <w:b w:val="0"/>
          <w:i w:val="0"/>
        </w:rPr>
        <w:t>5.2.1. Sau khi dự toán ngân sách nhà nước, phương án phân bổ ngân sách trung ương đã được Quốc hội quyết định, Bộ Tài chính có trách nhiệm:</w:t>
      </w:r>
    </w:p>
    <w:p>
      <w:r>
        <w:rPr>
          <w:b w:val="0"/>
          <w:i w:val="0"/>
        </w:rPr>
        <w:t>a) Căn cứ vào nghị quyết của Quốc hội về dự toán ngân sách nhà nước, phân bổ ngân sách trung ương, đối với năm đầu thời kỳ ổn định ngân sách, trình Chính phủ trình Uỷ ban thường vụ Quốc hội quyết định tỷ lệ phần trăm (%) phân chia giữa ngân sách trung ương và ngân sách từng địa phương đối với các khoản thu quy định tại Khoản 2 Điều 30 của Luật Ngân sách nhà nước;</w:t>
      </w:r>
    </w:p>
    <w:p>
      <w:r>
        <w:rPr>
          <w:b w:val="0"/>
          <w:i w:val="0"/>
        </w:rPr>
        <w:t>b) Căn cứ vào nghị quyết của Quốc hội về dự toán ngân sách nhà nước, phân bổ ngân sách trung ương, nghị quyết của Uỷ ban thường vụ Quốc hội về tỷ lệ phần trăm (%) phân chia các khoản thu giữa ngân sách trung ương và ngân sách địa phương, trình Thủ tướng Chính phủ quyết định giao nhiệm vụ thu, chi ngân sách cho từng bộ, cơ quan ngang bộ, cơ quan thuộc Chính phủ, cơ quan khác ở trung ương theo từng lĩnh vực; nhiệm vụ thu, chi, tỷ lệ phần trăm (%) phân chia các khoản thu giữa ngân sách trung ương và ngân sách địa phương, mức bổ sung cân đối (nếu có), mức bổ sung có mục tiêu từ ngân sách trung ương, dự toán chi từ nguồn kinh phí uỷ quyền của ngân sách trung ương cho từng tỉnh, thành phố trực thuộc trung ương trước ngày 20 tháng 11 năm trước;</w:t>
      </w:r>
    </w:p>
    <w:p>
      <w:r>
        <w:rPr>
          <w:b w:val="0"/>
          <w:i w:val="0"/>
        </w:rPr>
        <w:t>c) Hướng dẫn nhiệm vụ thu, chi ngân sách cho các bộ, cơ quan ngang bộ, cơ quan thuộc Chính phủ, cơ quan khác ở trung ương, Uỷ ban nhân dân tỉnh, thành phố trực thuộc trung ương trước ngày 25 tháng 11 năm trước.</w:t>
      </w:r>
    </w:p>
    <w:p>
      <w:r>
        <w:rPr>
          <w:b w:val="0"/>
          <w:i w:val="0"/>
        </w:rPr>
        <w:t>5.2.2. Trên cơ sở quyết định của Thủ tướng Chính phủ giao nhiệm vụ thu, chi ngân sách cho từng tỉnh, thành phố trực thuộc trung ương; Sở Tài chính - Vật giá có trách nhiệm giúp Uỷ ban nhân dân cấp tỉnh trình Hội đồng nhân dân cùng cấp quyết định dự toán thu, chi ngân sách tỉnh, phương án phân bổ ngân sách cấp tỉnh và mức bổ sung từ ngân sách cấp tỉnh cho ngân sách cấp dưới trước ngày 10 tháng 12 năm trước; Uỷ ban nhân dân tỉnh có trách nhiệm báo cáo Bộ Tài chính, Bộ Kế hoạch và Đầu tư dự toán ngân sách tỉnh và kết quả phân bổ dự toán ngân sách cấp tỉnh đã được Hội đồng nhân dân tỉnh quyết định.</w:t>
      </w:r>
    </w:p>
    <w:p>
      <w:r>
        <w:rPr>
          <w:b w:val="0"/>
          <w:i w:val="0"/>
        </w:rPr>
        <w:t>Căn cứ vào nghị quyết của Hội đồng nhân dân cấp tỉnh, Sở Tài chính - Vật giá trình Uỷ ban nhân dân cùng cấp quyết định giao nhiệm vụ thu, chi ngân sách cho từng cơ quan, đơn vị trực thuộc tỉnh; nhiệm vụ thu, chi, tỷ lệ phần trăm (%) phân chia các khoản thu giữa ngân sách trung ương và ngân sách địa phương (phần ngân sách địa phương hưởng) và giữa các cấp chính quyền địa phương, mức bổ sung từ ngân sách cấp tỉnh cho từng huyện, dự toán chi từ nguồn kinh phí uỷ quyền của ngân sách trung ương, dự toán chi từ nguồn kinh phí uỷ quyền của ngân sách cấp tỉnh (nếu có) cho từng huyện, quận, thị xã, thành phố thuộc tỉnh.</w:t>
      </w:r>
    </w:p>
    <w:p>
      <w:r>
        <w:rPr>
          <w:b w:val="0"/>
          <w:i w:val="0"/>
        </w:rPr>
        <w:t>5.2.3. Sau khi nhận được quyết định giao nhiệm vụ thu, chi ngân sách của Uỷ ban nhân dân cấp trên; Uỷ ban nhân dân trình Hội đồng nhân dân cùng cấp quyết định dự toán thu, chi ngân sách địa phương và phương án phân bổ dự toán ngân sách cấp mình chậm nhất là 10 ngày kể từ ngày Hội đồng nhân dân cấp trên trực tiếp quyết định dự toán và phân bổ ngân sách.</w:t>
      </w:r>
    </w:p>
    <w:p>
      <w:r>
        <w:rPr>
          <w:b w:val="0"/>
          <w:i w:val="0"/>
        </w:rPr>
        <w:t>5.2.4. Sau khi nhận được dự toán thu, chi ngân sách được cấp có thẩm quyền giao; các đơn vị dự toán phải tổ chức phân bổ và giao dự toán thu, chi ngân sách cho từng đơn vị trực thuộc, kể cả dự toán chi từ nguồn kinh phí uỷ quyền (nếu có) trước ngày 31 tháng 12 năm trước.</w:t>
      </w:r>
    </w:p>
    <w:p>
      <w:r>
        <w:rPr>
          <w:b w:val="0"/>
          <w:i w:val="0"/>
        </w:rPr>
        <w:t>5.3. Chậm nhất 5 ngày sau khi Hội đồng nhân dân quyết định dự toán ngân sách hoặc dự toán ngân sách điều chỉnh, Uỷ ban nhân dân có trách nhiệm báo cáo Uỷ ban nhân dân và cơ quan tài chính cấp trên (Uỷ ban nhân dân cấp tỉnh báo cáo Bộ Tài chính, Bộ Kế hoạch và Đầu tư dự toán ngân sách tỉnh);</w:t>
      </w:r>
    </w:p>
    <w:p>
      <w:r>
        <w:rPr>
          <w:b w:val="0"/>
          <w:i w:val="0"/>
        </w:rPr>
        <w:t>5.4. Bộ Tài chính kiểm tra nghị quyết về dự toán ngân sách của Hội đồng nhân dân cấp tỉnh, trong trường hợp cần thiết báo cáo Thủ tướng Chính phủ yêu cầu Uỷ ban nhân dân cấp tỉnh trình Hội đồng nhân dân điều chỉnh lại dự toán ngân sách địa phương. Cơ quan tài chính các cấp ở địa phương kiểm tra nghị quyết về dự toán ngân sách của Hội đồng nhân dân cấp dưới, trong trường hợp cần thiết báo cáo Uỷ ban nhân dân cùng cấp yêu cầu Hội đồng nhân dân cấp dưới điều chỉnh lại dự toán ngân sách.</w:t>
      </w:r>
    </w:p>
    <w:p>
      <w:r>
        <w:rPr>
          <w:b w:val="0"/>
          <w:i w:val="0"/>
        </w:rPr>
        <w:t>6. Tài liệu trình dự toán và phân bổ ngân sách.</w:t>
      </w:r>
    </w:p>
    <w:p>
      <w:r>
        <w:rPr>
          <w:b w:val="0"/>
          <w:i w:val="0"/>
        </w:rPr>
        <w:t>6.1. Dự toán ngân sách nhà nước, phương án phân bổ ngân sách trung ương, tỷ lệ phần trăm (%) phân chia các khoản thu phân chia giữa ngân sách trung ương và ngân sách địa phương và mức bổ sung từ ngân sách trung ương cho ngân sách các tỉnh, thành phố trực thuộc trung ương khi trình Quốc hội phải kèm theo các tài liệu cần thiết theo quy định tại Điều 42 của Luật Ngân sách nhà nước và Quy chế lập, thẩm tra, trình Quốc hội quyết định dự toán ngân sách nhà nước, phương án phân bổ ngân sách trung ương và phê chuẩn quyết toán ngân sách nhà nước do Uỷ ban thường vụ Quốc hội ban hành.</w:t>
      </w:r>
    </w:p>
    <w:p>
      <w:r>
        <w:rPr>
          <w:b w:val="0"/>
          <w:i w:val="0"/>
        </w:rPr>
        <w:t>6.2. Dự toán ngân sách và phương án phân bổ ngân sách các cấp chính quyền địa phương khi trình Hội đồng nhân dân phải kèm theo các tài liệu cần thiết theo quy định tại Điều 41 Nghị định số 60/2003/NĐ - CP ngày 6 tháng 6 năm 2003 và Quy chế xem xét, quyết định dự toán và phân bổ ngân sách địa phương, phê chuẩn quyết toán ngân sách địa phương do Chính phủ ban hành.</w:t>
      </w:r>
    </w:p>
    <w:p>
      <w:r>
        <w:rPr>
          <w:b w:val="0"/>
          <w:i w:val="0"/>
        </w:rPr>
        <w:t>7. Lập lại dự toán, phương án phân bổ ngân sách.</w:t>
      </w:r>
    </w:p>
    <w:p>
      <w:r>
        <w:rPr>
          <w:b w:val="0"/>
          <w:i w:val="0"/>
        </w:rPr>
        <w:t>7.1. Trường hợp dự toán ngân sách nhà nước, phương án phân bổ ngân sách trung ương chưa được Quốc hội quyết định, Chính phủ lập lại dự toán ngân sách nhà nước, phương án phân bổ ngân sách trung ương trình Quốc hội vào thời gian do Quốc hội quyết định.</w:t>
      </w:r>
    </w:p>
    <w:p>
      <w:r>
        <w:rPr>
          <w:b w:val="0"/>
          <w:i w:val="0"/>
        </w:rPr>
        <w:t>7.2. Trường hợp dự toán ngân sách địa phương chưa được Hội đồng nhân dân quyết định, Uỷ ban nhân dân lập lại dự toán ngân sách trình Hội đồng nhân dân vào thời gian do Hội đồng nhân dân quyết định, nhưng không được chậm hơn ngày 10 tháng 01 năm sau đối với ngân sách cấp tỉnh, ngày 20 tháng 01 năm sau đối với ngân sách cấp huyện, ngày 30 tháng 01 năm sau đối với ngân sách cấp xã.</w:t>
      </w:r>
    </w:p>
    <w:p>
      <w:r>
        <w:rPr>
          <w:b w:val="0"/>
          <w:i w:val="0"/>
        </w:rPr>
        <w:t>8. Điều chỉnh dự toán ngân sách năm.</w:t>
      </w:r>
    </w:p>
    <w:p>
      <w:r>
        <w:rPr>
          <w:b w:val="0"/>
          <w:i w:val="0"/>
        </w:rPr>
        <w:t>8.1. Điều chỉnh dự toán ngân sách của chính quyền địa phương cấp dưới trong trường hợp dự toán ngân sách của các cấp chính quyền địa phương chưa phù hợp với dự toán ngân sách nhà nước, hoặc chưa phù hợp với dự toán ngân sách cấp trên, thực hiện như sau:</w:t>
      </w:r>
    </w:p>
    <w:p>
      <w:r>
        <w:rPr>
          <w:b w:val="0"/>
          <w:i w:val="0"/>
        </w:rPr>
        <w:t>Bộ Tài chính báo cáo Thủ tướng Chính phủ, cơ quan tài chính báo cáo Uỷ ban nhân dân yêu cầu Hội đồng nhân dân cấp dưới điều chỉnh dự toán ngân sách sau khi nhận được báo cáo quyết định dự toán ngân sách của Hội đồng nhân dân cấp dưới.</w:t>
      </w:r>
    </w:p>
    <w:p>
      <w:r>
        <w:rPr>
          <w:b w:val="0"/>
          <w:i w:val="0"/>
        </w:rPr>
        <w:t>Uỷ ban nhân dân cấp tỉnh có trách nhiệm báo cáo Chính phủ, Bộ Tài chính và Bộ Kế hoạch và Đầu tư dự toán ngân sách điều chỉnh đã được Hội đồng nhân dân cùng cấp quyết định. Uỷ ban nhân dân cấp dưới có trách nhiệm báo cáo Uỷ ban nhân dân, cơ quan tài chính cấp trên dự toán ngân sách điều chỉnh đã được Hội đồng nhân dân cùng cấp quyết định.</w:t>
      </w:r>
    </w:p>
    <w:p>
      <w:r>
        <w:rPr>
          <w:b w:val="0"/>
          <w:i w:val="0"/>
        </w:rPr>
        <w:t>8.2. Trường hợp có biến động lớn về ngân sách nhà nước cần phải điều chỉnh tổng thể, Chính phủ lập dự toán điều chỉnh ngân sách ngân sách nhà nước, phương án phân bổ ngân sách trung ương trình Quốc hội quyết định tại kỳ họp gần nhất.</w:t>
      </w:r>
    </w:p>
    <w:p>
      <w:r>
        <w:rPr>
          <w:b w:val="0"/>
          <w:i w:val="0"/>
        </w:rPr>
        <w:t>8.3. Trường hợp có yêu cầu cấp bách về quốc phòng, an ninh hoặc vì lý do khách quan cần phải điều chỉnh nhiệm vụ thu, chi của một số cơ quan, đơn vị, địa phương, song không làm biến động đến tổng thể và cơ cấu ngân sách, Chính phủ trình Uỷ ban thường vụ Quốc hội quyết định và báo cáo Quốc hội tại kỳ họp gần nhất.</w:t>
      </w:r>
    </w:p>
    <w:p>
      <w:r>
        <w:rPr>
          <w:b w:val="0"/>
          <w:i w:val="0"/>
        </w:rPr>
        <w:t>8.4. Trường hợp có biến động lớn về ngân sách địa phương cần phải điều chỉnh tổng thể, Uỷ ban nhân dân lập dự toán điều chỉnh ngân sách địa phương, phương án phân bổ ngân sách cấp mình trình Hội đồng nhân dân cùng cấp quyết định.</w:t>
      </w:r>
    </w:p>
    <w:p>
      <w:r>
        <w:rPr>
          <w:b w:val="0"/>
          <w:i w:val="0"/>
        </w:rPr>
        <w:t>8.5. Trường hợp có yêu cầu cấp bách về quốc phòng, an ninh hoặc do lý do khách quan cần điều chỉnh nhiệm vụ thu, chi của một vài cơ quan trực thuộc hoặc của ngân sách cấp dưới, nhưng không làm biến động đến tổng thể ngân sách địa phương, Uỷ ban nhân dân trình Hội đồng nhân dân cùng cấp quyết định.</w:t>
      </w:r>
    </w:p>
    <w:p>
      <w:r>
        <w:rPr>
          <w:b w:val="0"/>
          <w:i w:val="0"/>
        </w:rPr>
        <w:t>Việc điều chỉnh tổng thể dự toán ngân sách nhà nước, dự toán ngân sách địa phương theo quy định tại Điểm 8.2 và Điểm 8.4 phần III của Thông tư này, thực hiện theo quy trình lập, quyết định, phân bổ dự toán ngân sách hàng năm.</w:t>
      </w:r>
    </w:p>
    <w:p>
      <w:r>
        <w:rPr>
          <w:b w:val="0"/>
          <w:i w:val="0"/>
        </w:rPr>
        <w:t>8.6. Các cơ quan nhà nước điều chỉnh dự toán ngân sách của các đơn vị trực thuộc trong các trường hợp sau:</w:t>
      </w:r>
    </w:p>
    <w:p>
      <w:r>
        <w:rPr>
          <w:b w:val="0"/>
          <w:i w:val="0"/>
        </w:rPr>
        <w:t>8.6.1. Khi Thủ tướng Chính phủ, Uỷ ban nhân dân quyết định điều chỉnh dự toán ngân sách của cơ quan đó;</w:t>
      </w:r>
    </w:p>
    <w:p>
      <w:r>
        <w:rPr>
          <w:b w:val="0"/>
          <w:i w:val="0"/>
        </w:rPr>
        <w:t>8.6.2. Cần phân bổ lại ngân sách cho các đơn vị trực thuộc.</w:t>
      </w:r>
    </w:p>
    <w:p>
      <w:r>
        <w:rPr>
          <w:b w:val="0"/>
          <w:i w:val="0"/>
        </w:rPr>
        <w:t>9. Biểu mẫu lập dự toán ngân sách nhà nước năm.</w:t>
      </w:r>
    </w:p>
    <w:p>
      <w:r>
        <w:rPr>
          <w:b w:val="0"/>
          <w:i w:val="0"/>
        </w:rPr>
        <w:t>9.1. Các doanh nghiệp đăng ký nộp thuế với cơ quan thuế và cơ quan được giao nhiệm vụ thu ngân sách nhà nước; các doanh nghiệp nhà nước lập kế hoạch thu, chi tài chính của đơn vị theo biểu mẫu quy định của cơ quan thu, cơ quan tài chính.</w:t>
      </w:r>
    </w:p>
    <w:p>
      <w:r>
        <w:rPr>
          <w:b w:val="0"/>
          <w:i w:val="0"/>
        </w:rPr>
        <w:t>9.2. Các cơ quan thu lập dự toán thu theo hệ thống biểu mẫu quy định tại phụ lục số 1 kèm theo Thông tư này.</w:t>
      </w:r>
    </w:p>
    <w:p>
      <w:r>
        <w:rPr>
          <w:b w:val="0"/>
          <w:i w:val="0"/>
        </w:rPr>
        <w:t>9.3. Các cơ quan quản lý nhà nước, các đơn vị dự toán, đơn vị sử dụng ngân sách lập dự toán thu, chi ngân sách theo hệ thống biểu mẫu quy định tại phụ lục số 2 kèm theo Thông tư này.</w:t>
      </w:r>
    </w:p>
    <w:p>
      <w:r>
        <w:rPr>
          <w:b w:val="0"/>
          <w:i w:val="0"/>
        </w:rPr>
        <w:t>9.4. Cơ quan Bảo hiểm xã hội lập dự toán thu, chi bảo hiểm xã hội theo hệ thống biểu mẫu quy định tại phụ lục số 3 kèm theo Thông tư này.</w:t>
      </w:r>
    </w:p>
    <w:p>
      <w:r>
        <w:rPr>
          <w:b w:val="0"/>
          <w:i w:val="0"/>
        </w:rPr>
        <w:t>9.5. Cơ quan Lao động - Thương binh và xã hội lập dự toán chi trợ cấp xã hội theo hệ thống biểu mẫu quy định tại phụ lục số 4 kèm theo Thông tư này.</w:t>
      </w:r>
    </w:p>
    <w:p>
      <w:r>
        <w:rPr>
          <w:b w:val="0"/>
          <w:i w:val="0"/>
        </w:rPr>
        <w:t>9.6. Cơ quan Kế hoạch và đầu tư lập dự toán chi xây dựng cơ bản theo hệ thống biểu mẫu quy định tại phụ lục số 5 kèm theo Thông tư này.</w:t>
      </w:r>
    </w:p>
    <w:p>
      <w:r>
        <w:rPr>
          <w:b w:val="0"/>
          <w:i w:val="0"/>
        </w:rPr>
        <w:t>9.7. Uỷ ban nhân dân và cơ quan Tài chính địa phương lập dự toán thu, chi ngân sách theo hệ thống biểu mẫu quy định tại phụ lục số 6 kèm theo Thông tư này.</w:t>
      </w:r>
    </w:p>
    <w:p>
      <w:r>
        <w:rPr>
          <w:b w:val="0"/>
          <w:i w:val="0"/>
        </w:rPr>
        <w:t>9.8. Bộ Tài chính lập dự toán thu, chi ngân sách nhà nước theo hệ thống biểu mẫu quy định tại phụ lục số 7 kèm theo Thông tư này.</w:t>
      </w:r>
    </w:p>
    <w:p>
      <w:pPr>
        <w:jc w:val="center"/>
      </w:pPr>
      <w:r>
        <w:rPr>
          <w:b/>
          <w:i w:val="0"/>
        </w:rPr>
        <w:t>IV. CHẤP HÀNH NGÂN SÁCH NHÀ NƯỚC</w:t>
      </w:r>
    </w:p>
    <w:p>
      <w:r>
        <w:rPr>
          <w:b w:val="0"/>
          <w:i w:val="0"/>
        </w:rPr>
        <w:t>1. Phân bổ và giao dự toán chi ngân sách:.</w:t>
      </w:r>
    </w:p>
    <w:p>
      <w:r>
        <w:rPr>
          <w:b w:val="0"/>
          <w:i w:val="0"/>
        </w:rPr>
        <w:t>1.1. Sau khi được Thủ tướng Chính phủ, Uỷ ban nhân dân giao dự toán ngân sách, các cơ quan nhà nước ở trung ương và địa phương, các đơn vị dự toán cấp I tiến hành phân bổ và giao dự toán chi ngân sách cho các đơn vị sử dụng ngân sách trực thuộc theo các nguyên tắc được quy định tại Điểm a Khoản 1 Điều 44 của Nghị định số 60/2003/NĐ - CP ngày 6 tháng 6 năm 2003 của Chính phủ. Đối với các Bộ, Tổng cục được tổ chức theo ngành dọc, chưa có điều kiện phân bổ và giao dự toán trực tiếp đến các đơn vị sử dụng ngân sách, thì có thể phân bổ đến đơn vị dự toán cấp II và uỷ quyền cho đơn vị này phân bổ, giao dự toán cho đơn vị sử dụng ngân sách trực thuộc, song Bộ, Tổng cục phải tổng hợp và chịu trách nhiệm về toàn bộ dự toán ngân sách đã phân bổ và giao cho đơn vị sử dụng ngân sách.</w:t>
      </w:r>
    </w:p>
    <w:p>
      <w:r>
        <w:rPr>
          <w:b w:val="0"/>
          <w:i w:val="0"/>
        </w:rPr>
        <w:t>1.2. Dự toán chi thường xuyên giao cho đơn vị sử dụng ngân sách được phân bổ theo từng loại của Mục lục ngân sách nhà nước, theo các nhóm mục:</w:t>
      </w:r>
    </w:p>
    <w:p>
      <w:r>
        <w:rPr>
          <w:b w:val="0"/>
          <w:i w:val="0"/>
        </w:rPr>
        <w:t>- Chi thanh toán cá nhân.</w:t>
      </w:r>
    </w:p>
    <w:p>
      <w:r>
        <w:rPr>
          <w:b w:val="0"/>
          <w:i w:val="0"/>
        </w:rPr>
        <w:t>- Chi nghiệp vụ chuyên môn.</w:t>
      </w:r>
    </w:p>
    <w:p>
      <w:r>
        <w:rPr>
          <w:b w:val="0"/>
          <w:i w:val="0"/>
        </w:rPr>
        <w:t>- Chi mua sắm, sửa chữa.</w:t>
      </w:r>
    </w:p>
    <w:p>
      <w:r>
        <w:rPr>
          <w:b w:val="0"/>
          <w:i w:val="0"/>
        </w:rPr>
        <w:t>- Các khoản chi khác.</w:t>
      </w:r>
    </w:p>
    <w:p>
      <w:r>
        <w:rPr>
          <w:b w:val="0"/>
          <w:i w:val="0"/>
        </w:rPr>
        <w:t>Đối với các nhiệm vụ chi về chương trình mục tiêu quốc gia; chi mua sắm, sửa chữa lớn; chi sự nghiệp kinh tế, dự toán năm giao cho đơn vị sử dụng còn được phân theo tiến độ thực hiện từng quý.</w:t>
      </w:r>
    </w:p>
    <w:p>
      <w:r>
        <w:rPr>
          <w:b w:val="0"/>
          <w:i w:val="0"/>
        </w:rPr>
        <w:t>1.3. Dự toán chi đầu tư xây dựng cơ bản được phân bổ chi tiết theo từng loại và các mục của Mục lục ngân sách nhà nước và phân theo tiến độ thực hiện từng quý.</w:t>
      </w:r>
    </w:p>
    <w:p>
      <w:r>
        <w:rPr>
          <w:b w:val="0"/>
          <w:i w:val="0"/>
        </w:rPr>
        <w:t>1.4. Khi phân bổ dự toán ngân sách được giao, cơ quan, đơn vị phân bổ dự toán phải bảo đảm bố trí vốn, kinh phí cho các dự án, nhiệm vụ đã được chi ứng trước dự toán; đồng thời, phải phân bổ hết dự toán ngân sách được giao, trường hợp có các nhiệm vụ chi chưa xác định được rõ đơn vị thực hiện trong dự toán đầu năm thì được giữ lại để phân bổ sau nhưng khi phân bổ phải gửi cơ quan tài chính cùng cấp để thẩm tra theo quy trình quy định tại Điểm 1.5 và Điểm 1.6 phần IV của Thông tư này.</w:t>
      </w:r>
    </w:p>
    <w:p>
      <w:r>
        <w:rPr>
          <w:b w:val="0"/>
          <w:i w:val="0"/>
        </w:rPr>
        <w:t>1.5. Phương án phân bổ dự toán ngân sách của cơ quan nhà nước và đơn vị dự toán cấp I cho các đơn vị sử dụng ngân sách trực thuộc phải gửi cơ quan tài chính cùng cấp để thẩm tra. Nội dung thẩm tra gồm:</w:t>
      </w:r>
    </w:p>
    <w:p>
      <w:r>
        <w:rPr>
          <w:b w:val="0"/>
          <w:i w:val="0"/>
        </w:rPr>
        <w:t>- Thẩm tra tính chính xác giữa phân bổ của cơ quan, đơn vị đến đơn vị sử dụng ngân sách với nội dung dự toán do cơ quan có thẩm quyền giao.</w:t>
      </w:r>
    </w:p>
    <w:p>
      <w:r>
        <w:rPr>
          <w:b w:val="0"/>
          <w:i w:val="0"/>
        </w:rPr>
        <w:t>- Bảo đảm đúng chính sách, chế độ, định mức, tiêu chuẩn chi ngân sách.</w:t>
      </w:r>
    </w:p>
    <w:p>
      <w:r>
        <w:rPr>
          <w:b w:val="0"/>
          <w:i w:val="0"/>
        </w:rPr>
        <w:t>Qua thẩm tra, nếu phát hiện phương án phân bổ không đảm bảo các yêu cầu trên thì cơ quan tài chính yêu cầu cơ quan phân bổ điều chỉnh lại. Trường hợp cơ quan, đơn vị phân bổ ngân sách không thống nhất với yêu cầu điều chỉnh của cơ quan tài chính thì báo cáo Thủ tướng Chính phủ (đối với các cơ quan, đơn vị trung ương), Uỷ ban nhân dân (đối với các cơ quan, đơn vị địa phương) để xem xét, quyết định.</w:t>
      </w:r>
    </w:p>
    <w:p>
      <w:r>
        <w:rPr>
          <w:b w:val="0"/>
          <w:i w:val="0"/>
        </w:rPr>
        <w:t>1.6. Trong vòng 7 ngày làm việc, kể từ ngày nhận được phương án phân bổ dự toán ngân sách, cơ quan tài chính phải thẩm tra và có thông báo bằng văn bản về kết quả thẩm tra đến cơ quan, đơn vị phân bổ ngân sách. Trường hợp các Bộ, Tổng cục được tổ chức theo ngành dọc, chỉ phân bổ và giao dự toán đến đơn vị dự toán cấp II thì vẫn phải tổng hợp toàn bộ phương án phân bổ đến đơn vị sử dụng ngân sách gửi Bộ Tài chính, Bộ Tài chính thực hiện thẩm tra và thông báo bằng văn bản đến cơ quan, đơn vị phân bổ ngân sách.</w:t>
      </w:r>
    </w:p>
    <w:p>
      <w:r>
        <w:rPr>
          <w:b w:val="0"/>
          <w:i w:val="0"/>
        </w:rPr>
        <w:t>1.7. Sau khi phương án phân bổ ngân sách được cơ quan tài chính thống nhất, thủ trưởng cơ quan, đơn vị phân bổ ngân sách quyết định giao dự toán ngân sách cho các đơn vị trực thuộc; đồng gửi cơ quan tài chính, Kho bạc Nhà nước cùng cấp và Kho bạc Nhà nước nơi giao dịch để phối hợp thực hiện.</w:t>
      </w:r>
    </w:p>
    <w:p>
      <w:r>
        <w:rPr>
          <w:b w:val="0"/>
          <w:i w:val="0"/>
        </w:rPr>
        <w:t>1.8. Trường hợp chậm phân bổ hoặc kết quả phân bổ chưa được cơ quan tài chính thống nhất thì cơ quan tài chính, Kho bạc Nhà nước tạm cấp kinh phí theo quy định tại Điều 45 của Nghị định số 60/2003/NĐ-CP ngày 6 tháng 6 năm 2003 của Chính phủ.</w:t>
      </w:r>
    </w:p>
    <w:p>
      <w:r>
        <w:rPr>
          <w:b w:val="0"/>
          <w:i w:val="0"/>
        </w:rPr>
        <w:t>1.9. Khi cần điều chỉnh dự toán ngân sách giữa các đơn vị trực thuộc mà không làm thay đổi tổng mức và chi tiết dự toán được giao, thủ trưởng cơ quan, đơn vị phân bổ ngân sách lập giấy đề nghị điều chỉnh phân bổ dự toán, gửi cơ quan tài chính và Kho bạc Nhà nước cùng cấp.</w:t>
      </w:r>
    </w:p>
    <w:p>
      <w:r>
        <w:rPr>
          <w:b w:val="0"/>
          <w:i w:val="0"/>
        </w:rPr>
        <w:t>Cơ quan tài chính cùng cấp thẩm tra đề nghị điều chỉnh dự toán theo quy định tại Điểm 1.5 phần IV của Thông tư này. Trong vòng 7 ngày làm việc, kể từ ngày nhận được đề nghị điều chỉnh của đơn vị dự toán, cơ quan tài chính phải trả lời bằng văn bản gửi cơ quan, đơn vị phân bổ và Kho bạc Nhà nước cùng cấp.</w:t>
      </w:r>
    </w:p>
    <w:p>
      <w:r>
        <w:rPr>
          <w:b w:val="0"/>
          <w:i w:val="0"/>
        </w:rPr>
        <w:t>Trên cơ sở thống nhất ý kiến với cơ quan tài chính cùng cấp, thủ trưởng cơ quan, đơn vị phân bổ ngân sách quyết định điều chỉnh dự toán ngân sách đã giao cho các đơn vị trực thuộc; đồng gửi cơ quan tài chính, Kho bạc Nhà nước cùng cấp và Kho bạc Nhà nước nơi giao dịch.</w:t>
      </w:r>
    </w:p>
    <w:p>
      <w:r>
        <w:rPr>
          <w:b w:val="0"/>
          <w:i w:val="0"/>
        </w:rPr>
        <w:t>1.10. Trường hợp đơn vị dự toán cấp I cần phải điều chỉnh dự toán đã giao cho các đơn vị trực thuộc song không làm thay đổi tổng mức dự toán Thủ tướng Chính phủ hoặc Uỷ ban nhân dân đã giao cho đơn vị thì phải có sự thống nhất của cơ quan tài chính cùng cấp.</w:t>
      </w:r>
    </w:p>
    <w:p>
      <w:r>
        <w:rPr>
          <w:b w:val="0"/>
          <w:i w:val="0"/>
        </w:rPr>
        <w:t>1.11. Trường hợp cơ quan tài chính phát hiện việc chấp hành dự toán ngân sách của đơn vị sử dụng ngân sách chậm, có khả năng không hoàn thành được mục tiêu hoặc chi không hết dự toán được giao thì có quyền yêu cầu cơ quan, đơn vị phân bổ ngân sách, hoặc đề nghị Thủ tướng Chính phủ, Uỷ ban nhân dân có giải pháp kịp thời hoặc điều chỉnh nhiệm vụ, dự toán để bảo đảm sử dụng ngân sách đúng theo mục tiêu, chế độ quy định, tiết kiệm, có hiệu quả ngân sách nhà nước.</w:t>
      </w:r>
    </w:p>
    <w:p>
      <w:r>
        <w:rPr>
          <w:b w:val="0"/>
          <w:i w:val="0"/>
        </w:rPr>
        <w:t>1.12. Trường hợp được bổ sung dự toán từ nguồn dự phòng ngân sách hoặc tăng thu ngân sách theo quyết định của cấp có thẩm quyền, đơn vị dự toán cấp I phải phân bổ cho đơn vị sử dụng theo đúng mục tiêu được giao gửi cơ quan tài chính, Kho bạc Nhà nước cùng cấp và Kho bạc Nhà nước nơi giao dịch.</w:t>
      </w:r>
    </w:p>
    <w:p>
      <w:r>
        <w:rPr>
          <w:b w:val="0"/>
          <w:i w:val="0"/>
        </w:rPr>
        <w:t>2. Tổ chức điều hành ngân sách quý.</w:t>
      </w:r>
    </w:p>
    <w:p>
      <w:r>
        <w:rPr>
          <w:b w:val="0"/>
          <w:i w:val="0"/>
        </w:rPr>
        <w:t>2.1. Trên cơ sở nhiệm vụ thu cả năm được giao và nguồn thu dự kiến phát sinh trong quý, cơ quan thu lập dự toán thu ngân sách quý chi tiết theo khu vực kinh tế, địa bàn và đối tượng thu chủ yếu, gửi cơ quan tài chính cùng cấp trước ngày 20 tháng cuối quý trước:</w:t>
      </w:r>
    </w:p>
    <w:p>
      <w:r>
        <w:rPr>
          <w:b w:val="0"/>
          <w:i w:val="0"/>
        </w:rPr>
        <w:t>- Cơ quan Thuế lập dự toán thu thuế, phí, lệ phí và các khoản thu khác thuộc phạm vi quản lý.</w:t>
      </w:r>
    </w:p>
    <w:p>
      <w:r>
        <w:rPr>
          <w:b w:val="0"/>
          <w:i w:val="0"/>
        </w:rPr>
        <w:t>- Cơ quan Hải quan lập dự toán thu thuế xuất khẩu, thuế nhập khẩu, thuế tiêu thụ đặc biệt hàng nhập khẩu và các khoản thu khác thuộc phạm vi quản lý.</w:t>
      </w:r>
    </w:p>
    <w:p>
      <w:r>
        <w:rPr>
          <w:b w:val="0"/>
          <w:i w:val="0"/>
        </w:rPr>
        <w:t>- Cơ quan Tài chính và các cơ quan thu khác được uỷ quyền lập dự toán thu các khoản thu còn lại của ngân sách nhà nước.</w:t>
      </w:r>
    </w:p>
    <w:p>
      <w:r>
        <w:rPr>
          <w:b w:val="0"/>
          <w:i w:val="0"/>
        </w:rPr>
        <w:t>2.2. Trên cơ sở dự toán chi cả năm được giao và yêu cầu nhiệm vụ phải chi trong quý, các đơn vị sử dụng ngân sách lập nhu cầu chi ngân sách quý (có chia ra tháng), chi tiết theo các nhóm mục chi quy định tại Điểm 1.2 phần IV của Thông tư này, gửi Kho bạc Nhà nước nơi giao dịch và cơ quan quản lý cấp trên trước ngày 20 của tháng cuối của quý trước. Các khoản chi thanh toán cá nhân và các khoản chi có tính chất thường xuyên phải bố trí đều từng tháng trong năm để chi theo chế độ quy định. Những khoản chi có tính chất thời vụ hoặc chỉ phát sinh vào một số thời điểm như đầu tư xây dựng cơ bản, mua sắm, sửa chữa lớn và các khoản có tính chất không thường xuyên khác phải thực hiện theo tiến độ thực hiện từng quý đã ghi trong dự toán được giao.</w:t>
      </w:r>
    </w:p>
    <w:p>
      <w:r>
        <w:rPr>
          <w:b w:val="0"/>
          <w:i w:val="0"/>
        </w:rPr>
        <w:t>Cơ quan quản lý cấp trên tổng hợp, nhu cầu chi ngân sách quý (có chia ra tháng), gửi cơ quan tài chính cùng cấp trước ngày 25 tháng cuối của quý trước.</w:t>
      </w:r>
    </w:p>
    <w:p>
      <w:r>
        <w:rPr>
          <w:b w:val="0"/>
          <w:i w:val="0"/>
        </w:rPr>
        <w:t>2.3. Cơ quan tài chính căn cứ vào khả năng nguồn thu và nhu cầu chi trong quý, lập phương án điều hành ngân sách quý của ngân sách cấp mình, bảo đảm nguồn để đáp ứng nhu cầu chi trong dự toán, đúng chế độ của các đơn vị sử dụng ngân sách.</w:t>
      </w:r>
    </w:p>
    <w:p>
      <w:r>
        <w:rPr>
          <w:b w:val="0"/>
          <w:i w:val="0"/>
        </w:rPr>
        <w:t>Trường hợp khả năng nguồn thu, kể cả các khoản vay (đối với ngân sách trung ương) không đáp ứng được nhu cầu chi, cơ quan tài chính chủ động thực hiện các giải pháp tạm ứng nguồn theo quy định tại Điểm 16 phần IV của Thông tư này. Trường hợp đặc biệt, nếu đã thực hiện các giải pháp trên mà vẫn không đáp ứng đủ nhu cầu chi, cơ quan tài chính phải bảo đảm đủ nguồn chi trả, thanh toán cho các khoản về tiền lương và có tính chất lương, chi đầu tư xây dựng cơ bản các công trình quan trọng, chi chương trình mục tiêu quốc gia và các khoản chi mang tính thường xuyên phải chi kịp thời để bảo đảm hoạt động bình thường của cơ quan, đơn vị; đối với các khoản chi khác, sắp xếp theo thứ tự ưu tiên. Đồng thời, có thể yêu cầu Kho bạc Nhà nước tạm dừng thanh toán đối với một số khoản chi về mua sắm, sửa chữa theo từng nhiệm vụ cụ thể để bảo đảm cân đối quỹ ngân sách nhưng không được ảnh hưởng đến việc tổ chức thực hiện nhiệm vụ chính được giao của đơn vị.</w:t>
      </w:r>
    </w:p>
    <w:p>
      <w:r>
        <w:rPr>
          <w:b w:val="0"/>
          <w:i w:val="0"/>
        </w:rPr>
        <w:t>2.4. Phương án điều hành ngân sách quý của cơ quan tài chính phải gửi đến Kho bạc Nhà nước cùng cấp chậm nhất vào ngày 30 tháng cuối của quý trước để phối hợp thực hiện. Trường hợp đặc biệt phải thực hiện sắp xếp lại nhiệm vụ chi theo thứ tự ưu tiên hoặc tạm dừng thanh toán đối với một số khoản chi thì cơ quan tài chính còn phải thông báo cho các đơn vị dự toán có liên quan để chủ động thực hiện. Nếu đến ngày 01 tháng đầu của quý mà đơn vị chưa nhận được thông báo của cơ quan tài chính thì coi như nhu cầu chi của đơn vị theo đăng ký sẽ được bảo đảm về nguồn.</w:t>
      </w:r>
    </w:p>
    <w:p>
      <w:r>
        <w:rPr>
          <w:b w:val="0"/>
          <w:i w:val="0"/>
        </w:rPr>
        <w:t>2.5. Trường hợp phát sinh các khoản chi cần thiết cấp bách, không thể trì hoãn, trong phạm vi dự toán ngân sách năm được giao, nhưng vượt quá nhu cầu chi quý mà đơn vị sử dụng đã gửi Kho bạc Nhà nước thì Kho bạc Nhà nước vẫn chi song phải tổng hợp báo cáo kịp thời qua hệ thống kho bạc cho cơ quan tài chính để chủ động cân đối nguồn.</w:t>
      </w:r>
    </w:p>
    <w:p>
      <w:r>
        <w:rPr>
          <w:b w:val="0"/>
          <w:i w:val="0"/>
        </w:rPr>
        <w:t>3. Tổ chức thu ngân sách nhà nước.</w:t>
      </w:r>
    </w:p>
    <w:p>
      <w:r>
        <w:rPr>
          <w:b w:val="0"/>
          <w:i w:val="0"/>
        </w:rPr>
        <w:t>3.1. Các tổ chức cá nhân có nghĩa vụ nộp đầy đủ, đúng hạn các khoản thuế, phí, lệ phí và các khoản thu khác vào ngân sách nhà nước theo quy định của pháp luật. Trường hợp chậm nộp mà không được phép sẽ bị cưỡng chế nộp theo quy định của các luật, pháp lệnh thuế và quy định tại Điều 46 của Nghị định số 60/2003/NĐ - CP ngày 6 tháng 6 năm 2003 của Chính phủ.</w:t>
      </w:r>
    </w:p>
    <w:p>
      <w:r>
        <w:rPr>
          <w:b w:val="0"/>
          <w:i w:val="0"/>
        </w:rPr>
        <w:t>3.2. Phương thức thu ngân sách nhà nước:</w:t>
      </w:r>
    </w:p>
    <w:p>
      <w:r>
        <w:rPr>
          <w:b w:val="0"/>
          <w:i w:val="0"/>
        </w:rPr>
        <w:t>Toàn bộ các khoản thu của ngân sách nhà nước phải nộp trực tiếp vào Kho bạc Nhà nước, trừ một số khoản cơ quan thu có thể thu trực tiếp song phải định kỳ nộp vào Kho bạc Nhà nước theo quy định của Bộ trưởng Bộ Tài chính.</w:t>
      </w:r>
    </w:p>
    <w:p>
      <w:r>
        <w:rPr>
          <w:b w:val="0"/>
          <w:i w:val="0"/>
        </w:rPr>
        <w:t>4. Thu ngân sách nhà nước bằng ngoại tệ.</w:t>
      </w:r>
    </w:p>
    <w:p>
      <w:r>
        <w:rPr>
          <w:b w:val="0"/>
          <w:i w:val="0"/>
        </w:rPr>
        <w:t>4.1. Các khoản thu ngân sách và vay bằng ngoại tệ được tập trung quản lý tại Kho bạc Nhà nước trung ương. Khi nhập quỹ, Kho bạc Nhà nước đồng thời quy đổi ra đồng Việt Nam theo tỷ giá hạch toán do Bộ trưởng Bộ Tài chính quy định để ghi thu ngân sách nhà nước và phân chia số thu cho các cấp ngân sách theo chế độ quy định.</w:t>
      </w:r>
    </w:p>
    <w:p>
      <w:r>
        <w:rPr>
          <w:b w:val="0"/>
          <w:i w:val="0"/>
        </w:rPr>
        <w:t>4.2. Ngân sách địa phương (tỉnh, huyện, xã) không được thành lập quỹ ngoại tệ riêng. Toàn bộ số thu ngân sách bằng ngoại tệ phát sinh tại Kho bạc Nhà nước ở địa phương được gửi vào tài khoản ngoại tệ mở tại ngân hàng thương mại nhà nước, định kỳ tập trung về Kho bạc Nhà nước trung ương theo quy định của Bộ trưởng Bộ Tài chính.</w:t>
      </w:r>
    </w:p>
    <w:p>
      <w:r>
        <w:rPr>
          <w:b w:val="0"/>
          <w:i w:val="0"/>
        </w:rPr>
        <w:t>Bộ trưởng Bộ Tài chính có quy định riêng về việc sử dụng ngoại tệ của ngân sách.</w:t>
      </w:r>
    </w:p>
    <w:p>
      <w:r>
        <w:rPr>
          <w:b w:val="0"/>
          <w:i w:val="0"/>
        </w:rPr>
        <w:t>5. Nguyên tắc chi trả, thanh toán các khoản chi của ngân sách nhà nước.</w:t>
      </w:r>
    </w:p>
    <w:p>
      <w:r>
        <w:rPr>
          <w:b w:val="0"/>
          <w:i w:val="0"/>
        </w:rPr>
        <w:t>Căn cứ vào dự toán chi ngân sách nhà nước năm được giao và yêu cầu thực hiện nhiệm vụ chi của đơn vị theo đúng chế độ tiêu chuẩn, định mức, cơ quan tài chính và Kho bạc Nhà nước thực hiện chi trả, thanh toán các khoản chi ngân sách nhà nước theo nguyên tắc thanh toán trực tiếp từ Kho bạc Nhà nước cho người hưởng lương, người cung cấp hàng hóa, dịch vụ và người nhận thầu.</w:t>
      </w:r>
    </w:p>
    <w:p>
      <w:r>
        <w:rPr>
          <w:b w:val="0"/>
          <w:i w:val="0"/>
        </w:rPr>
        <w:t>Trong thời gian trước mắt, khi chưa đủ điều kiện thực hiện đầy đủ nguyên tắc chi trả, thanh toán trực tiếp nêu trên, việc chi trả, thanh toán đối với một số khoản chi ngân sách nhà nước áp dụng theo các hình thức quy định tại các Điểm 7, 8, 9, 10, 11, 12 và 13 phần IV của Thông tư này.</w:t>
      </w:r>
    </w:p>
    <w:p>
      <w:r>
        <w:rPr>
          <w:b w:val="0"/>
          <w:i w:val="0"/>
        </w:rPr>
        <w:t>6. Chi trả, thanh toán theo dự toán từ Kho bạc Nhà nước.</w:t>
      </w:r>
    </w:p>
    <w:p>
      <w:r>
        <w:rPr>
          <w:b w:val="0"/>
          <w:i w:val="0"/>
        </w:rPr>
        <w:t>6.1. Đối tượng chi trả, thanh toán theo dự toán từ Kho bạc Nhà nước gồm các khoản chi thường xuyên trong dự toán được giao của các cơ quan, đơn vị sau:</w:t>
      </w:r>
    </w:p>
    <w:p>
      <w:r>
        <w:rPr>
          <w:b w:val="0"/>
          <w:i w:val="0"/>
        </w:rPr>
        <w:t>- Các cơ quan hành chính nhà nước;</w:t>
      </w:r>
    </w:p>
    <w:p>
      <w:r>
        <w:rPr>
          <w:b w:val="0"/>
          <w:i w:val="0"/>
        </w:rPr>
        <w:t>- Các đơn vị sự nghiệp;</w:t>
      </w:r>
    </w:p>
    <w:p>
      <w:r>
        <w:rPr>
          <w:b w:val="0"/>
          <w:i w:val="0"/>
        </w:rPr>
        <w:t>- Các tổ chức chính trị - xã hội, tổ chức chính trị xã hội - nghề nghiệp, tổ chức xã hội, tổ chức xã hội nghề nghiệp thường xuyên được ngân sách nhà nước hỗ trợ kinh phí.</w:t>
      </w:r>
    </w:p>
    <w:p>
      <w:r>
        <w:rPr>
          <w:b w:val="0"/>
          <w:i w:val="0"/>
        </w:rPr>
        <w:t>- Các Tổng công ty nhà nước được hỗ trợ thực hiện một số nhiệm vụ thường xuyên theo quy định của pháp luật.</w:t>
      </w:r>
    </w:p>
    <w:p>
      <w:r>
        <w:rPr>
          <w:b w:val="0"/>
          <w:i w:val="0"/>
        </w:rPr>
        <w:t>6.2. Quy trình chi trả, thanh toán như sau:</w:t>
      </w:r>
    </w:p>
    <w:p>
      <w:r>
        <w:rPr>
          <w:b w:val="0"/>
          <w:i w:val="0"/>
        </w:rPr>
        <w:t>6.2.1. Căn cứ vào phương án điều hành ngân sách quý do cơ quan tài chính thông báo, nhu cầu thanh toán, chi trả hàng quý của các đơn vị sử dụng ngân sách, Kho bạc Nhà nước chủ động lập kế hoạch nguồn vốn; kế hoạch chi trả, thanh toán; kế hoạch tiền mặt, đảm bảo đáp ứng đầy đủ, kịp thời yêu cầu chi của các đơn vị sử dụng ngân sách.</w:t>
      </w:r>
    </w:p>
    <w:p>
      <w:r>
        <w:rPr>
          <w:b w:val="0"/>
          <w:i w:val="0"/>
        </w:rPr>
        <w:t>6.2.2. Căn cứ vào nhu cầu chi quý đã gửi Kho bạc Nhà nước và theo yêu cầu nhiệm vụ chi, thủ trưởng đơn vị sử dụng ngân sách lập giấy rút dự toán ngân sách, kèm theo hồ sơ thanh toán gửi Kho bạc Nhà nước nơi giao dịch.</w:t>
      </w:r>
    </w:p>
    <w:p>
      <w:r>
        <w:rPr>
          <w:b w:val="0"/>
          <w:i w:val="0"/>
        </w:rPr>
        <w:t>Trường hợp được cơ quan có thẩm quyền thông báo điều chỉnh nhu cầu chi quý thì đơn vị chỉ được chi trong giới hạn điều chỉnh.</w:t>
      </w:r>
    </w:p>
    <w:p>
      <w:r>
        <w:rPr>
          <w:b w:val="0"/>
          <w:i w:val="0"/>
        </w:rPr>
        <w:t>6.2.3. Kho bạc Nhà nước nơi giao dịch kiểm tra hồ sơ thanh toán, các điều kiện chi quy định tại Điều 51 của Nghị định số 60/2003/NĐ- CP ngày 6 tháng 6 năm 2003 của Chính phủ và giấy rút dự toán ngân sách của thủ trưởng đơn vị sử dụng ngân sách hoặc của người được uỷ quyền, thực hiện việc chi trả, thanh toán.</w:t>
      </w:r>
    </w:p>
    <w:p>
      <w:r>
        <w:rPr>
          <w:b w:val="0"/>
          <w:i w:val="0"/>
        </w:rPr>
        <w:t>6.2.4. Trường hợp chưa có đủ điều kiện thực hiện thanh toán trực tiếp qua Kho bạc Nhà nước ở tất cả các khoản chi thì được phép cấp tạm ứng đối với một số khoản chi theo quy định của Bộ trưởng Bộ Tài chính. Sau khi hoàn thành công việc và có đủ chứng từ thanh toán thì chuyển từ tạm ứng sang thực chi.</w:t>
      </w:r>
    </w:p>
    <w:p>
      <w:r>
        <w:rPr>
          <w:b w:val="0"/>
          <w:i w:val="0"/>
        </w:rPr>
        <w:t>Khi rút dự toán để chi tiêu, đơn vị sử dụng ngân sách và Kho bạc Nhà nước hạch toán đúng mục chi theo Mục lục ngân sách nhà nước, trong phạm vi tổng mức của nhóm mục ghi trong dự toán đã giao, riêng nhóm mục chi khác được rút từ dự toán để chi cho tất cả các mục song phải hạch toán đúng mục chi. Trường hợp cần phải điều chỉnh dự toán giữa các nhóm mục, đơn vị sử dụng ngân sách phải báo cáo cơ quan quản lý cấp trên quyết định sau khi thống nhất với cơ quan tài chính cùng cấp.</w:t>
      </w:r>
    </w:p>
    <w:p>
      <w:r>
        <w:rPr>
          <w:b w:val="0"/>
          <w:i w:val="0"/>
        </w:rPr>
        <w:t>7. Chi trả, thanh toán bằng hình thức lệnh chi tiền.</w:t>
      </w:r>
    </w:p>
    <w:p>
      <w:r>
        <w:rPr>
          <w:b w:val="0"/>
          <w:i w:val="0"/>
        </w:rPr>
        <w:t>7.1. Các nhiệm vụ chi được chi trả, thanh toán theo hình thức lệnh chi tiền gồm:</w:t>
      </w:r>
    </w:p>
    <w:p>
      <w:r>
        <w:rPr>
          <w:b w:val="0"/>
          <w:i w:val="0"/>
        </w:rPr>
        <w:t>a) Chi cho các doanh nghiệp, các tổ chức kinh tế, xã hội không có quan hệ thường xuyên với ngân sách;</w:t>
      </w:r>
    </w:p>
    <w:p>
      <w:r>
        <w:rPr>
          <w:b w:val="0"/>
          <w:i w:val="0"/>
        </w:rPr>
        <w:t>b) Chi trả nợ, viện trợ;</w:t>
      </w:r>
    </w:p>
    <w:p>
      <w:r>
        <w:rPr>
          <w:b w:val="0"/>
          <w:i w:val="0"/>
        </w:rPr>
        <w:t>c) Chi bổ sung từ ngân sách cấp trên cho ngân sách cấp dưới và một số khoản chi khác theo quyết định của thủ trưởng cơ quan tài chính.</w:t>
      </w:r>
    </w:p>
    <w:p>
      <w:r>
        <w:rPr>
          <w:b w:val="0"/>
          <w:i w:val="0"/>
        </w:rPr>
        <w:t>7.2. Quy trình chi trả, thanh toán như sau:</w:t>
      </w:r>
    </w:p>
    <w:p>
      <w:r>
        <w:rPr>
          <w:b w:val="0"/>
          <w:i w:val="0"/>
        </w:rPr>
        <w:t>7.2.1. Căn cứ vào dự toán ngân sách nhà nước được giao và yêu cầu thực hiện nhiệm vụ chi, cơ quan tài chính xem xét, kiểm tra từng yêu cầu chi và nếu bảo đảm đủ các điều kiện thanh toán quy định tại Điều 51 của Nghị định số 60/2003/NĐ - CP ngày 6 tháng 6 năm 2003 của Chính phủ thì ra lệnh chi trả cho tổ chức, cá nhân được hưởng ngân sách.</w:t>
      </w:r>
    </w:p>
    <w:p>
      <w:r>
        <w:rPr>
          <w:b w:val="0"/>
          <w:i w:val="0"/>
        </w:rPr>
        <w:t>7.2.2. Kho bạc Nhà nước thực hiện xuất quỹ ngân sách, chuyển tiền vào tài khoản hoặc cấp tiền mặt cho tổ chức, cá nhân được hưởng ngân sách.</w:t>
      </w:r>
    </w:p>
    <w:p>
      <w:r>
        <w:rPr>
          <w:b w:val="0"/>
          <w:i w:val="0"/>
        </w:rPr>
        <w:t>8. Quy định cụ thể về thanh toán, chi trả một số khoản chi có tính chất đặc thù.</w:t>
      </w:r>
    </w:p>
    <w:p>
      <w:r>
        <w:rPr>
          <w:b w:val="0"/>
          <w:i w:val="0"/>
        </w:rPr>
        <w:t>8.1. Chi cho vay của ngân sách nhà nước:</w:t>
      </w:r>
    </w:p>
    <w:p>
      <w:r>
        <w:rPr>
          <w:b w:val="0"/>
          <w:i w:val="0"/>
        </w:rPr>
        <w:t>- Đối với các khoản chi cho vay theo chế độ quy định của ngân sách nhà nước, cơ quan tài chính chuyển nguồn vốn cho cơ quan được giao nhiệm vụ cho vay hoặc chuyển tiền bằng lệnh chi tiền theo hợp đồng cho tổ chức được vay trong trường hợp cho vay trực tiếp.</w:t>
      </w:r>
    </w:p>
    <w:p>
      <w:r>
        <w:rPr>
          <w:b w:val="0"/>
          <w:i w:val="0"/>
        </w:rPr>
        <w:t>- Cơ quan được giao nhiệm vụ cho vay hoặc cơ quan tài chính trong trường hợp cho vay trực tiếp có trách nhiệm quản lý, cho vay, thu hồi nợ gốc, lãi nộp vào ngân sách nhà nước và quyết toán theo chế độ quy định.</w:t>
      </w:r>
    </w:p>
    <w:p>
      <w:r>
        <w:rPr>
          <w:b w:val="0"/>
          <w:i w:val="0"/>
        </w:rPr>
        <w:t>8.2. Chi trả nợ của ngân sách nhà nước:</w:t>
      </w:r>
    </w:p>
    <w:p>
      <w:r>
        <w:rPr>
          <w:b w:val="0"/>
          <w:i w:val="0"/>
        </w:rPr>
        <w:t>8.2.1. Trả nợ nước ngoài: căn cứ vào dự toán năm về chi trả nợ nước ngoài và yêu cầu thanh toán, cơ quan tài chính lập lệnh chi thanh toán cho tổ chức cho vay.</w:t>
      </w:r>
    </w:p>
    <w:p>
      <w:r>
        <w:rPr>
          <w:b w:val="0"/>
          <w:i w:val="0"/>
        </w:rPr>
        <w:t>8.2.2. Trả nợ trong nước:</w:t>
      </w:r>
    </w:p>
    <w:p>
      <w:r>
        <w:rPr>
          <w:b w:val="0"/>
          <w:i w:val="0"/>
        </w:rPr>
        <w:t>- Đối với thanh toán tín phiếu, trái phiếu Chính phủ do Kho bạc Nhà nước bán lẻ: căn cứ yêu cầu thanh toán, Kho bạc Nhà nước thanh toán cho người mua tín phiếu, trái phiếu. Trên cơ sở thực chi theo báo cáo của Kho bạc Nhà nước, Bộ Tài chính lập lệnh chi thanh toán cho Kho bạc Nhà nước.</w:t>
      </w:r>
    </w:p>
    <w:p>
      <w:r>
        <w:rPr>
          <w:b w:val="0"/>
          <w:i w:val="0"/>
        </w:rPr>
        <w:t>- Đối với thanh toán tín phiếu, trái phiếu Kho bạc Nhà nước phát hành qua đấu thầu, bảo lãnh: đến kỳ hạn thanh toán, trên cơ sở đề nghị của Kho bạc Nhà nước, Bộ Tài chính lập lệnh chi thanh toán trực tiếp cho ngân hàng và các tổ chức làm đại lý hoặc bảo lãnh.</w:t>
      </w:r>
    </w:p>
    <w:p>
      <w:r>
        <w:rPr>
          <w:b w:val="0"/>
          <w:i w:val="0"/>
        </w:rPr>
        <w:t>- Đối với các khoản chi trả nợ trong nước khác: Kho bạc Nhà nước thực hiện thanh toán theo lệnh chi của Bộ Tài chính.</w:t>
      </w:r>
    </w:p>
    <w:p>
      <w:r>
        <w:rPr>
          <w:b w:val="0"/>
          <w:i w:val="0"/>
        </w:rPr>
        <w:t>8.3. Chi thực hiện các chương trình mục tiêu quốc gia:</w:t>
      </w:r>
    </w:p>
    <w:p>
      <w:r>
        <w:rPr>
          <w:b w:val="0"/>
          <w:i w:val="0"/>
        </w:rPr>
        <w:t>Thực hiện chi trả, thanh toán theo quy trình quy định tại Điểm 6 phần IV của Thông tư này, phần chi thường xuyên và quy trình quy định tại Điểm 9 phần IV của Thông tư này, phần chi đầu tư xây dựng cơ bản.</w:t>
      </w:r>
    </w:p>
    <w:p>
      <w:r>
        <w:rPr>
          <w:b w:val="0"/>
          <w:i w:val="0"/>
        </w:rPr>
        <w:t>9. Thanh toán vốn đầu tư xây dựng cơ bản.</w:t>
      </w:r>
    </w:p>
    <w:p>
      <w:r>
        <w:rPr>
          <w:b w:val="0"/>
          <w:i w:val="0"/>
        </w:rPr>
        <w:t>Việc chuyển vốn cho Kho bạc Nhà nước để chi đầu tư xây dựng cơ bản và việc tạm ứng, thanh toán và quyết toán vốn đầu tư xây dựng cơ bản, Bộ trưởng Bộ Tài chính có quy định riêng.</w:t>
      </w:r>
    </w:p>
    <w:p>
      <w:r>
        <w:rPr>
          <w:b w:val="0"/>
          <w:i w:val="0"/>
        </w:rPr>
        <w:t>10. Thanh toán, chi trả bằng ngoại tệ.</w:t>
      </w:r>
    </w:p>
    <w:p>
      <w:r>
        <w:rPr>
          <w:b w:val="0"/>
          <w:i w:val="0"/>
        </w:rPr>
        <w:t>Đối với các nhiệm vụ chi của ngân sách phải chi trả bằng ngoại tệ, Bộ trưởng Bộ Tài chính có quy định riêng.</w:t>
      </w:r>
    </w:p>
    <w:p>
      <w:r>
        <w:rPr>
          <w:b w:val="0"/>
          <w:i w:val="0"/>
        </w:rPr>
        <w:t>11. Chi bằng hiện vật và ngày công lao động.</w:t>
      </w:r>
    </w:p>
    <w:p>
      <w:r>
        <w:rPr>
          <w:b w:val="0"/>
          <w:i w:val="0"/>
        </w:rPr>
        <w:t>11.1. Đối với các khoản chi ngân sách nhà nước bằng hiện vật, căn cứ vào biên bản bàn giao hiện vật, giá hiện vật theo thị trường được duyệt, cơ quan tài chính quy đổi ra đồng Việt Nam để làm lệnh thu ngân sách, đồng thời làm lệnh chi ngân sách gửi Kho bạc Nhà nước để hạch toán thu, chi ngân sách nhà nước.</w:t>
      </w:r>
    </w:p>
    <w:p>
      <w:r>
        <w:rPr>
          <w:b w:val="0"/>
          <w:i w:val="0"/>
        </w:rPr>
        <w:t>11.2. Đối với các khoản chi bằng ngày công lao động, căn cứ giá ngày công lao động được duyệt, cơ quan tài chính làm lệnh thu ngân sách, đồng thời làm lệnh chi ngân sách gửi Kho bạc Nhà nước để hạch toán thu, chi ngân sách nhà nước.</w:t>
      </w:r>
    </w:p>
    <w:p>
      <w:r>
        <w:rPr>
          <w:b w:val="0"/>
          <w:i w:val="0"/>
        </w:rPr>
        <w:t>12. Chi bằng kinh phí uỷ quyền.</w:t>
      </w:r>
    </w:p>
    <w:p>
      <w:r>
        <w:rPr>
          <w:b w:val="0"/>
          <w:i w:val="0"/>
        </w:rPr>
        <w:t>12.1. Trường hợp cơ quan quản lý nhà nước cấp trên uỷ quyền cho cơ quan quản lý nhà nước cấp dưới thực hiện nhiệm vụ thuộc chức năng của mình thì phải chuyển kinh phí từ ngân sách cấp trên cho cấp dưới để thực hiện nhiệm vụ đó.</w:t>
      </w:r>
    </w:p>
    <w:p>
      <w:r>
        <w:rPr>
          <w:b w:val="0"/>
          <w:i w:val="0"/>
        </w:rPr>
        <w:t>Khi được cấp trên giao kinh phí uỷ quyền, Uỷ ban nhân dân cấp dưới phân bổ và giao dự toán kinh phí uỷ quyền cho từng đơn vị theo đúng mục tiêu chi uỷ quyền, đúng chính sách, chế độ, định mức, tiêu chuẩn chi ngân sách.</w:t>
      </w:r>
    </w:p>
    <w:p>
      <w:r>
        <w:rPr>
          <w:b w:val="0"/>
          <w:i w:val="0"/>
        </w:rPr>
        <w:t>12.2. Căn cứ dự toán năm về kinh phí uỷ quyền và yêu cầu thực hiện nhiệm vụ chi, cơ quan tài chính cấp trên lập lệnh chi chuyển nguồn kinh phí uỷ quyền cho cơ quan tài chính cấp nhận uỷ quyền,</w:t>
      </w:r>
    </w:p>
    <w:p>
      <w:r>
        <w:rPr>
          <w:b w:val="0"/>
          <w:i w:val="0"/>
        </w:rPr>
        <w:t>12.3. Cơ quan tài chính cấp dưới mở tài khoản tại Kho bạc Nhà nước để nhận kinh phí uỷ quyền của cơ quan tài chính cấp trên.</w:t>
      </w:r>
    </w:p>
    <w:p>
      <w:r>
        <w:rPr>
          <w:b w:val="0"/>
          <w:i w:val="0"/>
        </w:rPr>
        <w:t>12.4. Trên cơ sở dự toán năm được giao về kinh phí uỷ quyền, số kinh phí đã chuyển của cơ quan tài chính cấp trên và tiến độ thực hiện nhiệm vụ chi, Kho bạc Nhà nước mới thực hiện thanh toán cho các đơn vị sử dụng kinh phí uỷ quyền theo đúng quy định tại Điểm 6 phần IV của Thông tư này, nếu là uỷ quyền về kinh phí thường xuyên và theo quy trình cấp phát vốn đầu tư xây dựng cơ bản, nếu là uỷ quyền về vốn đầu tư xây dựng cơ bản. Trường hợp các khoản uỷ quyền có lượng vốn nhỏ, nội dung chi rõ thì cơ quan tài chính nhận uỷ quyền có thể dùng uỷ nhiệm chi để chi trực tiếp cho đơn vị sử dụng kinh phí uỷ quyền.</w:t>
      </w:r>
    </w:p>
    <w:p>
      <w:r>
        <w:rPr>
          <w:b w:val="0"/>
          <w:i w:val="0"/>
        </w:rPr>
        <w:t>12.5. Trong quá trình chi trả, thanh toán kinh phí uỷ quyền, cơ quan tài chính nhận uỷ quyền và Kho bạc Nhà nước phải bảo đảm đáp ứng kinh phí kịp thời và đầy đủ; thực hiện kiểm soát chi theo đúng các quy định về quản lý chi ngân sách nhà nước.</w:t>
      </w:r>
    </w:p>
    <w:p>
      <w:r>
        <w:rPr>
          <w:b w:val="0"/>
          <w:i w:val="0"/>
        </w:rPr>
        <w:t>12.6. Cơ quan tài chính nhận uỷ quyền phải báo cáo tình hình nhận và sử dụng kinh phí uỷ quyền hàng quý và quyết toán năm với cơ quan tài chính uỷ quyền theo mẫu biểu quy định. Cuối năm kinh phí uỷ quyền không sử dụng hết phải chuyển trả cơ quan uỷ quyền.</w:t>
      </w:r>
    </w:p>
    <w:p>
      <w:r>
        <w:rPr>
          <w:b w:val="0"/>
          <w:i w:val="0"/>
        </w:rPr>
        <w:t>13. Chi ứng trước dự toán.</w:t>
      </w:r>
    </w:p>
    <w:p>
      <w:r>
        <w:rPr>
          <w:b w:val="0"/>
          <w:i w:val="0"/>
        </w:rPr>
        <w:t>13.1. Các trường hợp được chi ứng trước dự toán ngân sách năm sau bao gồm:</w:t>
      </w:r>
    </w:p>
    <w:p>
      <w:r>
        <w:rPr>
          <w:b w:val="0"/>
          <w:i w:val="0"/>
        </w:rPr>
        <w:t>a) Các dự án, công trình quốc gia và công trình xây dựng cơ bản thuộc nhóm A, đã có đủ điều kiện thực hiện theo quy định của Quy chế quản lý đầu tư và xây dựng đang thực hiện, cần phải đẩy nhanh tiến độ;</w:t>
      </w:r>
    </w:p>
    <w:p>
      <w:r>
        <w:rPr>
          <w:b w:val="0"/>
          <w:i w:val="0"/>
        </w:rPr>
        <w:t>b) Một số nhiệm vụ quan trọng cấp bách phải thực hiện theo chế độ do Chính phủ, Thủ tướng Chính phủ quy định nhưng chưa được bố trí trong dự toán và nguồn dự phòng không đáp ứng được.</w:t>
      </w:r>
    </w:p>
    <w:p>
      <w:r>
        <w:rPr>
          <w:b w:val="0"/>
          <w:i w:val="0"/>
        </w:rPr>
        <w:t>13.2. Căn cứ quyết định của cấp có thẩm quyền quy định tại Khoản 2 và Khoản 3 Điều 61 của Nghị định số 60/2003/NĐ-CP ngày 6 tháng 6 năm 2003 của Chính phủ, cơ quan tài chính, Kho bạc Nhà nước thực hiện chi ứng trước cho các đơn vị sử dụng ngân sách theo quy trình quy định tại Điểm 6 phần IV của Thông tư này, nếu là chi ứng trước về kinh phí thường xuyên và theo quy trình cấp phát vốn đầu tư xây dựng cơ bản nếu là chi ứng trước về đầu tư xây dựng cơ bản.</w:t>
      </w:r>
    </w:p>
    <w:p>
      <w:r>
        <w:rPr>
          <w:b w:val="0"/>
          <w:i w:val="0"/>
        </w:rPr>
        <w:t>13.3. Việc chi ứng trước dự toán được quyết định cho các lĩnh vực cụ thể của các cơ quan, đơn vị được ứng trước như: xây dựng cơ bản, giáo dục-đào tạo, quản lý hành chính,... nhưng tổng mức ứng cho từng lĩnh vực của từng cơ quan, đơn vị không được vượt quá 20% dự toán đã giao thuộc lĩnh vực đó hoặc số kiểm tra dự toán chi ngân sách năm sau đã thông báo cho cơ quan, đơn vị đó. Trường hợp chi ứng trước sau khi cơ quan có thẩm quyền đã giao số kiểm tra dự toán năm sau thì tổng mức ứng trước không quá 20% số kiểm tra theo từng lĩnh vực.</w:t>
      </w:r>
    </w:p>
    <w:p>
      <w:r>
        <w:rPr>
          <w:b w:val="0"/>
          <w:i w:val="0"/>
        </w:rPr>
        <w:t>13.4. Bộ trưởng Bộ Tài chính chịu trách nhiệm thu hồi vốn ứng trước của ngân sách trung ương; Uỷ ban nhân dân chịu trách nhiệm thu hồi ứng trước của ngân sách địa phương.</w:t>
      </w:r>
    </w:p>
    <w:p>
      <w:r>
        <w:rPr>
          <w:b w:val="0"/>
          <w:i w:val="0"/>
        </w:rPr>
        <w:t>14. Mở tài khoản để nhận kinh phí ngân sách nhà nước cấp.</w:t>
      </w:r>
    </w:p>
    <w:p>
      <w:r>
        <w:rPr>
          <w:b w:val="0"/>
          <w:i w:val="0"/>
        </w:rPr>
        <w:t>14.1. Các đơn vị dự toán ngân sách và các tổ chức được ngân sách nhà nước hỗ trợ thường xuyên phải mở tài khoản tại Kho bạc Nhà nước theo hướng dẫn của Bộ Tài chính; chịu sự kiểm tra của cơ quan tài chính và Kho bạc Nhà nước trong quá trình thanh toán, sử dụng kinh phí. Nghiêm cấm các đơn vị sử dụng ngân sách rút dự toán chuyển vào tài khoản tiền gửi, trừ các trường hợp được pháp luật cho phép. Trường hợp được mở tài khoản tại Ngân hàng thương mại nhà nước để tập trung một số khoản thu thì phải quản lý và sử dụng theo đúng quy định của pháp luật.</w:t>
      </w:r>
    </w:p>
    <w:p>
      <w:r>
        <w:rPr>
          <w:b w:val="0"/>
          <w:i w:val="0"/>
        </w:rPr>
        <w:t>14.2. Kho bạc Nhà nước trung ương quy định cụ thể việc mở tài khoản cho các đơn vị.</w:t>
      </w:r>
    </w:p>
    <w:p>
      <w:r>
        <w:rPr>
          <w:b w:val="0"/>
          <w:i w:val="0"/>
        </w:rPr>
        <w:t>15. Trong quá trình chấp hành ngân sách, nếu có sự thay đổi về nguồn thu và nhiệm vụ chi thực hiện như sau:</w:t>
      </w:r>
    </w:p>
    <w:p>
      <w:r>
        <w:rPr>
          <w:b w:val="0"/>
          <w:i w:val="0"/>
        </w:rPr>
        <w:t>15.1. Số tăng thu (sau khi trừ số trích thưởng cho các địa phương và số tăng thu so với dự toán từ các khoản thu được đầu tư trở lại cho đơn vị, địa phương theo số thu theo chế độ quy định) và số tiết kiệm chi so dự toán được giao, được sử dụng để giảm bội chi, tăng chi trả nợ, tăng chi đầu tư phát triển, bổ sung quỹ dự trữ tài chính, tăng dự phòng ngân sách theo quy định tại Điều 54 của Nghị định số 60/2003/NĐ- CP ngày 6 tháng 6 năm 2003 của Chính phủ.</w:t>
      </w:r>
    </w:p>
    <w:p>
      <w:r>
        <w:rPr>
          <w:b w:val="0"/>
          <w:i w:val="0"/>
        </w:rPr>
        <w:t>15.2. Nếu giảm thu so với dự toán được duyệt thì phải sắp xếp lại để giảm một số khoản chi tương ứng.</w:t>
      </w:r>
    </w:p>
    <w:p>
      <w:r>
        <w:rPr>
          <w:b w:val="0"/>
          <w:i w:val="0"/>
        </w:rPr>
        <w:t>15.3. Khi phát sinh các công việc đột xuất như: chi phòng chống, khắc phục hậu quả thiên tai, hoả hoạn, nhiệm vụ quan trọng về quốc phòng, an ninh và các nhiệm vụ chi cấp bách khác chưa được bố trí hoặc bố trí chưa đủ trong dự toán được giao mà sau khi sắp xếp lại các khoản chi, đơn vị hoặc ngân sách cấp dưới vẫn chưa đáp ứng được cần báo cáo cơ quan tài chính và cơ quan hành chính cấp trên để xử lý. Cơ quan tài chính kiểm tra, xem xét và nếu cần thiết phải chi thì báo cáo cơ quan có thẩm quyền quyết định (hoặc quyết định theo phân cấp) sử dụng dự phòng ngân sách cấp mình để xử lý theo quy định tại Điều 7 của Nghị định số 60/2003/NĐ - CP ngày 6 tháng 6 năm 2003 của Chính phủ.</w:t>
      </w:r>
    </w:p>
    <w:p>
      <w:r>
        <w:rPr>
          <w:b w:val="0"/>
          <w:i w:val="0"/>
        </w:rPr>
        <w:t>16. Xử lý thiếu hụt tạm thời.</w:t>
      </w:r>
    </w:p>
    <w:p>
      <w:r>
        <w:rPr>
          <w:b w:val="0"/>
          <w:i w:val="0"/>
        </w:rPr>
        <w:t>Khi xảy ra thiếu hụt ngân sách tạm thời do nguồn thu và các khoản vay (đối với ngân sách trung ương) tập trung chậm hoặc có nhiều nhu cầu phải chi trong cùng thời điểm dẫn đến mất cân đối tạm thời về quỹ ngân sách, các cấp ngân sách được phép xử lý như sau:</w:t>
      </w:r>
    </w:p>
    <w:p>
      <w:r>
        <w:rPr>
          <w:b w:val="0"/>
          <w:i w:val="0"/>
        </w:rPr>
        <w:t>16.1. Ngân sách trung ương được tạm ứng Quỹ dự trữ tài chính của trung ương, tồn ngân Kho bạc Nhà nước theo quyết định của Bộ trưởng Bộ Tài chính; nếu còn thiếu thì tạm ứng từ Quỹ Bảo hiểm xã hội và các quỹ tài chính nhà nước khác theo sự thoả thuận của Bộ Tài chính với Hội đồng quản lý các quỹ này.</w:t>
      </w:r>
    </w:p>
    <w:p>
      <w:r>
        <w:rPr>
          <w:b w:val="0"/>
          <w:i w:val="0"/>
        </w:rPr>
        <w:t>Trường hợp đã tạm ứng các quỹ trên mà vẫn còn thiếu, thì Bộ trưởng Bộ Tài chính báo cáo Thủ tướng Chính phủ quyết định tạm ứng vốn của Ngân hàng nhà nước.</w:t>
      </w:r>
    </w:p>
    <w:p>
      <w:r>
        <w:rPr>
          <w:b w:val="0"/>
          <w:i w:val="0"/>
        </w:rPr>
        <w:t>16.2. Ngân sách cấp tỉnh được tạm ứng Quỹ Dự trữ tài chính của tỉnh theo quyết định của Uỷ ban nhân dân cấp tỉnh. Trường hợp đã sử dụng Quỹ Dự trữ tài chính của tỉnh nhưng vẫn không đủ để chi trả các nhu cầu cấp thiết không thể trì hoãn thì đề nghị Bộ Tài chính xem xét tăng tiến độ cấp số bổ sung cân đối ngân sách hoặc tạm ứng từ ngân sách trung ương (nếu ngân sách trung ương có khả năng) hoặc tạm ứng Quỹ Dự trữ tài chính của trung ương.</w:t>
      </w:r>
    </w:p>
    <w:p>
      <w:r>
        <w:rPr>
          <w:b w:val="0"/>
          <w:i w:val="0"/>
        </w:rPr>
        <w:t>16.3. Ngân sách cấp huyện, ngân sách cấp xã được tạm ứng Quỹ Dự trữ tài chính của tỉnh theo quyết định của Uỷ ban nhân dân tỉnh. Việc xét cho tạm ứng đối với ngân sách cấp xã, ngoài đề nghị của Uỷ ban nhân dân xã còn phải căn cứ vào ý kiến của Chủ tịch Uỷ ban nhân dân huyện. Trường hợp Quỹ Dự trữ tài chính của tỉnh không đáp ứng được thì có thể đề nghị cơ quan tài chính cấp trên tăng tiến độ bổ sung hoặc tạm ứng nguồn từ ngân sách cấp trên (nếu ngân sách cấp trên có khả năng).</w:t>
      </w:r>
    </w:p>
    <w:p>
      <w:r>
        <w:rPr>
          <w:b w:val="0"/>
          <w:i w:val="0"/>
        </w:rPr>
        <w:t>16.4. Các khoản tạm ứng để xử lý thiếu hụt tạm thời phải được hoàn trả trong năm ngân sách, trừ trường hợp đặc biệt được Uỷ ban thường vụ Quốc hội cho phép đối với tạm ứng từ Ngân hàng Nhà nước.</w:t>
      </w:r>
    </w:p>
    <w:p>
      <w:r>
        <w:rPr>
          <w:b w:val="0"/>
          <w:i w:val="0"/>
        </w:rPr>
        <w:t>17. Thưởng thu vượt dự toán.</w:t>
      </w:r>
    </w:p>
    <w:p>
      <w:r>
        <w:rPr>
          <w:b w:val="0"/>
          <w:i w:val="0"/>
        </w:rPr>
        <w:t>17.1. Thưởng thu vượt dự toán về các khoản thu phân chia giữa ngân sách trung ương và ngân sách địa phương:</w:t>
      </w:r>
    </w:p>
    <w:p>
      <w:r>
        <w:rPr>
          <w:b w:val="0"/>
          <w:i w:val="0"/>
        </w:rPr>
        <w:t>a) Việc xét thưởng thu vượt dự toán về các khoản thu phân chia giữa ngân sách trung ương và ngân sách địa phương hàng năm được thực hiện theo nguyên tắc:</w:t>
      </w:r>
    </w:p>
    <w:p>
      <w:r>
        <w:rPr>
          <w:b w:val="0"/>
          <w:i w:val="0"/>
        </w:rPr>
        <w:t>- Chỉ xét thưởng đối với số thu vượt dự toán Thủ tướng Chính phủ giao, phần ngân sách trung ương được hưởng từ các khoản thu phân chia giữa ngân sách trung ương và ngân sách địa phương quy định tại Điều 56 Nghị định số 60/2003/NĐ - CP ngày 6 tháng 6 năm 2003 của Chính phủ, sau khi loại trừ:</w:t>
      </w:r>
    </w:p>
    <w:p>
      <w:r>
        <w:rPr>
          <w:b w:val="0"/>
          <w:i w:val="0"/>
        </w:rPr>
        <w:t>+ Số thu thực hiện ở các địa bàn khác nhưng hạch toán thu tại địa phương xét thưởng.</w:t>
      </w:r>
    </w:p>
    <w:p>
      <w:r>
        <w:rPr>
          <w:b w:val="0"/>
          <w:i w:val="0"/>
        </w:rPr>
        <w:t>+ Các khoản thu đã được cấp có thẩm quyền quyết định dùng để chi cho các mục tiêu xác định.</w:t>
      </w:r>
    </w:p>
    <w:p>
      <w:r>
        <w:rPr>
          <w:b w:val="0"/>
          <w:i w:val="0"/>
        </w:rPr>
        <w:t>- Tính trên tổng thể các khoản thu phân chia, không xét riêng từng khoản thu.</w:t>
      </w:r>
    </w:p>
    <w:p>
      <w:r>
        <w:rPr>
          <w:b w:val="0"/>
          <w:i w:val="0"/>
        </w:rPr>
        <w:t>- Mức thưởng được tính theo tỷ lệ phần trăm (%) trên tổng số thu vượt, song không quá 30% số tăng thu so với dự toán và không vượt quá số tăng thu so với mức thực hiện năm trước.</w:t>
      </w:r>
    </w:p>
    <w:p>
      <w:r>
        <w:rPr>
          <w:b w:val="0"/>
          <w:i w:val="0"/>
        </w:rPr>
        <w:t>- Tỷ lệ thưởng đối với từng tỉnh, thành phố trực thuộc trung ương thực hiện theo quyết định của Thủ tướng Chính phủ khi giao dự toán ngân sách.</w:t>
      </w:r>
    </w:p>
    <w:p>
      <w:r>
        <w:rPr>
          <w:b w:val="0"/>
          <w:i w:val="0"/>
        </w:rPr>
        <w:t>* Ví dụ 1:</w:t>
      </w:r>
    </w:p>
    <w:p>
      <w:r>
        <w:rPr>
          <w:b w:val="0"/>
          <w:i w:val="0"/>
        </w:rPr>
        <w:t>Tại tỉnh A, số thu (ngân sách trung ương) từ các khoản thu phân chia thực hiện năm trước là 500 tỷ đồng. Năm nay, dự toán thu ngân sách trung ương được giao là 550 tỷ đồng, tỷ lệ thưởng trên số thu vượt dự toán giao theo quyết định của Thủ tướng Chính phủ là 30%, kết quả thực hiện đạt 600 tỷ đồng. Mức thưởng cho tỉnh A xác định như sau:</w:t>
      </w:r>
    </w:p>
    <w:p>
      <w:r>
        <w:rPr>
          <w:b w:val="0"/>
          <w:i w:val="0"/>
        </w:rPr>
        <w:t>- Số thưởng theo tỷ lệ : (600 tỷ - 550 tỷ) x 30% = 15 tỷ đồng.</w:t>
      </w:r>
    </w:p>
    <w:p>
      <w:r>
        <w:rPr>
          <w:b w:val="0"/>
          <w:i w:val="0"/>
        </w:rPr>
        <w:t>- Số tăng thu so với năm trước : 600 tỷ – 500 tỷ = 100 tỷ đồng.</w:t>
      </w:r>
    </w:p>
    <w:p>
      <w:r>
        <w:rPr>
          <w:b w:val="0"/>
          <w:i w:val="0"/>
        </w:rPr>
        <w:t>Do số tăng thu so năm trước lớn hơn số tăng thu theo dự toán, nên mức thưởng thu vượt dự toán cho tỉnh A là 15 tỷ đồng.</w:t>
      </w:r>
    </w:p>
    <w:p>
      <w:r>
        <w:rPr>
          <w:b w:val="0"/>
          <w:i w:val="0"/>
        </w:rPr>
        <w:t>* Ví dụ 2:</w:t>
      </w:r>
    </w:p>
    <w:p>
      <w:r>
        <w:rPr>
          <w:b w:val="0"/>
          <w:i w:val="0"/>
        </w:rPr>
        <w:t>Vẫn tại tỉnh A nêu trên, nếu kết quả thực hiện năm trước là 590 tỷ đồng; dự toán thu được giao là 550 tỷ đồng, kết quả thực hiện 600 tỷ đồng.</w:t>
      </w:r>
    </w:p>
    <w:p>
      <w:r>
        <w:rPr>
          <w:b w:val="0"/>
          <w:i w:val="0"/>
        </w:rPr>
        <w:t>- Số thưởng theo tỷ lệ: (600 tỷ - 550 tỷ) x 30% = 15 tỷ đồng.</w:t>
      </w:r>
    </w:p>
    <w:p>
      <w:r>
        <w:rPr>
          <w:b w:val="0"/>
          <w:i w:val="0"/>
        </w:rPr>
        <w:t>- Số thưởng vượt thu so với năm trước: 600 tỷ - 590 tỷ = 10 tỷ đồng.</w:t>
      </w:r>
    </w:p>
    <w:p>
      <w:r>
        <w:rPr>
          <w:b w:val="0"/>
          <w:i w:val="0"/>
        </w:rPr>
        <w:t>Số được thưởng chỉ bằng mức tăng thu so năm trước là 10 tỷ đồng.</w:t>
      </w:r>
    </w:p>
    <w:p>
      <w:r>
        <w:rPr>
          <w:b w:val="0"/>
          <w:i w:val="0"/>
        </w:rPr>
        <w:t>* Ví dụ 3:</w:t>
      </w:r>
    </w:p>
    <w:p>
      <w:r>
        <w:rPr>
          <w:b w:val="0"/>
          <w:i w:val="0"/>
        </w:rPr>
        <w:t>Vẫn tại tỉnh A nêu trên, nếu kết quả thực hiện năm trước là 610 tỷ đồng, dự toán thu được giao là 550 tỷ đồng, kết quả thực hiện là 600 tỷ đồng.</w:t>
      </w:r>
    </w:p>
    <w:p>
      <w:r>
        <w:rPr>
          <w:b w:val="0"/>
          <w:i w:val="0"/>
        </w:rPr>
        <w:t>- Số thưởng theo tỷ lệ: (600 tỷ - 550 tỷ) x 30% = 15 tỷ đồng.</w:t>
      </w:r>
    </w:p>
    <w:p>
      <w:r>
        <w:rPr>
          <w:b w:val="0"/>
          <w:i w:val="0"/>
        </w:rPr>
        <w:t>- Số tăng thu so năm trước: 600 tỷ - 610 tỷ = - 10 tỷ đồng.</w:t>
      </w:r>
    </w:p>
    <w:p>
      <w:r>
        <w:rPr>
          <w:b w:val="0"/>
          <w:i w:val="0"/>
        </w:rPr>
        <w:t>Địa phương không được thưởng vì số thu không tăng so thực hiện năm trước.</w:t>
      </w:r>
    </w:p>
    <w:p>
      <w:r>
        <w:rPr>
          <w:b w:val="0"/>
          <w:i w:val="0"/>
        </w:rPr>
        <w:t>b) Căn cứ kết quả thu nộp ngân sách đến thời điểm 31 tháng 12, các tỉnh, thành phố trực thuộc trung ương có trách nhiệm tổng hợp số thực nộp ngân sách trung ương từ các khoản thu phân chia giữa ngân sách trung ương và ngân sách địa phương theo quy định tại mục a Điểm 17.1 phần IV của Thông tư này gửi Bộ Tài chính làm cơ sở xét thưởng. Báo cáo trên được gửi về Bộ Tài chính trước ngày 31 tháng 1 năm sau và phải có xác nhận của Kho bạc Nhà nước tỉnh. Quá thời hạn trên, Bộ Tài chính sẽ không xem xét, chi thưởng cho các tỉnh.</w:t>
      </w:r>
    </w:p>
    <w:p>
      <w:r>
        <w:rPr>
          <w:b w:val="0"/>
          <w:i w:val="0"/>
        </w:rPr>
        <w:t>17.2. Sau khi nhận được quyết định thưởng thu vượt dự toán của Bộ Tài chính, căn cứ nguyên tắc xét thưởng, mục đích sử dụng số thưởng thu vượt dự toán về các khoản thu phân chia giữa ngân sách trung ương và ngân sách địa phương quy định tại Điểm 17.1 phần IV của Thông tư này, Uỷ ban nhân dân cấp tỉnh lập phương án sử dụng nguồn tiền thưởng báo cáo Hội đồng nhân dân cùng cấp quyết định để bổ sung vốn đầu tư xây dựng cơ bản các công trình kết cấu hạ tầng kinh tế - xã hội, thực hiện nhiệm vụ quan trọng khác và thưởng cho ngân sách cấp dưới.</w:t>
      </w:r>
    </w:p>
    <w:p>
      <w:r>
        <w:rPr>
          <w:b w:val="0"/>
          <w:i w:val="0"/>
        </w:rPr>
        <w:t>Khi nhận được tiền thưởng từ ngân sách tỉnh, Uỷ ban nhân dân cấp dưới lập phương án sử dụng trình Hội đồng nhân dân quyết định để bổ sung vốn đầu tư xây dựng cơ bản các công trình kết cấu hạ tầng kinh tế - xã hội và nhiệm vụ quan trọng khác.</w:t>
      </w:r>
    </w:p>
    <w:p>
      <w:r>
        <w:rPr>
          <w:b w:val="0"/>
          <w:i w:val="0"/>
        </w:rPr>
        <w:t>17.3. Bộ Tài chính chi từ nguồn tăng thu ngân sách trung ương để thưởng thu vượt dự toán cho các địa phương; thưởng thu vượt dự toán từ ngân sách năm nào thì hạch toán vào chi ngân sách tương ứng năm đó. Các địa phương nhận tiền thưởng, hạch toán vào thu ngân sách năm được thưởng, nếu sử dụng vào năm được thưởng thì hạch toán chi ngân sách năm đó, nếu sử dụng vào năm sau thì chi chuyển nguồn ngân sách để sử dụng và hạch toán chi ngân sách năm sau. Nghiêm cấm việc tự trích thưởng dưới mọi hình thức.</w:t>
      </w:r>
    </w:p>
    <w:p>
      <w:r>
        <w:rPr>
          <w:b w:val="0"/>
          <w:i w:val="0"/>
        </w:rPr>
        <w:t>18. Lập, quản lý và sử dụng dự phòng ngân sách.</w:t>
      </w:r>
    </w:p>
    <w:p>
      <w:r>
        <w:rPr>
          <w:b w:val="0"/>
          <w:i w:val="0"/>
        </w:rPr>
        <w:t>18.1. Dự toán ngân sách trung ương và dự toán ngân sách các cấp chính quyền địa phương được bố trí khoản dự phòng bằng 2 - 5% tổng số chi của ngân sách mỗi cấp.</w:t>
      </w:r>
    </w:p>
    <w:p>
      <w:r>
        <w:rPr>
          <w:b w:val="0"/>
          <w:i w:val="0"/>
        </w:rPr>
        <w:t>18.2. Dự phòng ngân sách được sử dụng cho các nhiệm vụ sau:</w:t>
      </w:r>
    </w:p>
    <w:p>
      <w:r>
        <w:rPr>
          <w:b w:val="0"/>
          <w:i w:val="0"/>
        </w:rPr>
        <w:t>- Thực hiện các giải pháp khẩn cấp nhằm phòng chống thiên tai, hoả hoạn, tai nạn trên diện rộng;</w:t>
      </w:r>
    </w:p>
    <w:p>
      <w:r>
        <w:rPr>
          <w:b w:val="0"/>
          <w:i w:val="0"/>
        </w:rPr>
        <w:t>- Khắc phục hậu quả thiên tai, hoả hoạn đối với thiệt hại tài sản nhà nước; hỗ trợ khắc phục hậu quả đối với thiệt hại của các tổ chức và dân cư;</w:t>
      </w:r>
    </w:p>
    <w:p>
      <w:r>
        <w:rPr>
          <w:b w:val="0"/>
          <w:i w:val="0"/>
        </w:rPr>
        <w:t>- Thực hiện các nhiệm vụ quan trọng về quốc phòng, an ninh và các nhiệm vụ cần thiết, cấp bách khác phát sinh ngoài dự toán đã giao đầu năm cho các đơn vị trực thuộc;</w:t>
      </w:r>
    </w:p>
    <w:p>
      <w:r>
        <w:rPr>
          <w:b w:val="0"/>
          <w:i w:val="0"/>
        </w:rPr>
        <w:t>- Hỗ trợ ngân sách cấp dưới để xử lý các nhiệm vụ nói trên sau khi cấp dưới đã sử dụng dự phòng, một phần dự trữ tài chính của cấp mình mà vẫn chưa đáp ứng được.</w:t>
      </w:r>
    </w:p>
    <w:p>
      <w:r>
        <w:rPr>
          <w:b w:val="0"/>
          <w:i w:val="0"/>
        </w:rPr>
        <w:t>18.3. Thẩm quyền quyết định sử dụng dự phòng:</w:t>
      </w:r>
    </w:p>
    <w:p>
      <w:r>
        <w:rPr>
          <w:b w:val="0"/>
          <w:i w:val="0"/>
        </w:rPr>
        <w:t>- Đối với dự phòng ngân sách trung ương: Bộ trưởng Bộ Tài chính quyết định cho các nhiệm vụ chi với mức từ 1 tỷ đồng trở xuống. Đối với nhiệm vụ chi với mức trên 1 tỷ đồng, Bộ Tài chính chủ trì thống nhất với Bộ Kế hoạch và Đầu tư trình Thủ tướng Chính phủ xem xét, quyết định; nếu là nhiệm vụ chi về đầu tư xây dựng cơ bản, bổ sung dự trữ nhà nước, hỗ trợ tín dụng nhà nước, góp vốn cổ phần, liên doanh, Bộ Kế hoạch và Đầu tư chủ trì thống nhất với Bộ Tài chính trình Thủ tướng chính phủ xem xét, quyết định.</w:t>
      </w:r>
    </w:p>
    <w:p>
      <w:r>
        <w:rPr>
          <w:b w:val="0"/>
          <w:i w:val="0"/>
        </w:rPr>
        <w:t>Đối với việc sử dụng dự phòng ngân sách trung ương để thực hiện những chính sách, chế độ mới quan trọng, cấp bách đã được Quốc hội, Uỷ ban thường vụ Quốc hội, Chính phủ, Thủ tướng Chính phủ quyết định, Bộ trưởng Bộ Tài chính tổ chức thực hiện, sau đó tổng hợp kết quả báo cáo Thủ tướng Chính phủ.</w:t>
      </w:r>
    </w:p>
    <w:p>
      <w:r>
        <w:rPr>
          <w:b w:val="0"/>
          <w:i w:val="0"/>
        </w:rPr>
        <w:t>- Đối với dự phòng ngân sách các cấp chính quyền địa phương: cơ quan tài chính trình Uỷ ban nhân dân cùng cấp quyết định sử dụng.</w:t>
      </w:r>
    </w:p>
    <w:p>
      <w:r>
        <w:rPr>
          <w:b w:val="0"/>
          <w:i w:val="0"/>
        </w:rPr>
        <w:t>18.4. Quy trình chi các khoản từ dự phòng ngân sách thực hiện theo các quy định tại các Điểm 6 và Điểm 9 phần IV của Thông tư này.</w:t>
      </w:r>
    </w:p>
    <w:p>
      <w:r>
        <w:rPr>
          <w:b w:val="0"/>
          <w:i w:val="0"/>
        </w:rPr>
        <w:t>Bộ Tài chính tổng hợp tình hình sử dụng dự phòng ngân sách trung ương báo cáo Chính phủ trình Uỷ ban thường vụ Quốc hội hàng quý và báo cáo Quốc hội tại kỳ họp gần nhất.</w:t>
      </w:r>
    </w:p>
    <w:p>
      <w:r>
        <w:rPr>
          <w:b w:val="0"/>
          <w:i w:val="0"/>
        </w:rPr>
        <w:t>18.5. Cơ quan tài chính địa phương tổng hợp tình hình sử dụng dự phòng ngân sách cấp mình báo cáo Uỷ ban nhân dân cùng cấp trình thường trực Hội đồng nhân dân hàng quý và báo cáo Hội đồng nhân dân tại kỳ họp gần nhất. Đối với cấp xã, Uỷ ban nhân dân báo cáo Chủ tịch, Phó Chủ tịch hàng quý và báo cáo Hội đồng nhân dân tại kỳ họp gần nhất.</w:t>
      </w:r>
    </w:p>
    <w:p>
      <w:r>
        <w:rPr>
          <w:b w:val="0"/>
          <w:i w:val="0"/>
        </w:rPr>
        <w:t>19. Lập, quản lý và sử dụng dự trữ tài chính.</w:t>
      </w:r>
    </w:p>
    <w:p>
      <w:r>
        <w:rPr>
          <w:b w:val="0"/>
          <w:i w:val="0"/>
        </w:rPr>
        <w:t>19.1. Việc trích lập và sử dụng Quỹ Dự trữ tài chính theo đúng quy định tại Điều 58 của Nghị định số 60/2003/NĐ- CP ngày 6 tháng 6 năm 2003 của Chính phủ.</w:t>
      </w:r>
    </w:p>
    <w:p>
      <w:r>
        <w:rPr>
          <w:b w:val="0"/>
          <w:i w:val="0"/>
        </w:rPr>
        <w:t>19.2. Trường hợp sử dụng Quỹ Dự trữ tài chính cho cân đối ngân sách theo quy định tại Điểm đ Khoản 3 Điều 58 của Nghị định số 60/2003/NĐ-CP ngày 6 tháng 6 năm 2003 của Chính phủ thì ghi thu ngân sách và chi cho các nhiệm vụ chi của ngân sách cấp tương ứng.</w:t>
      </w:r>
    </w:p>
    <w:p>
      <w:r>
        <w:rPr>
          <w:b w:val="0"/>
          <w:i w:val="0"/>
        </w:rPr>
        <w:t>19.3. Hết năm ngân sách, Uỷ ban nhân dân cấp tỉnh lập báo cáo gửi Hội đồng nhân dân cùng cấp và Bộ Tài chính về tình hình thu, chi quỹ dự trữ tài chính của tỉnh trước ngày 31 tháng 01 năm sau.</w:t>
      </w:r>
    </w:p>
    <w:p>
      <w:r>
        <w:rPr>
          <w:b w:val="0"/>
          <w:i w:val="0"/>
        </w:rPr>
        <w:t>20. Quản lý quỹ ngân sách nhà nước.</w:t>
      </w:r>
    </w:p>
    <w:p>
      <w:r>
        <w:rPr>
          <w:b w:val="0"/>
          <w:i w:val="0"/>
        </w:rPr>
        <w:t>- Quỹ ngân sách nhà nước là toàn bộ các khoản tiền của Nhà nước, kể cả tiền vay, có trên tài khoản của ngân sách nhà nước các cấp. Quản lý quỹ ngân sách nhà nước là trách nhiệm của cơ quan tài chính và Kho bạc Nhà nước các cấp.</w:t>
      </w:r>
    </w:p>
    <w:p>
      <w:r>
        <w:rPr>
          <w:b w:val="0"/>
          <w:i w:val="0"/>
        </w:rPr>
        <w:t>- Căn cứ vào nhiệm vụ thu, chi ngân sách nhà nước năm được giao và dự toán ngân sách quý, cơ quan tài chính phối hợp với Kho bạc Nhà nước xây dựng định mức tồn quỹ ngân sách nhà nước hàng quý để bảo đảm thanh toán, chi trả, thanh toán các khoản chi ngân sách nhà nước.</w:t>
      </w:r>
    </w:p>
    <w:p>
      <w:r>
        <w:rPr>
          <w:b w:val="0"/>
          <w:i w:val="0"/>
        </w:rPr>
        <w:t>- Kho bạc Nhà nước có trách nhiệm báo cáo thường xuyên cho cơ quan tài chính mức tồn quỹ của ngân sách. Trường hợp cần thiết để bảo đảm nguồn chi trả, cơ quan tài chính thực hiện các giải pháp xử lý thiếu hụt tạm thời quy định tại Điểm 16 Phần IV của Thông tư này.</w:t>
      </w:r>
    </w:p>
    <w:p>
      <w:r>
        <w:rPr>
          <w:b w:val="0"/>
          <w:i w:val="0"/>
        </w:rPr>
        <w:t>21. Chế độ báo cáo.</w:t>
      </w:r>
    </w:p>
    <w:p>
      <w:r>
        <w:rPr>
          <w:b w:val="0"/>
          <w:i w:val="0"/>
        </w:rPr>
        <w:t>21.1. Việc báo cáo định kỳ tình hình thực hiện thu, chi ngân sách, báo cáo kế toán, quyết toán và báo cáo tài chính thực hiện theo quy định tại Điều 61 của Luật Ngân sách nhà nước và các chế độ báo cáo do Bộ Tài chính quy định.</w:t>
      </w:r>
    </w:p>
    <w:p>
      <w:r>
        <w:rPr>
          <w:b w:val="0"/>
          <w:i w:val="0"/>
        </w:rPr>
        <w:t>21.2. Việc tạm đình chỉ chi ngân sách của các tổ chức, cá nhân, đơn vị không chấp hành đầy đủ, kịp thời chế độ báo cáo thực hiện như sau:</w:t>
      </w:r>
    </w:p>
    <w:p>
      <w:r>
        <w:rPr>
          <w:b w:val="0"/>
          <w:i w:val="0"/>
        </w:rPr>
        <w:t>- Cơ quan tài chính ra thông báo yêu cầu thời hạn cuối cùng phải nộp báo cáo.</w:t>
      </w:r>
    </w:p>
    <w:p>
      <w:r>
        <w:rPr>
          <w:b w:val="0"/>
          <w:i w:val="0"/>
        </w:rPr>
        <w:t>- Trường hợp đơn vị vẫn không thực hiện đúng thông báo trên, cơ quan tài chính ra quyết định đình chỉ chi ngân sách đối với đơn vị đó, thông báo cho Kho bạc Nhà nước cùng cấp để thực hiện, đồng thời thông báo cho cơ quan quản lý cấp trên của tổ chức, đơn vị bị đình chỉ chi biết để đôn đốc, nhắc nhở.</w:t>
      </w:r>
    </w:p>
    <w:p>
      <w:r>
        <w:rPr>
          <w:b w:val="0"/>
          <w:i w:val="0"/>
        </w:rPr>
        <w:t>22. Trách nhiệm của các cơ quan và cá nhân trong việc quản lý chi ngân sách nhà nước được thực hiện theo đúng quy định tại Điều 52 và Điều 83 của Nghị định số 60/2003/NĐ- CP ngày 6 tháng 6 năm 2003 của Chính phủ.</w:t>
      </w:r>
    </w:p>
    <w:p>
      <w:pPr>
        <w:jc w:val="center"/>
      </w:pPr>
      <w:r>
        <w:rPr>
          <w:b/>
          <w:i w:val="0"/>
        </w:rPr>
        <w:t>V. KẾ TOÁN, KIỂM TOÁN VÀ QUYẾT TOÁN NGÂN SÁCH NHÀ NƯỚC</w:t>
      </w:r>
    </w:p>
    <w:p>
      <w:r>
        <w:rPr>
          <w:b w:val="0"/>
          <w:i w:val="0"/>
        </w:rPr>
        <w:t>1. Trách nhiệm của các cơ quan, đơn vị:</w:t>
      </w:r>
    </w:p>
    <w:p>
      <w:r>
        <w:rPr>
          <w:b w:val="0"/>
          <w:i w:val="0"/>
        </w:rPr>
        <w:t>1.1. Đơn vị dự toán các cấp:</w:t>
      </w:r>
    </w:p>
    <w:p>
      <w:r>
        <w:rPr>
          <w:b w:val="0"/>
          <w:i w:val="0"/>
        </w:rPr>
        <w:t>- Đơn vị dự toán cấp I là đơn vị trực tiếp nhận dự toán ngân sách hàng năm do Thủ tướng Chính phủ hoặc Uỷ ban nhân dân giao. Đơn vị dự toán cấp I thực hiện phân bổ, giao dự toán ngân sách cho đơn vị cấp dưới trực thuộc; chịu trách nhiệm trước Nhà nước về việc tổ chức, thực hiện công tác kế toán và quyết toán ngân sách của đơn vị mình và công tác kế toán và quyết toán ngân sách của các đơn vị dự toán cấp dưới trực thuộc theo quy định.</w:t>
      </w:r>
    </w:p>
    <w:p>
      <w:r>
        <w:rPr>
          <w:b w:val="0"/>
          <w:i w:val="0"/>
        </w:rPr>
        <w:t>- Đơn vị dự toán cấp II là đơn vị cấp dưới đơn vị dự toán cấp I, được đơn vị dự toán cấp I giao dự toán và phân bổ dự toán được giao cho đơn vị dự toán cấp III (trường hợp được ủy quyền của đơn vị dự toán cấp I), chịu trách nhiệm tổ chức thực hiện công tác kế toán và quyết toán ngân sách của đơn vị mình và công tác kế toán và quyết toán của các đơn vị dự toán cấp dưới theo quy định.</w:t>
      </w:r>
    </w:p>
    <w:p>
      <w:r>
        <w:rPr>
          <w:b w:val="0"/>
          <w:i w:val="0"/>
        </w:rPr>
        <w:t>- Đơn vị dự toán cấp III là đơn vị trực tiếp sử dụng ngân sách, được đơn vị dự toán cấp I hoặc cấp II giao dự toán ngân sách, có trách nhiệm tổ chức, thực hiện công tác kế toán và quyết toán ngân sách của đơn vị mình và đơn vị sử dụng ngân sách trực thuộc (nếu có) theo quy định.</w:t>
      </w:r>
    </w:p>
    <w:p>
      <w:r>
        <w:rPr>
          <w:b w:val="0"/>
          <w:i w:val="0"/>
        </w:rPr>
        <w:t>- Đơn vị cấp dưới của đơn vị dự toán cấp III được nhận kinh phí để thực hiện phần công việc cụ thể, khi chi tiêu phải thực hiện công tác kế toán và quyết toán theo quy định.</w:t>
      </w:r>
    </w:p>
    <w:p>
      <w:r>
        <w:rPr>
          <w:b w:val="0"/>
          <w:i w:val="0"/>
        </w:rPr>
        <w:t>1.2. Cơ quan tài chính các cấp:</w:t>
      </w:r>
    </w:p>
    <w:p>
      <w:r>
        <w:rPr>
          <w:b w:val="0"/>
          <w:i w:val="0"/>
        </w:rPr>
        <w:t>- Bộ Tài chính có trách nhiệm chỉ đạo, hướng dẫn, kiểm tra đối với công tác kế toán và quyết toán ngân sách nhà nước, lập báo cáo quyết toán thu, chi ngân sách trung ương và tổng hợp, lập quyết toán thu, chi ngân sách nhà nước.</w:t>
      </w:r>
    </w:p>
    <w:p>
      <w:r>
        <w:rPr>
          <w:b w:val="0"/>
          <w:i w:val="0"/>
        </w:rPr>
        <w:t>- Cơ quan tài chính các cấp ở địa phương có trách nhiệm chỉ đạo công tác kế toán ngân sách thuộc phạm vi quản lý, lập quyết toán thu, chi ngân sách cấp mình, tổng hợp báo cáo quyết toán thu ngân sách nhà nước trên địa bàn, chi ngân sách địa phương, quyết toán chi kinh phí ủy quyền của cấp trên.</w:t>
      </w:r>
    </w:p>
    <w:p>
      <w:r>
        <w:rPr>
          <w:b w:val="0"/>
          <w:i w:val="0"/>
        </w:rPr>
        <w:t>1.3. Kho bạc Nhà nước:</w:t>
      </w:r>
    </w:p>
    <w:p>
      <w:r>
        <w:rPr>
          <w:b w:val="0"/>
          <w:i w:val="0"/>
        </w:rPr>
        <w:t>Kho bạc Nhà nước các cấp có trách nhiệm tổ chức thực hiện hạch toán kế toán thu, chi ngân sách nhà nước, định kỳ báo cáo tình hình thực hiện thu, chi ngân sách theo dự toán đã giao và theo Mục lục ngân sách nhà nước cho cơ quan tài chính đồng cấp. Kho bạc Nhà nước cấp huyện, ngoài việc hạch toán kế toán thu, chi ngân sách nhà nước trên địa bàn huyện, còn thực hiện hạch toán kế toán thu, chi ngân sách các xã, phường, thị trấn (gọi chung là xã) trên địa bàn huyện và gửi báo cáo cho Uỷ ban nhân dân xã theo quy định.</w:t>
      </w:r>
    </w:p>
    <w:p>
      <w:r>
        <w:rPr>
          <w:b w:val="0"/>
          <w:i w:val="0"/>
        </w:rPr>
        <w:t>2. Tổ chức bộ máy kế toán, quyết toán ngân sách.</w:t>
      </w:r>
    </w:p>
    <w:p>
      <w:r>
        <w:rPr>
          <w:b w:val="0"/>
          <w:i w:val="0"/>
        </w:rPr>
        <w:t>Đơn vị dự toán, cơ quan tài chính các cấp và Kho bạc Nhà nước phải tổ chức công tác kế toán, quyết toán ngân sách theo quy định của pháp luật về kế toán.</w:t>
      </w:r>
    </w:p>
    <w:p>
      <w:r>
        <w:rPr>
          <w:b w:val="0"/>
          <w:i w:val="0"/>
        </w:rPr>
        <w:t>3. Kế toán và quyết toán ngân sách nhà nước.</w:t>
      </w:r>
    </w:p>
    <w:p>
      <w:r>
        <w:rPr>
          <w:b w:val="0"/>
          <w:i w:val="0"/>
        </w:rPr>
        <w:t>3.1. Kế toán và quyết toán ngân sách nhà nước phải thực hiện thống nhất về:</w:t>
      </w:r>
    </w:p>
    <w:p>
      <w:r>
        <w:rPr>
          <w:b w:val="0"/>
          <w:i w:val="0"/>
        </w:rPr>
        <w:t>a) Chứng từ thu và chi ngân sách nhà nước;</w:t>
      </w:r>
    </w:p>
    <w:p>
      <w:r>
        <w:rPr>
          <w:b w:val="0"/>
          <w:i w:val="0"/>
        </w:rPr>
        <w:t>b) Mục lục ngân sách nhà nước;</w:t>
      </w:r>
    </w:p>
    <w:p>
      <w:r>
        <w:rPr>
          <w:b w:val="0"/>
          <w:i w:val="0"/>
        </w:rPr>
        <w:t>c) Hệ thống tài khoản, sổ sách, mẫu biểu báo cáo; phương pháp hạch toán, lập sổ; phương pháp lập, thời gian gửi báo cáo;</w:t>
      </w:r>
    </w:p>
    <w:p>
      <w:r>
        <w:rPr>
          <w:b w:val="0"/>
          <w:i w:val="0"/>
        </w:rPr>
        <w:t>d) Mã số đối tượng nộp thuế, mã số đơn vị sử dụng ngân sách, mã số nguồn vốn thu, chi ngân sách.</w:t>
      </w:r>
    </w:p>
    <w:p>
      <w:r>
        <w:rPr>
          <w:b w:val="0"/>
          <w:i w:val="0"/>
        </w:rPr>
        <w:t>3.2. Niên độ kế toán tính theo năm dương lịch, bắt đầu từ ngày 01 tháng 01 đến hết ngày 31 tháng 12.</w:t>
      </w:r>
    </w:p>
    <w:p>
      <w:r>
        <w:rPr>
          <w:b w:val="0"/>
          <w:i w:val="0"/>
        </w:rPr>
        <w:t>3.3. Kỳ kế toán quy định là tháng, quý và năm.</w:t>
      </w:r>
    </w:p>
    <w:p>
      <w:r>
        <w:rPr>
          <w:b w:val="0"/>
          <w:i w:val="0"/>
        </w:rPr>
        <w:t>- Tháng tính từ ngày 01 đến hết ngày cuối cùng của tháng;</w:t>
      </w:r>
    </w:p>
    <w:p>
      <w:r>
        <w:rPr>
          <w:b w:val="0"/>
          <w:i w:val="0"/>
        </w:rPr>
        <w:t>- Quý tính từ ngày 01tháng đầu quý đến hết ngày cuối cùng của quý;</w:t>
      </w:r>
    </w:p>
    <w:p>
      <w:r>
        <w:rPr>
          <w:b w:val="0"/>
          <w:i w:val="0"/>
        </w:rPr>
        <w:t>- Năm tính từ ngày ngày 01 tháng 01 đến hết ngày 31 tháng 12.</w:t>
      </w:r>
    </w:p>
    <w:p>
      <w:r>
        <w:rPr>
          <w:b w:val="0"/>
          <w:i w:val="0"/>
        </w:rPr>
        <w:t>4. Khóa sổ kế toán ngân sách nhà nước.</w:t>
      </w:r>
    </w:p>
    <w:p>
      <w:r>
        <w:rPr>
          <w:b w:val="0"/>
          <w:i w:val="0"/>
        </w:rPr>
        <w:t>Hết kỳ kế toán (tháng, quý, năm) các đơn vị dự toán và ngân sách các cấp chính quyền phải thực hiện công tác khoá sổ kế toán. Việc khóa sổ cuối năm thực hiện như sau:</w:t>
      </w:r>
    </w:p>
    <w:p>
      <w:r>
        <w:rPr>
          <w:b w:val="0"/>
          <w:i w:val="0"/>
        </w:rPr>
        <w:t>4.1. Đối với đơn vị dự toán các cấp:</w:t>
      </w:r>
    </w:p>
    <w:p>
      <w:r>
        <w:rPr>
          <w:b w:val="0"/>
          <w:i w:val="0"/>
        </w:rPr>
        <w:t>4.1.1. Thực hiện rà soát, đối chiếu các khoản phải nộp ngân sách, làm thủ tục nộp ngay các khoản phải nộp nhưng chưa nộp vào ngân sách nhà nước. Nghiêm cấm các đơn vị giữ lại nguồn thu của ngân sách nhà nước; trường hợp số thu phát sinh nhưng chưa kịp làm thủ tục nộp vào năm ngân sách hiện hành mà chuyển nộp vào ngân sách năm sau thì hạch toán và quyết toán vào thu ngân sách năm sau.</w:t>
      </w:r>
    </w:p>
    <w:p>
      <w:r>
        <w:rPr>
          <w:b w:val="0"/>
          <w:i w:val="0"/>
        </w:rPr>
        <w:t>4.1.2. Theo dõi chặt chẽ dự toán còn lại chưa chi, số dư tài khoản tiền gửi của đơn vị tại Kho bạc Nhà nước và tồn quỹ tiền mặt tại đơn vị để chủ động chi tiêu trong những ngày cuối năm.</w:t>
      </w:r>
    </w:p>
    <w:p>
      <w:r>
        <w:rPr>
          <w:b w:val="0"/>
          <w:i w:val="0"/>
        </w:rPr>
        <w:t>4.1.3. Các khoản chi ngân sách được bố trí trong dự toán ngân sách năm nào, chỉ được chi trong niên độ ngân sách năm đó. Các khoản chi ngân sách thuộc dự toán năm trước chưa thực hiện hoặc chưa thực hiện hết, không được chuyển sang năm sau chi tiếp; trường hợp đặc biệt được Bộ trưởng Bộ Tài chính (đối với các khoản chi của ngân sách trung ương) và Chủ tịch Uỷ ban nhân dân hoặc ủy quyền cho thủ trưởng cơ quan tài chính (đối với các khoản chi của các cấp chính quyền địa phương) quyết định cho chi tiếp thì hạch toán, quyết toán như sau:</w:t>
      </w:r>
    </w:p>
    <w:p>
      <w:r>
        <w:rPr>
          <w:b w:val="0"/>
          <w:i w:val="0"/>
        </w:rPr>
        <w:t>a) Nếu được quyết định chi vào ngân sách năm trước, thì dùng tồn quỹ năm trước để xử lý và hạch toán quyết toán vào chi ngân sách năm trước (trong thời gian chỉnh lý quyết toán).</w:t>
      </w:r>
    </w:p>
    <w:p>
      <w:r>
        <w:rPr>
          <w:b w:val="0"/>
          <w:i w:val="0"/>
        </w:rPr>
        <w:t>b) Nếu được quyết định chi vào ngân sách năm sau thì cơ quan tài chính làm thủ tục chi chuyển nguồn sang năm sau để chi tiếp và thực hiện quyết toán chi chuyển nguồn vào ngân sách năm trước; khi thực hiện chi, các đơn vị dự toán và ngân sách các cấp hạch toán và quyết toán vào ngân sách năm sau.</w:t>
      </w:r>
    </w:p>
    <w:p>
      <w:r>
        <w:rPr>
          <w:b w:val="0"/>
          <w:i w:val="0"/>
        </w:rPr>
        <w:t>4.1.4. Các khoản đã tạm ứng kinh phí trong dự toán để chi đến hết ngày 31 tháng 12 chưa đủ thủ tục thanh toán, được tiếp tục thanh toán trong thời gian chỉnh lý quyết toán và quyết toán vào niên độ năm trước. Đối với tạm ứng vốn đầu tư xây dựng cơ bản thực hiện theo quy định riêng của Bộ trưởng Bộ Tài chính.</w:t>
      </w:r>
    </w:p>
    <w:p>
      <w:r>
        <w:rPr>
          <w:b w:val="0"/>
          <w:i w:val="0"/>
        </w:rPr>
        <w:t>Trường hợp hết thời gian chỉnh lý quyết toán vẫn chưa đủ thủ tục thanh toán thì đơn vị sử dụng ngân sách phải báo cáo cơ quan chủ quản (kèm tài liệu liên quan) để cơ quan chủ quản tổng hợp đề nghị cơ quan tài chính cùng cấp cho phép chuyển tạm ứng năm trước sang tạm ứng năm sau; nếu được chấp thuận thì hạch toán và quyết toán vào ngân sách năm sau, nếu không được chấp thuận thì Kho bạc Nhà nước thực hiện thu hồi số tạm ứng bằng cách trừ vào các mục chi tương ứng thuộc dự toán ngân sách năm sau của đơn vị; nếu dự toán năm sau không bố trí các mục chi đó hoặc có bố trí nhưng ít hơn số phải thu hồi tạm ứng, Kho bạc Nhà nước thông báo cho cơ quan tài chính cùng cấp xử lý.</w:t>
      </w:r>
    </w:p>
    <w:p>
      <w:r>
        <w:rPr>
          <w:b w:val="0"/>
          <w:i w:val="0"/>
        </w:rPr>
        <w:t>4.1.5. Các khoản tạm thu, tạm giữ phải được xem xét và xử lý như sau:</w:t>
      </w:r>
    </w:p>
    <w:p>
      <w:r>
        <w:rPr>
          <w:b w:val="0"/>
          <w:i w:val="0"/>
        </w:rPr>
        <w:t>a) Nếu đã có quyết định của cấp có thẩm quyền đồng ý hoàn trả cho các đối tượng bị tạm thu, tạm giữ hoặc phải nộp vào ngân sách nhà nước mà đơn vị chưa trả cho các đối tượng hoặc chưa nộp ngân sách nhà nước, phải làm thủ tục trả cho các đối tượng hoặc nộp vào ngân sách nhà nước trong năm ngân sách hiện hành.</w:t>
      </w:r>
    </w:p>
    <w:p>
      <w:r>
        <w:rPr>
          <w:b w:val="0"/>
          <w:i w:val="0"/>
        </w:rPr>
        <w:t>b) Nếu chưa có quyết định xử lý của cấp có thẩm quyền thì phải chuyển vào tài khoản tạm thu, tạm giữ theo chế độ quy định. Nghiêm cấm các đơn vị tự ý giữ lại các khoản tạm thu, tạm giữ ở đơn vị. Số dư của các tài khoản tạm thu, tạm giữ đến 31 tháng 12 được chuyển sang năm sau để xử lý theo quy định.</w:t>
      </w:r>
    </w:p>
    <w:p>
      <w:r>
        <w:rPr>
          <w:b w:val="0"/>
          <w:i w:val="0"/>
        </w:rPr>
        <w:t>4.1.6. Cuối năm các đơn vị dự toán phải tổ chức công tác kiểm kê theo chế độ kế toán nhà nước; căn cứ vào các biên bản kiểm kê, kế toán đơn vị xử lý như sau:</w:t>
      </w:r>
    </w:p>
    <w:p>
      <w:r>
        <w:rPr>
          <w:b w:val="0"/>
          <w:i w:val="0"/>
        </w:rPr>
        <w:t>a) Đối với các loại hàng hóa, vật tư tồn kho quyết toán vào chi ngân sách năm trước, nếu còn sử dụng tiếp cho năm sau thì đơn vị phải tổ chức theo dõi sử dụng chặt chẽ và có báo cáo riêng; trường hợp không còn sử dụng tiếp cho năm sau thì đơn vị phải thành lập hội đồng thanh lý để bán và nộp tiền thu được vào ngân sách nhà nước. Đối với các đơn vị sự nghiệp có thu, tiền thanh lý tài sản được để lại đơn vị để đầu tư tăng cường cơ sở vật chất, đổi mới trang thiết bị theo quy định của Chính phủ và có báo cáo riêng.</w:t>
      </w:r>
    </w:p>
    <w:p>
      <w:r>
        <w:rPr>
          <w:b w:val="0"/>
          <w:i w:val="0"/>
        </w:rPr>
        <w:t>b) Tồn quỹ tiền mặt của đơn vị dự toán đến ngày 31 tháng 12 thuộc ngân sách nhà nước phải nộp trả ngân sách và hạch toán giảm chi ngân sách năm hiện hành, trừ các khoản phải chi theo chế độ nhưng chưa chi (tiền lương, phụ cấp lương, các khoản trợ cấp cho các đối tượng theo chế độ và học bổng học sinh, sinh viên). Để bảo đảm đơn vị dự toán có tiền mặt chi trong những ngày đầu năm, đơn vị dự toán phải làm thủ tục với Kho bạc Nhà nước xin tạm ứng tiền mặt thuộc nguồn kinh phí năm sau.</w:t>
      </w:r>
    </w:p>
    <w:p>
      <w:r>
        <w:rPr>
          <w:b w:val="0"/>
          <w:i w:val="0"/>
        </w:rPr>
        <w:t>4.1.7. Những đơn vị được phép mở tài khoản tiền gửi tại Kho bạc Nhà nước, đến cuối ngày 31 tháng 12 nếu có số dư tài khoản tiền gửi nguồn gốc từ ngân sách phải nộp trả ngân sách nhà nước. Trường hợp tiền gửi nêu trên là kinh phí để thực hiện các nhiệm vụ chi trong dự toán vì lý do khách quan chưa thanh toán kịp và các đơn vị thực hiện cơ chế khoán chi, thì đơn vị làm văn bản đề nghị chuyển số dư tài khoản tiền gửi, kèm theo tài liệu liên quan để giải trình chi tiết các khoản kinh phí còn dư trên tài khoản (có xác nhận của Kho bạc Nhà nước), gửi cơ quan tài chính đồng cấp xem xét chuyển sang năm sau chi tiếp.</w:t>
      </w:r>
    </w:p>
    <w:p>
      <w:r>
        <w:rPr>
          <w:b w:val="0"/>
          <w:i w:val="0"/>
        </w:rPr>
        <w:t>Đơn vị dự toán thuộc cấp nào do cơ quan tài chính cấp đó xét chuyển số dư tài khoản tiền gửi. Đối với các đơn vị dự toán thuộc ngân sách trung ương thực hiện theo quy định sau:</w:t>
      </w:r>
    </w:p>
    <w:p>
      <w:r>
        <w:rPr>
          <w:b w:val="0"/>
          <w:i w:val="0"/>
        </w:rPr>
        <w:t>a) Bộ Tài chính xét chuyển số dư tài khoản tiền gửi cho đơn vị dự toán đóng trên địa bàn thành phố Hà Nội và các đơn vị thuộc Bộ Quốc phòng, Bộ Công an.</w:t>
      </w:r>
    </w:p>
    <w:p>
      <w:r>
        <w:rPr>
          <w:b w:val="0"/>
          <w:i w:val="0"/>
        </w:rPr>
        <w:t>b) Bộ Tài chính uỷ quyền cho Sở Tài chính - Vật giá các tỉnh, thành phố trực thuộc trung ương xét chuyển số dư tài khoản tiền gửi của các đơn vị dự toán ngân sách trung ương đóng trên địa bàn các tỉnh, thành phố (trừ các đơn vị trung ương đóng trên địa bàn thành phố Hà Nội và các đơn vị thuộc Bộ Quốc phòng, Bộ Công an) theo nguyên tắc, trình tự và hồ sơ thủ tục quy định tại Thông tư này.</w:t>
      </w:r>
    </w:p>
    <w:p>
      <w:r>
        <w:rPr>
          <w:b w:val="0"/>
          <w:i w:val="0"/>
        </w:rPr>
        <w:t>Kho bạc Nhà nước không được cho chuyển số dư tài khoản tiền gửi và số dư tài khoản kinh phí ủy quyền nếu không có ý kiến của cơ quan tài chính có thẩm quyền. Số dư tài khoản kinh phí ủy quyền của ngân sách trung ương đến 31 tháng 12, Kho bạc Nhà nước nộp ngân sách trung ương và hạch toán giảm chi ngân sách trung ương; Kho bạc Nhà nước trung ương tổng hợp báo cáo Bộ Tài chính.</w:t>
      </w:r>
    </w:p>
    <w:p>
      <w:r>
        <w:rPr>
          <w:b w:val="0"/>
          <w:i w:val="0"/>
        </w:rPr>
        <w:t>4.1.8. Thời hạn xét chuyển số dư tài khoản tiền gửi cho các đơn vị bắt đầu từ ngày 02 tháng 01 đến hết giờ làm việc của ngày 10 tháng 01 năm sau. Quá thời hạn trên, Kho bạc Nhà nước chuyển số dư tài khoản tiền gửi của đơn vị nộp ngân sách nhà nước và hạch toán giảm chi ngân sách nhà nước.</w:t>
      </w:r>
    </w:p>
    <w:p>
      <w:r>
        <w:rPr>
          <w:b w:val="0"/>
          <w:i w:val="0"/>
        </w:rPr>
        <w:t>4.1.9. Việc xử lý nguồn dự toán chưa chi hết, kinh phí tạm ứng, chuyển số dư cuối năm đối với các cơ quan thuộc Đảng Cộng sản Việt Nam, các cơ quan hành chính thực hiện khoán biên chế và kinh phí quản lý hành chính, các đơn vị sự nghiệp có thu thực hiện theo quy định riêng.</w:t>
      </w:r>
    </w:p>
    <w:p>
      <w:r>
        <w:rPr>
          <w:b w:val="0"/>
          <w:i w:val="0"/>
        </w:rPr>
        <w:t>4.2. Đối với cơ quan tài chính và Kho bạc Nhà nước các cấp:</w:t>
      </w:r>
    </w:p>
    <w:p>
      <w:r>
        <w:rPr>
          <w:b w:val="0"/>
          <w:i w:val="0"/>
        </w:rPr>
        <w:t>4.2.1. Thời hạn cuối cùng chi ngân sách trung ương của năm ngân sách là hết giờ làm việc ngày 28 tháng 12. Thời hạn cuối cùng chi ngân sách các cấp chính quyền địa phương của năm ngân sách do cơ quan tài chính địa phương quy định nhưng phải bảo đảm đơn vị sử dụng ngân sách chi tiêu được theo chế độ quy định trước này 31 tháng 12.</w:t>
      </w:r>
    </w:p>
    <w:p>
      <w:r>
        <w:rPr>
          <w:b w:val="0"/>
          <w:i w:val="0"/>
        </w:rPr>
        <w:t>4.2.2. Cơ quan tài chính phối hợp với Kho bạc Nhà nước cùng cấp thực hiện:</w:t>
      </w:r>
    </w:p>
    <w:p>
      <w:r>
        <w:rPr>
          <w:b w:val="0"/>
          <w:i w:val="0"/>
        </w:rPr>
        <w:t>a) Rà soát, đối chiếu tất cả các khoản thu, chi ngân sách nhà nước từ ngày 01 tháng 01 đến hết ngày 31 tháng 12 bảo đảm các khoản thu, chi ngân sách nhà nước được hạch toán đầy đủ, chính xác, đúng Mục lục ngân sách nhà nước.</w:t>
      </w:r>
    </w:p>
    <w:p>
      <w:r>
        <w:rPr>
          <w:b w:val="0"/>
          <w:i w:val="0"/>
        </w:rPr>
        <w:t>b) Kiểm tra việc thực hiện phân chia theo tỷ lệ phần trăm (%) đối với các khoản thu phân chia phát sinh trên địa bàn cho ngân sách các cấp theo đúng chế độ phân cấp quản lý ngân sách nhà nước.</w:t>
      </w:r>
    </w:p>
    <w:p>
      <w:r>
        <w:rPr>
          <w:b w:val="0"/>
          <w:i w:val="0"/>
        </w:rPr>
        <w:t>c) Tổ chức kiểm tra, giám sát chặt chẽ các khoản chi tiêu của đơn vị dự toán.</w:t>
      </w:r>
    </w:p>
    <w:p>
      <w:r>
        <w:rPr>
          <w:b w:val="0"/>
          <w:i w:val="0"/>
        </w:rPr>
        <w:t>d) Thanh toán dứt điểm các khoản nợ, vay và tạm ứng, tạm thu, tạm giữ, các khoản chưa thanh toán được phải có quyết định của cấp có thẩm quyền và xử lý theo quy định tại Điểm 4.1 phần V của Thông tư này.</w:t>
      </w:r>
    </w:p>
    <w:p>
      <w:r>
        <w:rPr>
          <w:b w:val="0"/>
          <w:i w:val="0"/>
        </w:rPr>
        <w:t>đ) Thực hiện việc xác nhận và xét chuyển số dư tài khoản tiền gửi cuối ngày 31 tháng 12 cho các đơn vị dự toán theo quy định.</w:t>
      </w:r>
    </w:p>
    <w:p>
      <w:r>
        <w:rPr>
          <w:b w:val="0"/>
          <w:i w:val="0"/>
        </w:rPr>
        <w:t>5. Chỉnh lý quyết toán ngân sách.</w:t>
      </w:r>
    </w:p>
    <w:p>
      <w:r>
        <w:rPr>
          <w:b w:val="0"/>
          <w:i w:val="0"/>
        </w:rPr>
        <w:t>5.1. Thời gian chỉnh lý quyết toán ngân sách là thời gian quy định cho ngân sách các cấp thực hiện các việc sau đây:</w:t>
      </w:r>
    </w:p>
    <w:p>
      <w:r>
        <w:rPr>
          <w:b w:val="0"/>
          <w:i w:val="0"/>
        </w:rPr>
        <w:t>a) Hạch toán tiếp các khoản thu, chi ngân sách nhà nước phát sinh từ ngày 31 tháng 12 trở về trước nhưng chứng từ đang luân chuyển;</w:t>
      </w:r>
    </w:p>
    <w:p>
      <w:r>
        <w:rPr>
          <w:b w:val="0"/>
          <w:i w:val="0"/>
        </w:rPr>
        <w:t>b) Hạch toán chi ngân sách các khoản tạm ứng đã đủ thủ tục thanh toán;</w:t>
      </w:r>
    </w:p>
    <w:p>
      <w:r>
        <w:rPr>
          <w:b w:val="0"/>
          <w:i w:val="0"/>
        </w:rPr>
        <w:t>c) Hạch toán tiếp các khoản ghi thu, ghi chi vốn ngoài nước, các khoản chi ngân sách thuộc nhiệm vụ chi của năm trước nếu được cấp có thẩm quyền quyết định cho chi tiếp vào niên độ ngân sách năm trước;</w:t>
      </w:r>
    </w:p>
    <w:p>
      <w:r>
        <w:rPr>
          <w:b w:val="0"/>
          <w:i w:val="0"/>
        </w:rPr>
        <w:t>d) Đối chiếu và điều chỉnh những sai sót trong quá trình hạch toán kế toán;</w:t>
      </w:r>
    </w:p>
    <w:p>
      <w:r>
        <w:rPr>
          <w:b w:val="0"/>
          <w:i w:val="0"/>
        </w:rPr>
        <w:t>đ) Chi chuyển nguồn từ ngân sách năm trước sang ngân sách năm sau theo Quyết định của Bộ trưởng Bộ Tài chính (đối với ngân sách trung ương) và Chủ tịch Uỷ ban nhân dân (đối với ngân sách địa phương).</w:t>
      </w:r>
    </w:p>
    <w:p>
      <w:r>
        <w:rPr>
          <w:b w:val="0"/>
          <w:i w:val="0"/>
        </w:rPr>
        <w:t>5.2. Thời gian chỉnh lý quyết toán quy định như sau:</w:t>
      </w:r>
    </w:p>
    <w:p>
      <w:r>
        <w:rPr>
          <w:b w:val="0"/>
          <w:i w:val="0"/>
        </w:rPr>
        <w:t>- Hết ngày 31 tháng 1 năm sau đối với ngân sách cấp xã.</w:t>
      </w:r>
    </w:p>
    <w:p>
      <w:r>
        <w:rPr>
          <w:b w:val="0"/>
          <w:i w:val="0"/>
        </w:rPr>
        <w:t>- Hết ngày 28 tháng 2 năm sau đối với ngân sách cấp huyện.</w:t>
      </w:r>
    </w:p>
    <w:p>
      <w:r>
        <w:rPr>
          <w:b w:val="0"/>
          <w:i w:val="0"/>
        </w:rPr>
        <w:t>- Hết ngày 31 tháng 3 năm sau đối với ngân sách cấp tỉnh.</w:t>
      </w:r>
    </w:p>
    <w:p>
      <w:r>
        <w:rPr>
          <w:b w:val="0"/>
          <w:i w:val="0"/>
        </w:rPr>
        <w:t>- Hết ngày 31 tháng 5 năm sau đối với ngân sách trung ương.</w:t>
      </w:r>
    </w:p>
    <w:p>
      <w:r>
        <w:rPr>
          <w:b w:val="0"/>
          <w:i w:val="0"/>
        </w:rPr>
        <w:t>6. Báo cáo kế toán thu, chi ngân sách nhà nước.</w:t>
      </w:r>
    </w:p>
    <w:p>
      <w:r>
        <w:rPr>
          <w:b w:val="0"/>
          <w:i w:val="0"/>
        </w:rPr>
        <w:t>6.1. Các đơn vị dự toán các cấp phải báo cáo kế toán theo chế độ kế toán nhà nước và các văn bản quy phạm pháp luật khác về kế toán, thống kê.</w:t>
      </w:r>
    </w:p>
    <w:p>
      <w:r>
        <w:rPr>
          <w:b w:val="0"/>
          <w:i w:val="0"/>
        </w:rPr>
        <w:t>6.2. Cơ quan Kho bạc Nhà nước tổ chức hạch toán thu, chi ngân sách nhà nước theo quy định tại Điểm 1.3 Phần V của Thông tư này; bảo đảm hạch toán đúng niên độ ngân sách, cấp ngân sách và mục lục ngân sách nhà nước.</w:t>
      </w:r>
    </w:p>
    <w:p>
      <w:r>
        <w:rPr>
          <w:b w:val="0"/>
          <w:i w:val="0"/>
        </w:rPr>
        <w:t>- Hàng ngày báo cáo xuất, nhập quỹ ngân sách nhà nước và quỹ ngân sách các cấp chính quyền địa phương gửi Uỷ ban nhân dân, cơ quan tài chính, cơ quan thu đồng cấp và gửi Kho bạc Nhà nước cấp trên. Hàng ngày, Kho bạc Nhà nước trung ương tổng hợp, báo cáo Bộ Tài chính.</w:t>
      </w:r>
    </w:p>
    <w:p>
      <w:r>
        <w:rPr>
          <w:b w:val="0"/>
          <w:i w:val="0"/>
        </w:rPr>
        <w:t>- Hàng tháng, báo cáo thu, chi ngân sách nhà nước gửi Uỷ ban nhân dân, cơ quan tài chính, cơ quan thu cùng cấp (phần thu ngân sách) và gửi Kho bạc Nhà nước cấp trên. Kho bạc Nhà nước trung ương tổng hợp thu, chi ngân sách nhà nước, ngân sách trung ương và ngân sách địa phương báo cáo Bộ Tài chính.</w:t>
      </w:r>
    </w:p>
    <w:p>
      <w:r>
        <w:rPr>
          <w:b w:val="0"/>
          <w:i w:val="0"/>
        </w:rPr>
        <w:t>- Mẫu biểu và thời hạn báo cáo thực hiện theo quy định của Bộ Tài chính.</w:t>
      </w:r>
    </w:p>
    <w:p>
      <w:r>
        <w:rPr>
          <w:b w:val="0"/>
          <w:i w:val="0"/>
        </w:rPr>
        <w:t>7. Quyết toán ngân sách nhà nước.</w:t>
      </w:r>
    </w:p>
    <w:p>
      <w:r>
        <w:rPr>
          <w:b w:val="0"/>
          <w:i w:val="0"/>
        </w:rPr>
        <w:t>7.1. Nguyên tắc lập báo cáo quyết toán ngân sách nhà nước:</w:t>
      </w:r>
    </w:p>
    <w:p>
      <w:r>
        <w:rPr>
          <w:b w:val="0"/>
          <w:i w:val="0"/>
        </w:rPr>
        <w:t>7.1.1. Số liệu báo cáo quyết toán phải chính xác, trung thực, đầy đủ. Nội dung báo cáo quyết toán ngân sách phải theo đúng các nội dung ghi trong dự toán được giao (hoặc được cơ quan có thẩm quyền cho phép) và chi tiết theo Mục lục ngân sách nhà nước. Thủ trưởng đơn vị sử dụng ngân sách phải chịu trách nhiệm trước pháp luật về tính chính xác, trung thực, đầy đủ; chịu trách nhiệm về những khoản thu, chi, hạch toán, quyết toán ngân sách sai chế độ.</w:t>
      </w:r>
    </w:p>
    <w:p>
      <w:r>
        <w:rPr>
          <w:b w:val="0"/>
          <w:i w:val="0"/>
        </w:rPr>
        <w:t>7.1.2. Báo cáo quyết toán năm của đơn vị dự toán cấp dưới gửi đơn vị dự toán cấp trên, đơn vị dự toán cấp I gửi cơ quan tài chính cùng cấp phải gửi kèm các báo cáo sau đây:</w:t>
      </w:r>
    </w:p>
    <w:p>
      <w:r>
        <w:rPr>
          <w:b w:val="0"/>
          <w:i w:val="0"/>
        </w:rPr>
        <w:t>a) Bảng cân đối tài khoản cuối ngày 31 tháng 12 và bảng cân đối tài khoản sau khi kết thúc thời gian chỉnh lý quyết toán.</w:t>
      </w:r>
    </w:p>
    <w:p>
      <w:r>
        <w:rPr>
          <w:b w:val="0"/>
          <w:i w:val="0"/>
        </w:rPr>
        <w:t>b) Báo cáo thuyết minh quyết toán năm; thuyết minh quyết toán phải giải trình rõ nguyên nhân đạt, không đạt hoặc vượt dự toán được giao theo từng chỉ tiêu và những kiến nghị nếu có.</w:t>
      </w:r>
    </w:p>
    <w:p>
      <w:r>
        <w:rPr>
          <w:b w:val="0"/>
          <w:i w:val="0"/>
        </w:rPr>
        <w:t>7.1.3. Báo cáo quyết toán năm, gửi các cấp có thẩm quyền để thẩm định, phê duyệt phải có xác nhận của Kho bạc Nhà nước cùng cấp về tổng số và chi tiết.</w:t>
      </w:r>
    </w:p>
    <w:p>
      <w:r>
        <w:rPr>
          <w:b w:val="0"/>
          <w:i w:val="0"/>
        </w:rPr>
        <w:t>7.1.4. Báo cáo quyết toán ngân sách của các đơn vị dự toán và của các cấp chính quyền địa phương không được quyết toán chi lớn hơn thu.</w:t>
      </w:r>
    </w:p>
    <w:p>
      <w:r>
        <w:rPr>
          <w:b w:val="0"/>
          <w:i w:val="0"/>
        </w:rPr>
        <w:t>7.1.5. Cấp dưới không quyết toán các khoản kinh phí uỷ quyền của ngân sách cấp trên vào báo cáo quyết toán ngân sách cấp mình.</w:t>
      </w:r>
    </w:p>
    <w:p>
      <w:r>
        <w:rPr>
          <w:b w:val="0"/>
          <w:i w:val="0"/>
        </w:rPr>
        <w:t>7.2. Trình tự lập, gửi, xét duyệt báo cáo thu, chi ngân sách nhà nước năm đối với đơn vị dự toán quy định như sau:</w:t>
      </w:r>
    </w:p>
    <w:p>
      <w:r>
        <w:rPr>
          <w:b w:val="0"/>
          <w:i w:val="0"/>
        </w:rPr>
        <w:t>7.2.1. Sau khi kết thúc công tác khóa sổ kế toán cuối ngày 31 tháng 12, số liệu trên sổ sách kế toán của đơn vị phải bảo đảm cân đối và khớp đúng với chứng từ thu, chi ngân sách của đơn vị và số liệu của cơ quan tài chính, Kho bạc Nhà nước về tổng số và chi tiết; trên cơ sở đó đơn vị dự toán tiến hành lập báo cáo quyết toán năm.</w:t>
      </w:r>
    </w:p>
    <w:p>
      <w:r>
        <w:rPr>
          <w:b w:val="0"/>
          <w:i w:val="0"/>
        </w:rPr>
        <w:t>7.2.2. Ngoài mẫu biểu báo cáo quyết toán năm theo qui định của Bộ trưởng Bộ Tài chính, đơn vị dự toán còn phải gửi kèm báo cáo giải trình chi tiết các loại hàng hóa, vật tư tồn kho, các khoản nợ, vay và tạm ứng, tạm thu, tạm giữ, tồn quỹ tiền mặt, số dư tài khoản tiền gửi của đơn vị dự toán đã được xử lý theo quy định tại Điểm 4.1 phần V của Thông tư này để cơ quan chủ quản cấp trên (hoặc cơ quan tài chính cùng cấp) xem xét trước khi ra thông báo duyệt (hoặc thẩm định) quyết toán năm cho đơn vị. Việc xét duyệt và thẩm định quyết toán năm thực hiện theo đúng quy định tại Điều 73 và Điều 74 của Nghị định số 60/2003/NĐ-CP ngày 6 tháng 6 năm 2003 của Chính phủ.</w:t>
      </w:r>
    </w:p>
    <w:p>
      <w:r>
        <w:rPr>
          <w:b w:val="0"/>
          <w:i w:val="0"/>
        </w:rPr>
        <w:t>7.2.3. Sau khi nhận được báo cáo quyết toán của đơn vị dự toán cấp dưới, thủ trưởng đơn vị dự toán cấp trên có trách nhiệm xét duyệt quyết toán và thông báo kết quả xét duyệt quyết toán cho đơn vị dự toán cấp dưới. Trong phạm vi 10 ngày kể từ ngày nhận được thông báo xét duyệt quyết toán, đơn vị dự toán cấp dưới phải thực hiện xong những yêu cầu trong thông báo xét duyệt quyết toán. Trường hợp đơn vị dự toán cấp dưới có ý kiến không thống nhất với thông báo duyệt quyết toán của đơn vị dự toán cấp trên thì phải có văn bản gửi đơn vị dự toán cấp trên nữa để xem xét và quyết định. Trường hợp đơn vị dự toán cấp II có ý kiến không thống nhất với thông báo duyệt quyết toán của thủ trưởng đơn vị dự toán cấp I thì phải có văn bản gửi cơ quan tài chính (đồng cấp với đơn vị dự toán cấp I) để xem xét và quyết định. Trong khi chờ ý kiến quyết định của các cấp có thẩm quyền thì đơn vị dự toán cấp dưới phải chấp hành theo thông báo duyệt quyết toán của đơn vị dự toán cấp trên.</w:t>
      </w:r>
    </w:p>
    <w:p>
      <w:r>
        <w:rPr>
          <w:b w:val="0"/>
          <w:i w:val="0"/>
        </w:rPr>
        <w:t>7.2.4. Đơn vị dự toán cấp I có trách nhiệm duyệt báo cáo quyết toán của các đơn vị trực thuộc, tổng hợp và lập báo cáo quyết toán năm (gồm báo cáo quyết toán của đơn vị mình và báo cáo quyết toán của đơn vị dự toán cấp dưới trực thuộc), gửi cơ quan tài chính đồng cấp. Đối với đơn vị dự toán thuộc ngân sách trung ương, Bộ Tài chính có trách nhiệm thẩm định quyết toán năm trong thời gian tối đa 30 ngày, kể từ ngày nhận được báo cáo quyết toán; đối với đơn vị dự toán thuộc ngân sách địa phương, Uỷ ban nhân dân cấp tỉnh quy định thời gian thẩm định quyết toán cụ thể, nhưng phải đảm bảo thời gian quyết toán theo quy định của Điều 67 của Luật Ngân sách nhà nước. Trong phạm vi 10 ngày kể từ khi đơn vị dự toán cấp I nhận được thông báo nhận xét quyết toán năm của cơ quan tài chính, đơn vị dự toán cấp I phải thực hiện xong những yêu cầu trong thông báo nhận xét quyết toán của cơ quan tài chính.</w:t>
      </w:r>
    </w:p>
    <w:p>
      <w:r>
        <w:rPr>
          <w:b w:val="0"/>
          <w:i w:val="0"/>
        </w:rPr>
        <w:t>Trường hợp đơn vị dự toán cấp I có ý kiến không thống nhất với thông báo nhận xét quyết toán của cơ quan tài chính thì phải trình Uỷ ban nhân dân đồng cấp (nếu là đơn vị dự toán thuộc cấp chính quyền địa phương) hoặc trình Thủ tướng Chính phủ (nếu là đơn vị dự toán thuộc trung ương) để xem xét và quyết định. Trong khi chờ ý kiến quyết định của Uỷ ban nhân dân đồng cấp và Thủ tướng Chính phủ thì mọi quyết định của cơ quan tài chính phải được thi hành.</w:t>
      </w:r>
    </w:p>
    <w:p>
      <w:r>
        <w:rPr>
          <w:b w:val="0"/>
          <w:i w:val="0"/>
        </w:rPr>
        <w:t>7.2.5. Trường hợp đơn vị dự toán cấp I đồng thời là đơn vị sử dụng ngân sách, cơ quan tài chính duyệt quyết toán và thông báo kết quả xét duyệt quyết toán cho đơn vị dự toán cấp I.</w:t>
      </w:r>
    </w:p>
    <w:p>
      <w:r>
        <w:rPr>
          <w:b w:val="0"/>
          <w:i w:val="0"/>
        </w:rPr>
        <w:t>7.2.6. Đối với các công trình xây dựng cơ bản, các chương trình dự án quốc gia, kết thúc năm ngân sách chủ đầu tư lập báo quyết toán thực hiện vốn đầu tư trong năm theo từng công trình, dự án gửi Kho bạc Nhà nước và cơ quan tài chính đồng cấp. Việc duyệt, thẩm định quyết toán vốn đầu tư xây dựng cơ bản theo quy định riêng của Bộ trưởng Bộ Tài chính.</w:t>
      </w:r>
    </w:p>
    <w:p>
      <w:r>
        <w:rPr>
          <w:b w:val="0"/>
          <w:i w:val="0"/>
        </w:rPr>
        <w:t>7.3. Trình tự lập, thẩm định, phê chuẩn và gửi báo cáo quyết toán thu, chi ngân sách nhà nước hàng năm của ngân sách các cấp chính quyền quy định như sau:</w:t>
      </w:r>
    </w:p>
    <w:p>
      <w:r>
        <w:rPr>
          <w:b w:val="0"/>
          <w:i w:val="0"/>
        </w:rPr>
        <w:t>7.3.1. Mẫu biểu báo cáo quyết toán năm của ngân sách cấp dưới lập gửi cơ quan tài chính cấp trên theo hệ thống mẫu biểu quyết toán qui định.</w:t>
      </w:r>
    </w:p>
    <w:p>
      <w:r>
        <w:rPr>
          <w:b w:val="0"/>
          <w:i w:val="0"/>
        </w:rPr>
        <w:t>7.3.2. Ban Tài chính xã có trách nhiệm lập báo cáo quyết toán thu, chi ngân sách cấp xã (theo hệ thống mẫu biểu quy định tại Thông tư của Bộ Tài chính về quản lý thu, chi ngân sách xã và các hoạt động tài chính khác của xã, phường, thị trấn) trình Uỷ ban nhân dân xã xem xét gửi Phòng tài chính huyện đồng thời trình Hội đồng nhân dân xã phê chuẩn. Trường hợp báo cáo quyết toán năm của xã do Hội đồng nhân dân xã phê chuẩn có thay đổi so với báo cáo quyết toán năm do Uỷ ban nhân dân xã đã gửi Phòng Tài chính huyện, thì Uỷ ban nhân dân xã báo cáo bổ sung, gửi Phòng Tài chính huyện. Sau khi Hội đồng nhân dân xã phê chuẩn, trong phạm vi 5 ngày, Ban tài chính xã gửi báo cáo quyết toán đến các cơ quan sau:</w:t>
      </w:r>
    </w:p>
    <w:p>
      <w:r>
        <w:rPr>
          <w:b w:val="0"/>
          <w:i w:val="0"/>
        </w:rPr>
        <w:t>+ 01 bản gửi Hội đồng nhân dân xã;</w:t>
      </w:r>
    </w:p>
    <w:p>
      <w:r>
        <w:rPr>
          <w:b w:val="0"/>
          <w:i w:val="0"/>
        </w:rPr>
        <w:t>+ 01 bản gửi Uỷ ban nhân dân xã;</w:t>
      </w:r>
    </w:p>
    <w:p>
      <w:r>
        <w:rPr>
          <w:b w:val="0"/>
          <w:i w:val="0"/>
        </w:rPr>
        <w:t>+ 01 bản gửi Phòng Tài chính huyện;</w:t>
      </w:r>
    </w:p>
    <w:p>
      <w:r>
        <w:rPr>
          <w:b w:val="0"/>
          <w:i w:val="0"/>
        </w:rPr>
        <w:t>+ 01 bản lưu tại Ban Tài chính xã.</w:t>
      </w:r>
    </w:p>
    <w:p>
      <w:r>
        <w:rPr>
          <w:b w:val="0"/>
          <w:i w:val="0"/>
        </w:rPr>
        <w:t>Đồng thời, gửi Kho bạc Nhà nước huyện nghị quyết phê chuẩn quyết toán của Hội đồng nhân dân xã.</w:t>
      </w:r>
    </w:p>
    <w:p>
      <w:r>
        <w:rPr>
          <w:b w:val="0"/>
          <w:i w:val="0"/>
        </w:rPr>
        <w:t>7.3.3. Phòng Tài chính huyện có trách nhiệm thẩm định quyết toán thu, chi ngân sách xã; lập quyết toán thu, chi ngân sách cấp huyện; tổng hợp, lập báo cáo thu ngân sách nhà nước trên địa bàn huyện và quyết toán thu, chi ngân sách huyện bao gồm quyết toán thu, chi ngân sách cấp huyện và quyết toán thu, chi ngân sách cấp xã trình Uỷ ban nhân dân huyện xem xét gửi Sở Tài chính - Vật giá, đồng thời trình Hội đồng nhân dân huyện phê chuẩn. Trường hợp báo cáo quyết toán năm của huyện do Hội đồng nhân dân huyện phê chuẩn có thay đổi so với báo cáo quyết toán năm do Uỷ ban nhân dân huyện đã gửi Sở Tài chính - Vật giá thì Uỷ ban nhân dân huyện báo cáo bổ sung, gửi Sở Tài chính - Vật giá. Sau khi Hội đồng nhân dân huyện phê chuẩn, trong phạm vi 5 ngày, Phòng tài chính huyện gửi báo cáo quyết toán đến các cơ quan sau:</w:t>
      </w:r>
    </w:p>
    <w:p>
      <w:r>
        <w:rPr>
          <w:b w:val="0"/>
          <w:i w:val="0"/>
        </w:rPr>
        <w:t>+ 01 bản gửi Hội đồng nhân dân huyện;</w:t>
      </w:r>
    </w:p>
    <w:p>
      <w:r>
        <w:rPr>
          <w:b w:val="0"/>
          <w:i w:val="0"/>
        </w:rPr>
        <w:t>+ 01 bản gửi Uỷ ban nhân dân huyện;</w:t>
      </w:r>
    </w:p>
    <w:p>
      <w:r>
        <w:rPr>
          <w:b w:val="0"/>
          <w:i w:val="0"/>
        </w:rPr>
        <w:t>+ 01 bản gửi Sở Tài chính - Vật giá;</w:t>
      </w:r>
    </w:p>
    <w:p>
      <w:r>
        <w:rPr>
          <w:b w:val="0"/>
          <w:i w:val="0"/>
        </w:rPr>
        <w:t>+ 01 bản lưu tại Phòng Tài chính huyện.</w:t>
      </w:r>
    </w:p>
    <w:p>
      <w:r>
        <w:rPr>
          <w:b w:val="0"/>
          <w:i w:val="0"/>
        </w:rPr>
        <w:t>Đồng thời, gửi Kho bạc Nhà nước huyện nghị quyết phê chuẩn quyết toán của Hội đồng nhân dân cấp huyện.</w:t>
      </w:r>
    </w:p>
    <w:p>
      <w:r>
        <w:rPr>
          <w:b w:val="0"/>
          <w:i w:val="0"/>
        </w:rPr>
        <w:t>7.3.4. Sở Tài chính - Vật giá có trách nhiệm thẩm định quyết toán thu ngân sách nhà nước phát sinh trên địa bàn huyện, quyết toán thu, chi ngân sách huyện; lập quyết toán thu, chi ngân sách cấp tỉnh; tổng hợp lập quyết toán thu ngân sách nhà nước trên địa bàn tỉnh và báo cáo quyết toán thu, chi ngân sách địa phương bao gồm: quyết toán thu, chi ngân sách cấp tỉnh; quyết toán thu, chi ngân sách cấp huyện và quyết toán thu chi ngân sách cấp xã trình Uỷ ban nhân dân cấp tỉnh xem xét gửi Bộ Tài chính, đồng thời trình Hội đồng nhân dân tỉnh phê chuẩn. Trường hợp báo cáo quyết toán năm của ngân sách tỉnh do Hội đồng nhân dân tỉnh phê chuẩn có thay đổi so với báo cáo quyết toán năm do Uỷ ban nhân dân tỉnh đã gửi Bộ Tài chính thì Uỷ ban nhân dân tỉnh báo cáo bổ sung, gửi Bộ Tài chính. Sau khi được Hội đồng nhân dân tỉnh phê chuẩn, trong phạm vi 5 ngày, cơ quan tài chính gửi báo cáo quyết toán đến các cơ quan sau:</w:t>
      </w:r>
    </w:p>
    <w:p>
      <w:r>
        <w:rPr>
          <w:b w:val="0"/>
          <w:i w:val="0"/>
        </w:rPr>
        <w:t>+ 01 bản gửi Hội đồng nhân dân tỉnh;</w:t>
      </w:r>
    </w:p>
    <w:p>
      <w:r>
        <w:rPr>
          <w:b w:val="0"/>
          <w:i w:val="0"/>
        </w:rPr>
        <w:t>+ 01 bản gửi Uỷ ban nhân dân tỉnh;</w:t>
      </w:r>
    </w:p>
    <w:p>
      <w:r>
        <w:rPr>
          <w:b w:val="0"/>
          <w:i w:val="0"/>
        </w:rPr>
        <w:t>+ 01 bản gửi Bộ Tài chính;</w:t>
      </w:r>
    </w:p>
    <w:p>
      <w:r>
        <w:rPr>
          <w:b w:val="0"/>
          <w:i w:val="0"/>
        </w:rPr>
        <w:t>+ 01 bản gửi Kiểm toán Nhà nước;</w:t>
      </w:r>
    </w:p>
    <w:p>
      <w:r>
        <w:rPr>
          <w:b w:val="0"/>
          <w:i w:val="0"/>
        </w:rPr>
        <w:t>+ 01 bản lưu tại Sở Tài chính - Vật giá tỉnh.</w:t>
      </w:r>
    </w:p>
    <w:p>
      <w:r>
        <w:rPr>
          <w:b w:val="0"/>
          <w:i w:val="0"/>
        </w:rPr>
        <w:t>Đồng thời, gửi Kho bạc Nhà nước cấp tỉnh nghị quyết phê chuẩn quyết toán của Hội đồng nhân dân cấp tỉnh.</w:t>
      </w:r>
    </w:p>
    <w:p>
      <w:r>
        <w:rPr>
          <w:b w:val="0"/>
          <w:i w:val="0"/>
        </w:rPr>
        <w:t>7.3.5. Bộ Tài chính có trách nhiệm thẩm định quyết toán thu ngân sách nhà nước trên địa bàn tỉnh, quyết toán thu, chi ngân sách địa phương và quyết toán thu, chi ngân sách của các Bộ, cơ quan ngang Bộ, cơ quan thuộc Chính phủ và cơ quan khác ở trung ương; lập báo cáo quyết toán thu, chi ngân sách trung ương; tổng hợp lập báo cáo tổng quyết toán thu, chi ngân sách nhà nước trình Chính phủ xem xét để trình Quốc hội phê chuẩn; đồng gửi cơ quan Kiểm toán Nhà nước.</w:t>
      </w:r>
    </w:p>
    <w:p>
      <w:r>
        <w:rPr>
          <w:b w:val="0"/>
          <w:i w:val="0"/>
        </w:rPr>
        <w:t>7.3.6. Cơ quan thu có trách nhiệm tổ chức, hướng dẫn các đơn vị, tổ chức, cá nhân có nhiệm vụ nộp ngân sách nhà nước lập các chứng từ thu ngân sách nhà nước theo đúng mẫu quy định và đúng Mục lục ngân sách nhà nước; lập, báo cáo thu ngân sách nhà nước tháng, quý và báo cáo quyết toán thu ngân sách nhà nước năm theo chế độ quy định.</w:t>
      </w:r>
    </w:p>
    <w:p>
      <w:r>
        <w:rPr>
          <w:b w:val="0"/>
          <w:i w:val="0"/>
        </w:rPr>
        <w:t>7.3.7. Kho bạc Nhà nước có trách nhiệm tổ chức hạch toán kế toán thu, chi ngân sách nhà nước theo Mục lục ngân sách nhà nước bảo đảm các khoản thu, chi ngân sách nhà nước phát sinh được hạch toán chính xác, trung thực, kịp thời và đầy đủ. Định kỳ tháng, quý, năm lập báo cáo việc thực hiện dự toán thu, chi ngân sách cho cơ quan tài chính và các cơ quan hữu quan theo quy định của Bộ Tài chính.</w:t>
      </w:r>
    </w:p>
    <w:p>
      <w:r>
        <w:rPr>
          <w:b w:val="0"/>
          <w:i w:val="0"/>
        </w:rPr>
        <w:t>7.3.8. Việc thẩm định báo cáo quyết toán năm thực hiện theo quy định tại Điều 74 của Nghị định số 60/2003/NĐ-CP ngày 6 tháng 6 năm 2003 của Chính phủ.</w:t>
      </w:r>
    </w:p>
    <w:p>
      <w:r>
        <w:rPr>
          <w:b w:val="0"/>
          <w:i w:val="0"/>
        </w:rPr>
        <w:t>7.4. Thời gian gửi báo cáo kế toán quý, báo cáo quyết toán năm và thời gian thẩm định quyết toán năm quy định như sau:</w:t>
      </w:r>
    </w:p>
    <w:p>
      <w:r>
        <w:rPr>
          <w:b w:val="0"/>
          <w:i w:val="0"/>
        </w:rPr>
        <w:t>7.4.1. Báo cáo kế toán quý:</w:t>
      </w:r>
    </w:p>
    <w:p>
      <w:r>
        <w:rPr>
          <w:b w:val="0"/>
          <w:i w:val="0"/>
        </w:rPr>
        <w:t>a) Báo cáo quý của đơn vị dự toán cấp III lập gửi cấp II và cấp II lập gửi cấp I theo quy định tại chế độ kế toán hành chính sự nghiệp. Đơn vị dự toán cấp I lập gửi cơ quan tài chính chậm nhất là 25 ngày sau khi kết thúc quý.</w:t>
      </w:r>
    </w:p>
    <w:p>
      <w:r>
        <w:rPr>
          <w:b w:val="0"/>
          <w:i w:val="0"/>
        </w:rPr>
        <w:t>b) Báo cáo quý của ngân sách các cấp chính quyền:</w:t>
      </w:r>
    </w:p>
    <w:p>
      <w:r>
        <w:rPr>
          <w:b w:val="0"/>
          <w:i w:val="0"/>
        </w:rPr>
        <w:t>- Đối với ngân sách cấp xã, Kho bạc Nhà nước huyện lập gửi Ban Tài chính xã, Phòng Tài chính huyện.</w:t>
      </w:r>
    </w:p>
    <w:p>
      <w:r>
        <w:rPr>
          <w:b w:val="0"/>
          <w:i w:val="0"/>
        </w:rPr>
        <w:t>- Đối với ngân sách huyện, Kho bạc Nhà nước huyện lập gửi Phòng Tài chính huyện, Sở Tài chính - Vật giá.</w:t>
      </w:r>
    </w:p>
    <w:p>
      <w:r>
        <w:rPr>
          <w:b w:val="0"/>
          <w:i w:val="0"/>
        </w:rPr>
        <w:t>- Đối với ngân sách tỉnh, thành phố trực thuộc trung ương, Kho bạc Nhà nước tỉnh lập gửi Sở Tài chính - Vật giá, Bộ Tài chính.</w:t>
      </w:r>
    </w:p>
    <w:p>
      <w:r>
        <w:rPr>
          <w:b w:val="0"/>
          <w:i w:val="0"/>
        </w:rPr>
        <w:t>7.4.2. Báo cáo quyết toán năm:</w:t>
      </w:r>
    </w:p>
    <w:p>
      <w:r>
        <w:rPr>
          <w:b w:val="0"/>
          <w:i w:val="0"/>
        </w:rPr>
        <w:t>a) Đối với đơn vị dự toán: Sau khi đã duyệt báo cáo quyết toán năm của các đơn vị trực thuộc, đơn vị dự toán cấp I của ngân sách trung ương tổng hợp gửi Bộ Tài chính chậm nhất trước ngày 1 tháng 10 năm sau, thời gian gửi báo cáo quyết toán của đơn vị dự toán cấp II, III giao đơn vị cấp I quy định nhưng phải bảo đảm thời hạn để đơn vị dự toán cấp I gửi báo cáo quyết toán Bộ Tài chính theo quy định trên; đối với các đơn vị dự toán thuộc ngân sách địa phương, Uỷ ban nhân dân tỉnh quy định cụ thể để bảo đảm thời hạn gửi báo cáo quyết toán của ngân sách địa phương theo Điều 67 của Luật Ngân sách nhà nước.</w:t>
      </w:r>
    </w:p>
    <w:p>
      <w:r>
        <w:rPr>
          <w:b w:val="0"/>
          <w:i w:val="0"/>
        </w:rPr>
        <w:t>b) Đối với ngân sách các cấp chính quyền địa phương: Sau khi đã thẩm định báo cáo quyết toán của các đơn vị trực thuộc và ngân sách cấp dưới, Sở Tài chính - Vật giá tổng hợp trình Uỷ ban nhân dân cấp tỉnh để trình Hội đồng nhân dân đồng cấp đồng thời gửi Bộ Tài chính chậm nhất trước ngày 1 tháng 10 năm sau; đối với ngân sách cấp dưới, Uỷ ban nhân dân tỉnh quy định cụ thể nhưng phải đảm bảo thời hạn phê chuẩn quyết toán quy định tại Điều 67 của Luật Ngân sách nhà nước.</w:t>
      </w:r>
    </w:p>
    <w:p>
      <w:r>
        <w:rPr>
          <w:b w:val="0"/>
          <w:i w:val="0"/>
        </w:rPr>
        <w:t>7.4.3. Thẩm định báo cáo quyết toán năm: Trong thời hạn không quá 30 ngày, kể từ khi nhận được báo cáo quyết toán năm của địa phương được Hội đồng nhân dân cấp tỉnh phê chuẩn, và quyết toán của các đơn vị dự toán cấp I thuộc ngân sách trung ương, Bộ Tài chính thực hiện thẩm định và có ý kiến nhận xét quyết toán gửi địa phương, đơn vị dự toán cấp I thuộc ngân sách trung ương. Uỷ ban nhân dân tỉnh quy định cụ thể thời hạn thẩm định báo cáo quyết toán năm của cơ quan tài chính cấp trên đối với ngân sách cấp dưới và đơn vị dự toán cấp I ở địa phương, bảo đảm thời gian để Hội đồng nhân dân các cấp phê chuẩn quyết toán ngân sách năm theo quy định tại Điều 67 của Luật Ngân sách nhà nước.</w:t>
      </w:r>
    </w:p>
    <w:p>
      <w:r>
        <w:rPr>
          <w:b w:val="0"/>
          <w:i w:val="0"/>
        </w:rPr>
        <w:t>8. Xử lý kết dư ngân sách.</w:t>
      </w:r>
    </w:p>
    <w:p>
      <w:r>
        <w:rPr>
          <w:b w:val="0"/>
          <w:i w:val="0"/>
        </w:rPr>
        <w:t>8.1. Kết dư ngân sách trung ương là số chênh lệch giữa tổng số thu ngân sách trung ương và vay bù đắp bội chi lớn hơn tổng số chi ngân sách trung ương, kết dư ngân sách địa phương là chênh lệch giữa tổng số thu ngân sách địa phương lớn hơn tổng số chi ngân sách địa phương; chi ngân sách bao gồm cả những khoản thanh toán trong thời gian chỉnh lý quyết toán, các khoản chi chuyển nguồn sang năm sau để thực hiện những nhiệm vụ chi được cấp có thẩm quyền quyết định tiếp tục được thực hiện trong năm sau.</w:t>
      </w:r>
    </w:p>
    <w:p>
      <w:r>
        <w:rPr>
          <w:b w:val="0"/>
          <w:i w:val="0"/>
        </w:rPr>
        <w:t>8.2. Kết dư ngân sách được xử lý như sau:</w:t>
      </w:r>
    </w:p>
    <w:p>
      <w:r>
        <w:rPr>
          <w:b w:val="0"/>
          <w:i w:val="0"/>
        </w:rPr>
        <w:t>a) Kết dư ngân sách trung ương, ngân sách cấp tỉnh được chuyển năm mươi phần trăm (50%) vào quỹ dự trữ tài chính, năm mươi phần trăm (50%) vào thu ngân sách năm sau. Trường hợp quỹ dự trữ tài chính đã đủ mức giới hạn theo quy định tại Điều 58 của Nghị định số 60/2003/NĐ- CP ngày 6 tháng 6 năm 2003 của Chính phủ thì chuyển toàn bộ vào thu ngân sách năm sau.</w:t>
      </w:r>
    </w:p>
    <w:p>
      <w:r>
        <w:rPr>
          <w:b w:val="0"/>
          <w:i w:val="0"/>
        </w:rPr>
        <w:t>b) Kết dư ngân sách cấp huyện và ngân sách xã được chuyển vào thu ngân sách năm sau (100%).</w:t>
      </w:r>
    </w:p>
    <w:p>
      <w:r>
        <w:rPr>
          <w:b w:val="0"/>
          <w:i w:val="0"/>
        </w:rPr>
        <w:t>9. Báo cáo quyết toán kinh phí uỷ quyền.</w:t>
      </w:r>
    </w:p>
    <w:p>
      <w:r>
        <w:rPr>
          <w:b w:val="0"/>
          <w:i w:val="0"/>
        </w:rPr>
        <w:t>9.1. Đơn vị trực tiếp sử dụng kinh phí uỷ quyền của ngân sách cấp trên phải lập báo cáo quyết toán năm theo mẫu biểu quy định gửi cơ quan tài chính nhận ủy quyền và cơ quan quản lý chuyên ngành đồng cấp. Cơ quan tài chính nhận uỷ quyền chủ trì phối hợp với cơ quan quản lý chuyên ngành cùng cấp xét duyệt báo cáo quyết toán kinh phí uỷ quyền của đơn vị trực tiếp sử dụng kinh phí uỷ quyền và tổng hợp, lập báo cáo quyết toán kinh phí uỷ quyền. Báo cáo quyết toán được lập thành 05 bản:</w:t>
      </w:r>
    </w:p>
    <w:p>
      <w:r>
        <w:rPr>
          <w:b w:val="0"/>
          <w:i w:val="0"/>
        </w:rPr>
        <w:t>- 01 bản gửi Uỷ ban nhân dân cùng cấp;</w:t>
      </w:r>
    </w:p>
    <w:p>
      <w:r>
        <w:rPr>
          <w:b w:val="0"/>
          <w:i w:val="0"/>
        </w:rPr>
        <w:t>- 01 bản gửi cơ quan tài chính uỷ quyền;</w:t>
      </w:r>
    </w:p>
    <w:p>
      <w:r>
        <w:rPr>
          <w:b w:val="0"/>
          <w:i w:val="0"/>
        </w:rPr>
        <w:t>- 01 bản gửi cơ quan quản lý chuyên ngành cấp trên;</w:t>
      </w:r>
    </w:p>
    <w:p>
      <w:r>
        <w:rPr>
          <w:b w:val="0"/>
          <w:i w:val="0"/>
        </w:rPr>
        <w:t>- 01 bản lưu cơ quan tài chính nhận uỷ quyền;</w:t>
      </w:r>
    </w:p>
    <w:p>
      <w:r>
        <w:rPr>
          <w:b w:val="0"/>
          <w:i w:val="0"/>
        </w:rPr>
        <w:t>- 01 bản gửi cơ quan quản lý chuyên ngành cùng cấp.</w:t>
      </w:r>
    </w:p>
    <w:p>
      <w:r>
        <w:rPr>
          <w:b w:val="0"/>
          <w:i w:val="0"/>
        </w:rPr>
        <w:t>9.2. Cơ quan tài chính uỷ quyền chủ trì phối hợp với cơ quan quản lý chuyên ngành cùng cấp thẩm tra, xem xét quyết toán kinh phí uỷ quyền của cơ quan tài chính nhận uỷ quyền và tổng hợp vào quyết toán chi ngân sách cấp ủy quyền.</w:t>
      </w:r>
    </w:p>
    <w:p>
      <w:r>
        <w:rPr>
          <w:b w:val="0"/>
          <w:i w:val="0"/>
        </w:rPr>
        <w:t>10. Kiểm tra công tác kế toán và quyết toán ngân sách nhà nước.</w:t>
      </w:r>
    </w:p>
    <w:p>
      <w:r>
        <w:rPr>
          <w:b w:val="0"/>
          <w:i w:val="0"/>
        </w:rPr>
        <w:t>10.1. Cơ quan tài chính, cơ quan thu ngân sách, cơ quan Kho bạc Nhà nước, đơn vị dự toán các cấp theo chức năng nhiệm vụ được phân công có trách nhiệm tổ chức thực hiện chế độ kiểm tra kế toán thường xuyên, định kỳ đối với các đơn vị, cá nhân có nghĩa vụ thu nộp ngân sách, đơn vị sử dụng ngân sách các cấp. Trong quá trình kiểm tra kế toán, xét duyệt và thẩm định quyết toán, nếu phát hiện các khoản thu của các tổ chức, cá nhân đã nộp ngân sách nhà nước không đúng quy định của pháp luật phải hoàn trả từ ngân sách nhà nước cho các tổ chức cá nhân và hạch toán giảm thu ngân sách. Những khoản chi không đúng chế độ quy định của pháp luật phải thu hồi ngay cho ngân sách nhà nước và hạch toán giảm chi ngân sách nhà nước. Trường hợp quyết toán ngân sách được Quốc hội, Hội đồng nhân dân phê chuẩn, thì hạch toán chi ngân sách (đối với khoản phải hoàn trả) hoặc thu ngân sách (đối với khoản phải thu hồi).</w:t>
      </w:r>
    </w:p>
    <w:p>
      <w:r>
        <w:rPr>
          <w:b w:val="0"/>
          <w:i w:val="0"/>
        </w:rPr>
        <w:t>10.2. Tất cả các đơn vị dự toán và các cấp ngân sách phải thực hiện nghiêm túc những quy định về công tác kế toán và quyết toán ngân sách nhà nước, phải lập quyết toán ngân sách nhà nước theo đúng mẫu biểu và thời hạn quy định. Nếu đơn vị chậm nộp, ngoài việc phải chịu xử phạt vi phạm hành chính trong lĩnh vực kế toán, thống kê theo quy định; cơ quan tài chính tạm đình chỉ hoặc yêu cầu Kho bạc Nhà nước đồng cấp tạm đình chỉ cấp kinh phí cho đến khi đơn vị nộp báo cáo quyết toán năm, trừ một số khoản chi cấp thiết như lương, phụ cấp lương, trợ cấp, học bổng học sinh sinh viên.</w:t>
      </w:r>
    </w:p>
    <w:p>
      <w:r>
        <w:rPr>
          <w:b w:val="0"/>
          <w:i w:val="0"/>
        </w:rPr>
        <w:t>10.3. Việc kiểm toán quyết toán năm của các đơn vị dự toán và ngân sách các cấp do cơ quan Kiểm toán Nhà nước thực hiện theo quy định tại Điều 66 của Luật Ngân sách nhà nước và Điều 78 của Nghị định số 60/2003/NĐ- CP ngày 6 tháng 6 năm 2003 của Chính phủ. Khi nhận được kiến nghị của cơ quan Kiểm toán Nhà nước, các cơ quan có thẩm quyền phải xem xét xử lý đúng theo quy định của pháp luật trước khi Quốc hội phê chuẩn quyết toán ngân sách nhà nước, Hội đồng nhân dân phê chuẩn quyết toán ngân sách địa phương và thông báo cho cơ quan Kiểm toán Nhà nước.</w:t>
      </w:r>
    </w:p>
    <w:p>
      <w:pPr>
        <w:jc w:val="center"/>
      </w:pPr>
      <w:r>
        <w:rPr>
          <w:b/>
          <w:i w:val="0"/>
        </w:rPr>
        <w:t>VI. TỔ CHỨC THỰC HIỆN</w:t>
      </w:r>
    </w:p>
    <w:p>
      <w:r>
        <w:rPr>
          <w:b w:val="0"/>
          <w:i w:val="0"/>
        </w:rPr>
        <w:t>Thông tư này có hiệu lực thi hành và thực hiện thống nhất trong cả nước từ năm ngân sách 2004 và thay thế Thông tư số 103/1998/TT-BTC ngày 18/07/1998 của Bộ Tài chính hướng dẫn thực hiện việc phân cấp, lập, chấp hành và quyết toán ngân sách nhà nước. Các văn bản, chế độ ban hành trước đây trái với quy định tại thông tư này không còn hiệu lực thi hành.</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val="0"/>
              </w:rPr>
              <w:br/>
              <w:t xml:space="preserve">           (Đã ký)</w:t>
            </w:r>
            <w:r>
              <w:br/>
            </w:r>
            <w:r>
              <w:br/>
            </w:r>
            <w:r>
              <w:rPr>
                <w:b/>
                <w:i w:val="0"/>
              </w:rPr>
              <w:br/>
              <w:t xml:space="preserve">           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