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60-TC/CÐKT hướng dẫn thực hiện công tác kế toán và kiểm toán đối với các doanh nghiệp, tổ chức có vốn đầu tư nước ngoài tại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