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628 QĐ/UB-NC V/v ban hành Đề án đảm bảo an toàn giao thống trên địa bàn tỉnh</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628 QĐ/UB-NC</w:t>
      </w:r>
      <w:r>
        <w:rPr>
          <w:b w:val="0"/>
          <w:i w:val="0"/>
        </w:rPr>
        <w:br/>
      </w:r>
      <w:r>
        <w:rPr>
          <w:b w:val="0"/>
          <w:i w:val="0"/>
        </w:rPr>
        <w:br/>
      </w:r>
      <w:r>
        <w:rPr>
          <w:b w:val="0"/>
          <w:i/>
        </w:rPr>
        <w:br/>
      </w:r>
      <w:r>
        <w:rPr>
          <w:b w:val="0"/>
          <w:i/>
        </w:rPr>
        <w:t>Hà Tĩnh, ngày 02 tháng 04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t xml:space="preserve">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Ủy ban nhân dân</w:t>
      </w:r>
      <w:r>
        <w:rPr>
          <w:b w:val="0"/>
          <w:i w:val="0"/>
        </w:rPr>
        <w:t xml:space="preserve">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628 QĐ/UB-NC</w:t>
      </w:r>
      <w:r>
        <w:rPr>
          <w:b w:val="0"/>
          <w:i w:val="0"/>
        </w:rPr>
        <w:br/>
      </w:r>
      <w:r>
        <w:rPr>
          <w:b w:val="0"/>
          <w:i w:val="0"/>
        </w:rPr>
        <w:br/>
      </w:r>
      <w:r>
        <w:rPr>
          <w:b w:val="0"/>
          <w:i/>
        </w:rPr>
        <w:br/>
      </w:r>
      <w:r>
        <w:rPr>
          <w:b w:val="0"/>
          <w:i/>
        </w:rPr>
        <w:t>Hà Tĩnh, ngày 02 tháng 04 năm 2003</w:t>
      </w:r>
      <w:r>
        <w:rPr>
          <w:b w:val="0"/>
          <w:i/>
        </w:rPr>
        <w:br/>
      </w:r>
      <w:r>
        <w:rPr>
          <w:b w:val="0"/>
          <w:i w:val="0"/>
        </w:rPr>
        <w:br/>
      </w:r>
    </w:p>
    <w:p>
      <w:pPr>
        <w:jc w:val="center"/>
      </w:pPr>
      <w:r>
        <w:rPr>
          <w:b w:val="0"/>
          <w:i w:val="0"/>
        </w:rPr>
        <w:br/>
      </w:r>
      <w:r>
        <w:rPr>
          <w:b w:val="0"/>
          <w:i w:val="0"/>
        </w:rPr>
        <w:t>Số: 628 QĐ/UB-NC</w:t>
      </w:r>
      <w:r>
        <w:rPr>
          <w:b w:val="0"/>
          <w:i w:val="0"/>
        </w:rPr>
        <w:br/>
      </w:r>
    </w:p>
    <w:p>
      <w:pPr>
        <w:jc w:val="center"/>
      </w:pPr>
      <w:r>
        <w:rPr>
          <w:b w:val="0"/>
          <w:i w:val="0"/>
        </w:rPr>
        <w:br/>
      </w:r>
      <w:r>
        <w:rPr>
          <w:b w:val="0"/>
          <w:i w:val="0"/>
        </w:rPr>
        <w:t>Hà Tĩnh, ngày 02 tháng 04 năm 2003</w:t>
      </w:r>
      <w:r>
        <w:rPr>
          <w:b w:val="0"/>
          <w:i w:val="0"/>
        </w:rPr>
        <w:br/>
      </w:r>
    </w:p>
    <w:p>
      <w:pPr>
        <w:jc w:val="center"/>
      </w:pPr>
      <w:r>
        <w:rPr>
          <w:b/>
          <w:i w:val="0"/>
        </w:rPr>
        <w:t>QUYẾT ĐỊNH CỦA ỦY BAN NHÂN DÂN TỈNH</w:t>
      </w:r>
    </w:p>
    <w:p>
      <w:pPr>
        <w:jc w:val="center"/>
      </w:pPr>
      <w:r>
        <w:rPr>
          <w:b/>
          <w:i w:val="0"/>
        </w:rPr>
        <w:t>V/v ban hành Đề án đảm bảo an toàn giao thống trên địa bàn tỉnh</w:t>
      </w:r>
    </w:p>
    <w:p>
      <w:pPr>
        <w:jc w:val="center"/>
      </w:pPr>
      <w:r>
        <w:rPr>
          <w:b/>
          <w:i w:val="0"/>
        </w:rPr>
        <w:t>___________________</w:t>
      </w:r>
    </w:p>
    <w:p>
      <w:pPr>
        <w:jc w:val="center"/>
      </w:pPr>
      <w:r>
        <w:rPr>
          <w:b/>
          <w:i w:val="0"/>
        </w:rPr>
        <w:t>ỦY BAN NHÂN DÂN TỈNH HÀ TĨNH</w:t>
      </w:r>
    </w:p>
    <w:p>
      <w:pPr>
        <w:jc w:val="both"/>
      </w:pPr>
      <w:r>
        <w:rPr>
          <w:b w:val="0"/>
          <w:i/>
        </w:rPr>
        <w:t>Căn cứ Luật Tổ chức HĐND và UBND (sửa đổi) ngày 21/6/1994;</w:t>
      </w:r>
    </w:p>
    <w:p>
      <w:pPr>
        <w:jc w:val="both"/>
      </w:pPr>
      <w:r>
        <w:rPr>
          <w:b w:val="0"/>
          <w:i/>
        </w:rPr>
        <w:t>Căn cứ Nghị quyết số 13/2002/NQ-CP ngày 19/11/2002 của Chính phủ về các giải pháp kiềm chế gia tăng, tiến tới giảm dần tai nạn giao thông và ùn tắc giao thông;</w:t>
      </w:r>
    </w:p>
    <w:p>
      <w:pPr>
        <w:jc w:val="both"/>
      </w:pPr>
      <w:r>
        <w:rPr>
          <w:b w:val="0"/>
          <w:i/>
        </w:rPr>
        <w:t>Căn cứ Chỉ thị số 04/2003/CT-TTg ngày 12/3/2003 của Thủ tướng Chính phủ về triển khai thực hiện Chỉ thị sô 22-CT/TW ngày 24/02/2003 của Ban Bí thư Trung ương Đảng về tăng cường sự lãnh đạo của Đảng đối với công tác đảm bảo an toàn trật tự giao thông;</w:t>
      </w:r>
    </w:p>
    <w:p>
      <w:pPr>
        <w:jc w:val="both"/>
      </w:pPr>
      <w:r>
        <w:rPr>
          <w:b w:val="0"/>
          <w:i/>
        </w:rPr>
        <w:t>Xét đề nghị của Công an tỉnh và Ban An toàn giao thông tỉnh,</w:t>
      </w:r>
    </w:p>
    <w:p>
      <w:pPr>
        <w:jc w:val="center"/>
      </w:pPr>
      <w:r>
        <w:rPr>
          <w:b/>
          <w:i w:val="0"/>
        </w:rPr>
        <w:t>QUYẾT ĐỊNH:</w:t>
      </w:r>
    </w:p>
    <w:p>
      <w:pPr>
        <w:jc w:val="both"/>
      </w:pPr>
      <w:r>
        <w:rPr>
          <w:b/>
          <w:i w:val="0"/>
        </w:rPr>
        <w:t xml:space="preserve">Điều 1. </w:t>
      </w:r>
      <w:r>
        <w:rPr>
          <w:b w:val="0"/>
          <w:i w:val="0"/>
        </w:rPr>
        <w:t>Ban hành kèm theo quyết định này Đề án "Đảm bảo an toàn giao thông trên địa bàn tỉnh".</w:t>
      </w:r>
    </w:p>
    <w:p>
      <w:pPr>
        <w:jc w:val="both"/>
      </w:pPr>
      <w:r>
        <w:rPr>
          <w:b/>
          <w:i w:val="0"/>
        </w:rPr>
        <w:t xml:space="preserve">Điều 2. </w:t>
      </w:r>
      <w:r>
        <w:rPr>
          <w:b w:val="0"/>
          <w:i w:val="0"/>
        </w:rPr>
        <w:t>Giao thường trực Ban An toàn giao thông tỉnh chủ trì, phối họp với Công an tỉnh, Sở Giao thông Vận tải lập kế hoạch triển khai thực hiện Đề án trên phạm vi toàn tỉnh và chỉ đạo, tổ chức thực hiện đảm bảo có hiệu quả.</w:t>
      </w:r>
    </w:p>
    <w:p>
      <w:pPr>
        <w:jc w:val="both"/>
      </w:pPr>
      <w:r>
        <w:rPr>
          <w:b/>
          <w:i w:val="0"/>
        </w:rPr>
        <w:t xml:space="preserve">Điều 3. </w:t>
      </w:r>
      <w:r>
        <w:rPr>
          <w:b w:val="0"/>
          <w:i w:val="0"/>
        </w:rPr>
        <w:t>Quyết định này có hiệu lực kể từ ngày ban hành.</w:t>
      </w:r>
    </w:p>
    <w:p>
      <w:pPr>
        <w:jc w:val="both"/>
      </w:pPr>
      <w:r>
        <w:rPr>
          <w:b w:val="0"/>
          <w:i w:val="0"/>
        </w:rPr>
        <w:t>Các ông: Chánh Văn phòng UBND tỉnh, Thủ trưởng các sở, ban, ngành liên quan, Chủ tịch UBND các huyện, thị xã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 HÀ TĨNH</w:t>
            </w:r>
            <w:r>
              <w:rPr>
                <w:b w:val="0"/>
                <w:i w:val="0"/>
              </w:rPr>
              <w:br/>
            </w:r>
            <w:r>
              <w:rPr>
                <w:b/>
                <w:i w:val="0"/>
              </w:rPr>
              <w:t xml:space="preserve">K/T CHỦ TỊCH </w:t>
            </w:r>
            <w:r>
              <w:rPr>
                <w:b w:val="0"/>
                <w:i w:val="0"/>
              </w:rPr>
              <w:br/>
            </w:r>
            <w:r>
              <w:rPr>
                <w:b/>
                <w:i w:val="0"/>
              </w:rPr>
              <w:t>PHÓ CHỦ TỊCH</w:t>
            </w:r>
            <w:r>
              <w:rPr>
                <w:b w:val="0"/>
                <w:i w:val="0"/>
              </w:rPr>
              <w:br/>
            </w:r>
            <w:r>
              <w:rPr>
                <w:b w:val="0"/>
                <w:i/>
              </w:rPr>
              <w:t>( Đã ký )</w:t>
            </w:r>
            <w:r>
              <w:rPr>
                <w:b w:val="0"/>
                <w:i w:val="0"/>
              </w:rPr>
              <w:br/>
            </w:r>
            <w:r>
              <w:rPr>
                <w:b/>
                <w:i w:val="0"/>
              </w:rPr>
              <w:t>Ngô Đức Huy</w:t>
            </w:r>
          </w:p>
        </w:tc>
      </w:tr>
    </w:tbl>
    <w:p>
      <w:r>
        <w:rPr>
          <w:b/>
          <w:i w:val="0"/>
        </w:rPr>
        <w:t>ĐỀ ÁN</w:t>
      </w:r>
    </w:p>
    <w:p>
      <w:r>
        <w:rPr>
          <w:b/>
          <w:i w:val="0"/>
        </w:rPr>
        <w:t>ĐẢM BẢO AN TOÀN GIAO THÔNG TRÊN ĐỊA BÀN TỈNH</w:t>
      </w:r>
    </w:p>
    <w:p>
      <w:r>
        <w:rPr>
          <w:b w:val="0"/>
          <w:i/>
        </w:rPr>
        <w:t>(Ban hành kèm theo Quyết định số 628 QĐ-UB-NC ngày 02 tháng 4 năm 2003 của ủy ban nhân dân tỉnh)</w:t>
      </w:r>
    </w:p>
    <w:p>
      <w:r>
        <w:rPr>
          <w:b w:val="0"/>
          <w:i w:val="0"/>
        </w:rPr>
        <w:t>_________________</w:t>
      </w:r>
    </w:p>
    <w:p>
      <w:r>
        <w:rPr>
          <w:b/>
          <w:i w:val="0"/>
        </w:rPr>
        <w:t>I- TÍNH CẤP THIẾT VÀ MỤC TIÊU CỦA ĐỀ ÁN</w:t>
      </w:r>
    </w:p>
    <w:p>
      <w:r>
        <w:rPr>
          <w:b w:val="0"/>
          <w:i w:val="0"/>
        </w:rPr>
        <w:t>1.Tính cấp thiết của đề án:</w:t>
      </w:r>
    </w:p>
    <w:p>
      <w:r>
        <w:rPr>
          <w:b w:val="0"/>
          <w:i w:val="0"/>
        </w:rPr>
        <w:t>Trong những năm qua, thục hiện các Nghị định của Chính phủ về bảo đảm trật tự an toàn giao thông, các ngành, các cấp và các tầng lớp nhân dân ở tỉnh ta đã có nhiều biện pháp tổ chức thực hiện. Nhất là trong thời gian gần đây, thực hiện Nghị quyết 13/CP ngày 19/11/2002 của Chính phủ về các giải pháp kiềm chế gia tăng và tiến tới giảm dần tai nạn giao thông và ùn tắc giao thông và Chỉ thị số 02/2003/CT-UB ngày 17/01/2003 của UBND tỉnh, trật tự An toàn giao thông (ATGT) ở tỉnh ta đã có nhũng chuyển biến tích cực.</w:t>
      </w:r>
    </w:p>
    <w:p>
      <w:r>
        <w:rPr>
          <w:b w:val="0"/>
          <w:i w:val="0"/>
        </w:rPr>
        <w:t>Tuy nhiên, tình hình trật tự ATGT vẫn diễn biến phúc tạp, đáng chú ý là tình hình tai nạn giao thông chưa giảm, ý thúc chấp hành pháp luật ATGT của một bộ phận tham gia giao thông còn yếu, trong khi phưcmg tiện và người tham gia giao thồng tăng nhanh.</w:t>
      </w:r>
    </w:p>
    <w:p>
      <w:r>
        <w:rPr>
          <w:b w:val="0"/>
          <w:i w:val="0"/>
        </w:rPr>
        <w:t>Năm 2003, Đảng và Nhà nước xác định là năm ATGT Quốc gia, coi đây là công tác trọng tâm cần tập trung sự lãnh đạo, chỉ đạo của các ngành, các cấp từ TW đến địa phương. Ban Bí thư TW Đảng đã có Chỉ thị số 22 CT/TW ngày 24/02/2003, Chính phủ đã có Nghị quyết 13 và các Nghị định số 14/CP, 15/CP tập trung sự chỉ đạo đồng bộ nhằm lập lại trật tự an toàn giao thông trên phạm vi toàn quốc.</w:t>
      </w:r>
    </w:p>
    <w:p>
      <w:r>
        <w:rPr>
          <w:b w:val="0"/>
          <w:i w:val="0"/>
        </w:rPr>
        <w:t>Do đó, công tác tổ chức thực hiện bảo đảm trật tự an toàn giao thông ở tỉnh ta là một yêu cầu vừa cấp bách, vừa lâu dài, nhằm đẩy lùi, làm giảm tai nạn giao thông, hạn chế tổn thất về người và tài sản, góp phần phát triển kinh tế - xã hội của địa phương.</w:t>
      </w:r>
    </w:p>
    <w:p>
      <w:r>
        <w:rPr>
          <w:b w:val="0"/>
          <w:i w:val="0"/>
        </w:rPr>
        <w:t>1.Mục tiêu của đề án:</w:t>
      </w:r>
    </w:p>
    <w:p>
      <w:r>
        <w:rPr>
          <w:b w:val="0"/>
          <w:i w:val="0"/>
        </w:rPr>
        <w:t>1.1.Tạo sự chuyển biến mạnh mẽ về nhận thúc và hành động của các ngành, các cấp và của mọi người dân; Nâng cao vai trò, trách nhiệm của các cấp, các ngành trong việc triển khai thực hiện các giải pháp đảm bảo trật tự an toàn giao thông.</w:t>
      </w:r>
    </w:p>
    <w:p>
      <w:r>
        <w:rPr>
          <w:b w:val="0"/>
          <w:i w:val="0"/>
        </w:rPr>
        <w:t>1.2.Đề ra các biện pháp đồng bộ, toàn diện, cụ thể trong công tác tuyên truyền, giáo dục ý thức chấp hành luật lệ giao thông, tăng cường hiệu lục quản lý nhà nước của các cấp, các ngành đối với các đối tượng tham gia giao thông, đưa việc chấp hành Luật giao thông đi vào nề nếp, đúng quy định, kiềm chế và giảm tai nạn giao thông, nhất là các vụ tai nạn giao thông đường bộ.</w:t>
      </w:r>
    </w:p>
    <w:p>
      <w:r>
        <w:rPr>
          <w:b w:val="0"/>
          <w:i w:val="0"/>
        </w:rPr>
        <w:t>1.3.Nâng cao hiệu lực điều hành, quản lý của UBND các cấp trong công tác quản lý nhà nước về trật tự an toàn giao thông, trật tự công cộng.</w:t>
      </w:r>
    </w:p>
    <w:p>
      <w:r>
        <w:rPr>
          <w:b w:val="0"/>
          <w:i w:val="0"/>
        </w:rPr>
        <w:t>2.Yêu cầu của việc chỉ đạo thực hiện đề án:</w:t>
      </w:r>
    </w:p>
    <w:p>
      <w:r>
        <w:rPr>
          <w:b w:val="0"/>
          <w:i w:val="0"/>
        </w:rPr>
        <w:t>2.1.Công tác bảo đảm trật tự an toàn giao thông phải đặt dưới sự lãnh đạo trực tiếp của cấp ủy Đảng, sự điều hành của chính quyền các cấp và phải được tổ chức thực hiện nghiêm túc, thường xuyên của các cấp, các ban, ngành liên quan và mọi tầng lóp nhân dân.</w:t>
      </w:r>
    </w:p>
    <w:p>
      <w:r>
        <w:rPr>
          <w:b w:val="0"/>
          <w:i w:val="0"/>
        </w:rPr>
        <w:t>2.2.Phải tiến hành đồng bộ các biện pháp, từ công tác tuyên truyền giáo dục, phổ biến pháp luật, vận động tổ chức quần chúng đến tăng cường vai trò quản lý về nhà nước của các cấp chính quyền, các ban ngành liên quan.</w:t>
      </w:r>
    </w:p>
    <w:p>
      <w:r>
        <w:rPr>
          <w:b w:val="0"/>
          <w:i w:val="0"/>
        </w:rPr>
        <w:t>2.3.Kiên quyết lập lại trật tự kỷ cương trong việc chấp hành pháp luật về trật tự an toàn giao thông, phê phán những hành vi vi phạm pháp luật ATGT, nâng cao trách nhiệm của công dân trong khi tham gia giao thông.</w:t>
      </w:r>
    </w:p>
    <w:p>
      <w:r>
        <w:rPr>
          <w:b w:val="0"/>
          <w:i w:val="0"/>
        </w:rPr>
        <w:t>3.Các nhiệm vụ và giải pháp:</w:t>
      </w:r>
    </w:p>
    <w:p>
      <w:r>
        <w:rPr>
          <w:b w:val="0"/>
          <w:i w:val="0"/>
        </w:rPr>
        <w:t>3.1. Công tác tuyên truyền, phổ biến giáo dục pháp luật về ATGT:</w:t>
      </w:r>
    </w:p>
    <w:p>
      <w:r>
        <w:rPr>
          <w:b w:val="0"/>
          <w:i w:val="0"/>
        </w:rPr>
        <w:t>Tập trung tuyên truyền phổ biến giáo dục pháp luật về Luật giao thông đường bộ, Nghị định 15/2003/NĐ-CP của Chính phủ về xử phạt vi phạm hành chính đối vói các hành vi vi phạm các quy định của pháp luật về an toàn giao thông.</w:t>
      </w:r>
    </w:p>
    <w:p>
      <w:r>
        <w:rPr>
          <w:b w:val="0"/>
          <w:i w:val="0"/>
        </w:rPr>
        <w:t>Phản ánh kịp thời những tập thể, cá nhân làm tốt công tác đấu tranh giảm tai nạn giao thông, tình hình vi phạm luật lệ giao thông ở một số địa bàn, tuyến đường, những tụ điểm gày ảnh hưởng xấu đến an toàn giao thông; đồng thời phê phán những hành vi vi phạm pháp luật về an toàn giao thông.</w:t>
      </w:r>
    </w:p>
    <w:p>
      <w:r>
        <w:rPr>
          <w:b w:val="0"/>
          <w:i w:val="0"/>
        </w:rPr>
        <w:t>Nhiệm vụ cụ thể của các Sở, ban, ngành:</w:t>
      </w:r>
    </w:p>
    <w:p>
      <w:r>
        <w:rPr>
          <w:b w:val="0"/>
          <w:i w:val="0"/>
        </w:rPr>
        <w:t>-Sở Văn hóa - Thông tin</w:t>
      </w:r>
      <w:r>
        <w:rPr>
          <w:b/>
          <w:i w:val="0"/>
        </w:rPr>
        <w:t>:</w:t>
      </w:r>
      <w:r>
        <w:rPr>
          <w:b w:val="0"/>
          <w:i w:val="0"/>
        </w:rPr>
        <w:t xml:space="preserve"> chỉ đạo Trung tâm Văn hóa thông tin các huyện, thị xã thường xuyên tuyên truyền, phổ biến pháp luật về giao thông đường bộ, giáo dục ý thức chấp hành pháp luật về trật tự ATGT cho mọi tầng lớp nhân dân trên địa bàn.</w:t>
      </w:r>
    </w:p>
    <w:p>
      <w:r>
        <w:rPr>
          <w:b w:val="0"/>
          <w:i w:val="0"/>
        </w:rPr>
        <w:t>-Đài Phát thanh và Truyền hình tỉnh: chủ trì xây dựng và chỉ đạo Đài Phát thanh và Truyền hình các huyện, thị xã xây dựng các chuyên mục phổ biến pháp luật về an toàn giao thông để phát hàng tuần. Tiếp tục phát huy,cải tiến về nội dung và hình thúc tuyên truyền, tăng thời lượng phát sóng về chuyên mục ATGT.</w:t>
      </w:r>
    </w:p>
    <w:p>
      <w:r>
        <w:rPr>
          <w:b w:val="0"/>
          <w:i w:val="0"/>
        </w:rPr>
        <w:t>-Báo Hà Tĩnh: Phối họp với Sở Tư pháp, Công an tỉnh, Ban An toàn giao thông tỉnh mở thêm chuyên mục giáo dục pháp luật về trật tự an toàn giao thông đường bộ trên Báo.</w:t>
      </w:r>
    </w:p>
    <w:p>
      <w:r>
        <w:rPr>
          <w:b w:val="0"/>
          <w:i w:val="0"/>
        </w:rPr>
        <w:t>-Sở Tư pháp: Phối hợp với các ngành liên quan tổ chức biên soạn tài liệu, phối hợp hướng dẫn UBND các huyện, thị xã tổ chức phổ biến giáo dục pháp luật về an toàn giao thông cho cán bộ và nhân dân ở từng cơ quan, xã, phường, thị trấn.</w:t>
      </w:r>
    </w:p>
    <w:p>
      <w:r>
        <w:rPr>
          <w:b w:val="0"/>
          <w:i w:val="0"/>
        </w:rPr>
        <w:t>Đưa công tác tuyên truyền giáo dục Luật an toàn giao thông đường bộ là một trong những nhiệm vụ trọng tâm trong năm 2003 tủa Hội đồng phối hợp công tác phổ biến giáo dục pháp luật, thường xuyên chỉ đạo các ngành chức năng làm tốt công tác tuyên truyền giáo dục pháp luật về ATGT.</w:t>
      </w:r>
    </w:p>
    <w:p>
      <w:r>
        <w:rPr>
          <w:b w:val="0"/>
          <w:i w:val="0"/>
        </w:rPr>
        <w:t>-Sở Giáo dục và Đào tạo: Tổ chức giảng dạy pháp luật giao thông đường bộ trong trường học, các cơ sở đào tạo khác phù hợp với ngành học, cấp học theo Van bản số 109/ƯBATGTQG ngày 06/8/2002 của UBATGT Quốc gia, Văn bản số 1400/TH ngày 25/02/2002 của Bộ Giáo dục và Đào tạo. Xây dựng kế hoạch để triển khai thực hiện trong ngành giáo dục - đào tạo nhằm giáo dục cán bộ công chức ngành giáo dục; học sinh, sinh viên nghiêm chỉnh chấp hành các quy định của pháp luật về trật tự an toàn giao thông; chỉ đạo chấm dứt tình trạng học sinh chưa đủ tuổi quy định của pháp luật đi học bằng xe mô tô, xe gắn máy hoặc điều khiển xe mô tô không có giấy phép lái xe.</w:t>
      </w:r>
    </w:p>
    <w:p>
      <w:r>
        <w:rPr>
          <w:b w:val="0"/>
          <w:i w:val="0"/>
        </w:rPr>
        <w:t>-Đề nghị ủy ban Mặt trận Tố quốc tỉnh chỉ đạo các tổ chức thành viên và ủy ban mặt trận các cấp phối họp với các ngành chúc năng tổ chức tuyên truyền, quán triệt, vận động quần chúng nhân dân và các tổ chức xã hội chấp hành nghiêm chỉnh Luật giao thông đường bộ và Nghị định số 14/CP, số 15/CP của Chính phủ nhằm tạo chuyển biến tích cực về nhận thức của cán bộ và nhân dân trong việc chấp hành pháp luật nói chung và Luật giao thông đường bộ nói riêng. Lên án đối với mọi hành vi vi phạm luật lệ giao thông, góp phần kiềm chế tiến tới giảm dần tai nạn giao thông trên địa bàn toàn tỉnh.</w:t>
      </w:r>
    </w:p>
    <w:p>
      <w:r>
        <w:rPr>
          <w:b w:val="0"/>
          <w:i w:val="0"/>
        </w:rPr>
        <w:t>2.2. Tăng cường công tác quản lý Nhà nước về TTATGT:</w:t>
      </w:r>
    </w:p>
    <w:p>
      <w:r>
        <w:rPr>
          <w:b w:val="0"/>
          <w:i w:val="0"/>
        </w:rPr>
        <w:t>-Kiện toàn lại bộ máy Ban An toàn giao thông các cấp, do Chủ tịch UBND làm Trưởng ban.</w:t>
      </w:r>
    </w:p>
    <w:p>
      <w:r>
        <w:rPr>
          <w:b w:val="0"/>
          <w:i w:val="0"/>
        </w:rPr>
        <w:t>-Thường trục Ban An toàn giao thông tỉnh phối họp với các ngành chức năng, theo dõi diễn biến, tình hình vi phạm luật lệ giao thông, kết quả công tác đấu tranh làm giảm tai nạn giao thông và chống ùn tắc giao thông, kịp thời đề xuất UBND tỉnh có biện pháp chỉ đạo khắc phục những khó khăn, vướng mắc trong việc tổ chức thục hiện; Đồng thời, tập họp tình hình báo cáo ủy ban An toàn giao thông quốc gia theo đúng quy định.</w:t>
      </w:r>
    </w:p>
    <w:p>
      <w:r>
        <w:rPr>
          <w:b w:val="0"/>
          <w:i w:val="0"/>
        </w:rPr>
        <w:t>-Sở Giao thông - Vận tải:</w:t>
      </w:r>
    </w:p>
    <w:p>
      <w:r>
        <w:rPr>
          <w:b w:val="0"/>
          <w:i w:val="0"/>
        </w:rPr>
        <w:t>+ Chỉ đạo thực hiện tốt công tác kiểm định và cấp giấy chứng nhận kiểm định an toàn kỹ thuật và bảo vệ môi trường cho xe cơ giới theo đúng tiêu chuẩn chất lượng an toàn kỹ thuật do Bộ Giao thông Vận tải quy định.</w:t>
      </w:r>
    </w:p>
    <w:p>
      <w:r>
        <w:rPr>
          <w:b w:val="0"/>
          <w:i w:val="0"/>
        </w:rPr>
        <w:t>+ Bố trí đủ cán bộ có năng lục, phẩm chất, làm tốt công tác sát hạch, cấp đổi giấy phép lái xe;</w:t>
      </w:r>
    </w:p>
    <w:p>
      <w:r>
        <w:rPr>
          <w:b w:val="0"/>
          <w:i w:val="0"/>
        </w:rPr>
        <w:t>Thường xuyên kiểm tra các cơ sở đào tạo cấp giấy phép lái xe, kiên quyết thu hồi giấy phép của những cơ sở đào tạo lái xe không đủ tiêu chuẩn quy định; đình chỉ hoạt động và xử lý nghiêm những hành vi tiêu cực trong hoạt động sát hạch và thi cấp giấy phép lái xe.</w:t>
      </w:r>
    </w:p>
    <w:p>
      <w:r>
        <w:rPr>
          <w:b w:val="0"/>
          <w:i w:val="0"/>
        </w:rPr>
        <w:t>+ Tổ chức tốt hoạt động của các bến xe khách, thực hiện việc thu lệ phí đúng quy định đối với xe Vào lấy khách ở các bến xe, nhằm hạn chế tình trạng đón trả khách không đúng quy định, gây mất trật tự an toàn giao thông.</w:t>
      </w:r>
    </w:p>
    <w:p>
      <w:r>
        <w:rPr>
          <w:b w:val="0"/>
          <w:i w:val="0"/>
        </w:rPr>
        <w:t>Chủ trì, phối họp với các ngành liên quan, xây dựng quy hoạch và chỉ đạo thực hiện quy hoạch bến xe, bãi đỗ xe, quản lý hoạt động của bến xe, bãi đỗ xe theo quy định.</w:t>
      </w:r>
    </w:p>
    <w:p>
      <w:r>
        <w:rPr>
          <w:b w:val="0"/>
          <w:i w:val="0"/>
        </w:rPr>
        <w:t>Lập Đề án phát triển vận tải hành khách công cộng ở một số tuyến như: TX Hà Tĩnh lên thị trấn Tây Son; thị trấn Huxmg Khê đi thị trấn Kỳ Anh... nhằm giảm bớt lượng xe máy lưu thông trên các tuyến này.</w:t>
      </w:r>
    </w:p>
    <w:p>
      <w:r>
        <w:rPr>
          <w:b w:val="0"/>
          <w:i w:val="0"/>
        </w:rPr>
        <w:t>+ Chỉ đạo lực lượng Thanh tra giao thông phối hợp với Công an các huyện, thị xã tăng cường kiểm tra ở các điểm giao thông như khu vục bến xe, sân ga, các tụ điểm đón đậu trả khách trái quy định. Xử lý kịp thời các hành vi vi phạm luật lệ giao thông theo chúc năng, nhiệm vụ của mình.</w:t>
      </w:r>
    </w:p>
    <w:p>
      <w:r>
        <w:rPr>
          <w:b w:val="0"/>
          <w:i w:val="0"/>
        </w:rPr>
        <w:t>+ Phối họp với Công an tỉnh theo dõi phân tích nguyên nhân các vụ tai nạn giao thông đặc biệt nghiêm trọng, xác định các điểm đen về tai nạn giao thông, đồng thời đề ra các biện pháp hữu hiệu nhằm hạn chế tai nạn giao thông, ùn tắc giao thông.</w:t>
      </w:r>
    </w:p>
    <w:p>
      <w:r>
        <w:rPr>
          <w:b w:val="0"/>
          <w:i w:val="0"/>
        </w:rPr>
        <w:t>-Các Công ty quản lý đường bộ: chủ trì phối hợp với Phòng Cảnh sát giao thông đường bộ - đường sắt Công an tỉnh tiến hành khảo sát lập kế hoạch lắp đặt bổ sung đầy đủ hệ thống báo hiệu đường bộ trên các tuyến giao thông thuộc đơn vị mình quản lý, khảo sát và xác định các góc cua nguy hiểm bị che khuất tầm nhìn, gây mất an toàn giao thông, lập dự án, kế hoạch tranh thủ nguồn vốn để giải tỏa. Trước mắt, tập trung giải quyết các góc cua tạo bởi các đường ngang với các tuyến QL 1A, QL 8A và các tuyến quốc lộ, tỉnh lộ khác có nhiều phương tiện qua lại, đặc biệt các góc cua là các điểm đen về tai nạn giao thông.</w:t>
      </w:r>
    </w:p>
    <w:p>
      <w:r>
        <w:rPr>
          <w:b w:val="0"/>
          <w:i w:val="0"/>
        </w:rPr>
        <w:t>-Công an tỉnh: chỉ đạo phòng Cảnh sát giao thông đường bộ, đường sắt tổ chức đăng ký, cấp biển số các phương tiện theo đúng quy định tại Thông tư số 02/2003/TT-BCA ngày 12/01/2003 của Bộ Công an.</w:t>
      </w:r>
    </w:p>
    <w:p>
      <w:r>
        <w:rPr>
          <w:b w:val="0"/>
          <w:i w:val="0"/>
        </w:rPr>
        <w:t>+ Cử cán bộ Cảnh sát giao thông đủ năng lục, phẩm chất là sát hạch viên tham gia Hội đồng sát hạch cấp giấy phép lái xe của ngành Giao thông Vận tải.</w:t>
      </w:r>
    </w:p>
    <w:p>
      <w:r>
        <w:rPr>
          <w:b w:val="0"/>
          <w:i w:val="0"/>
        </w:rPr>
        <w:t>+ Chỉ đạo lực lượng Cảnh sát giao thông làm tốt công tác điều khiển giao thông ở các giao lộ, đặc biệt là TX Hà Tĩnh và TX Hồng Lĩnh; khảo sát các tuyến tại TX Hà Tĩnh để đặt thêm hệ thống tín hiệu đèn chỉ huy giao thông ở một số giao lộ như đường Hà Huy Tập với đường Phan Đình Giót và đường Hà Huy Tập với đường 26-3.</w:t>
      </w:r>
    </w:p>
    <w:p>
      <w:r>
        <w:rPr>
          <w:b w:val="0"/>
          <w:i w:val="0"/>
        </w:rPr>
        <w:t>+ Chỉ đạo Công an các huyện, thị xã tăng cường công tác tuần tra, kiểm soát ở các tuyến đường có đông người tham gia giao thông và những điểm thường xẩy ra tai nạn; xử lý nghiêm các hành vi vi phạm pháp luật giao thông đường bộ theo quy định.</w:t>
      </w:r>
    </w:p>
    <w:p>
      <w:r>
        <w:rPr>
          <w:b w:val="0"/>
          <w:i w:val="0"/>
        </w:rPr>
        <w:t>+ Tham gia thẩm định về an toàn giao thông đối với công trình đường bộ trước khi đưa vào khai thác sử dụng theo quy định của pháp luật.</w:t>
      </w:r>
    </w:p>
    <w:p>
      <w:r>
        <w:rPr>
          <w:b w:val="0"/>
          <w:i w:val="0"/>
        </w:rPr>
        <w:t>-Bộ Chi huy Quân sự tinh và Bộ đội biên phòng tinh: tổ chức kiểm tra việc thực hiện nhiệm vụ của lực lượng kiểm soát quân sự thuộc Bộ chỉ huy quân sự và Bộ đội Biên phòng tỉnh quản lý trong công tác bảo đảm trật tự ATGT đường bộ.</w:t>
      </w:r>
    </w:p>
    <w:p>
      <w:r>
        <w:rPr>
          <w:b w:val="0"/>
          <w:i w:val="0"/>
        </w:rPr>
        <w:t>-Sở Văn hóa - Thông tin: tổ chức việc cấp giấy phép quảng cáo không ảnh hưởng đến an toàn giao thông đường bộ và an toàn giao thông đô thị theo quy định tại Nghị định số 24/2003/NĐ-CP ngày 13/3/2003 của Chính phủ.</w:t>
      </w:r>
    </w:p>
    <w:p>
      <w:r>
        <w:rPr>
          <w:b w:val="0"/>
          <w:i w:val="0"/>
        </w:rPr>
        <w:t>-Sở Lao động thương binh và xã hội: phối họp với Sở Giao thông - Vận tải thanh tra, kiểm tra các cơ sở đào tạo lái xe theo quy định.</w:t>
      </w:r>
    </w:p>
    <w:p>
      <w:r>
        <w:rPr>
          <w:b w:val="0"/>
          <w:i w:val="0"/>
        </w:rPr>
        <w:t>Chỉ đạo các cơ sở mở rộng quy mô, loại hình đào tạo, đáp ứng nhu cầu học và cấp giấy phép lái xe cho các đối tượng điều khiển xe cơ giới.</w:t>
      </w:r>
    </w:p>
    <w:p>
      <w:r>
        <w:rPr>
          <w:b w:val="0"/>
          <w:i w:val="0"/>
        </w:rPr>
        <w:t>-Sở Xây dựng: chỉ đạo công tác quy hoạch xây dựng đô thị, khu dàn cư tập trung bảo đảm khai thác an toàn hiệu quả các tuyến đường bộ.</w:t>
      </w:r>
    </w:p>
    <w:p>
      <w:r>
        <w:rPr>
          <w:b w:val="0"/>
          <w:i w:val="0"/>
        </w:rPr>
        <w:t>+ Lập và hướng dẫn xét duyệt các đồ án quy hoạch và xây dựng đô thị, khu dân cư đảm bảo diện tích cần thiết cho xây dựng kết cấu hạ tầng giao thông đô thị.</w:t>
      </w:r>
    </w:p>
    <w:p>
      <w:r>
        <w:rPr>
          <w:b w:val="0"/>
          <w:i w:val="0"/>
        </w:rPr>
        <w:t>Chỉ đạo việc phối hợp xây dựng, sửa chữa các công trình bảo đảm an toàn giao thông đô thị.</w:t>
      </w:r>
    </w:p>
    <w:p>
      <w:r>
        <w:rPr>
          <w:b w:val="0"/>
          <w:i w:val="0"/>
        </w:rPr>
        <w:t>+ Khi cấp giấy phép xây dựng trụ sở cơ quan, trường học, bệnh viện, trung tâm dịch vụ thương mại, văn hóa và khu dân cư phải bảo đảm có diện tích đỗ xe phù họp với quy mô, tính chất của từng công trình theo đúng quy định của Bộ Xây dựng.</w:t>
      </w:r>
    </w:p>
    <w:p>
      <w:r>
        <w:rPr>
          <w:b w:val="0"/>
          <w:i w:val="0"/>
        </w:rPr>
        <w:t>-Sở Y tế: căn cứ quy định liên ngành của Bộ Y tế và Bộ Giao thông - Vận tải về tiêu chuẩn sức khỏe và việc tổ chúc kiểm tra sức khỏe định kỳ đối với người xin cấp, đổi giấy phép lái xe để chỉ đạo các bệnh viện, cơ sở y tế có chức năng khám sức khỏe cho lái xe thực hiện đúng quy định. Không để xẩy ra tình trạng khám sức khỏe theo kiểu hình thức, chiếu lệ hoặc đưa người không đảm bảo sức khỏe vào lái xe cơ giới.</w:t>
      </w:r>
    </w:p>
    <w:p>
      <w:r>
        <w:rPr>
          <w:b w:val="0"/>
          <w:i w:val="0"/>
        </w:rPr>
        <w:t>+ Triển khai mạng lưới cấp cứu y tế trên các tuyến giao thông hay xảy ra tai nạn, đặc biệt là tuyến QL 1A và QL 8A; quy định trách nhiệm thường trực đối với cán bộ, nhân viên được giao trực cấp cứu để xử lý kịp thời các ca cấp cứu nạn nhân của các vụ tai nạn giao thông nhằm góp phần hạn chế đến mức thấp nhất tử vong do tai nạn giao thông gây ra.</w:t>
      </w:r>
    </w:p>
    <w:p>
      <w:r>
        <w:rPr>
          <w:b w:val="0"/>
          <w:i w:val="0"/>
        </w:rPr>
        <w:t>-Ủy ban nhân dân các huyện, thị xã: xây dụng kế hoạch để tổ chức thực hiện nhằm thiết lập, duy trì trật tự ATGT ở từng địa phuong mình, coi đây là nhiệm vụ trọng tâm, thường xuyên.</w:t>
      </w:r>
    </w:p>
    <w:p>
      <w:r>
        <w:rPr>
          <w:b w:val="0"/>
          <w:i w:val="0"/>
        </w:rPr>
        <w:t>+ Chủ động phối hợp với các ngành chức năng cấp tỉnh, tổ chức thục hiện các biện pháp phòng ngừa, ngăn chặn và xử lý các hành vi xâm phạm công trình đường bộ, lấn chiếm hành lang an toàn đường bộ; đôn đốc, kiểm tra UBND các xã, phường, thị trấn trong việc bảo vệ công trình đường bộ, hành lang an toàn đường bộ ở địa phưong, kể cả các quốc lộ đi qua địa phương.</w:t>
      </w:r>
    </w:p>
    <w:p>
      <w:r>
        <w:rPr>
          <w:b w:val="0"/>
          <w:i w:val="0"/>
        </w:rPr>
        <w:t>+ Tổ chức giải tỏa lòng đường, hè phố bị chiếm dụng trái phép.</w:t>
      </w:r>
    </w:p>
    <w:p>
      <w:r>
        <w:rPr>
          <w:b w:val="0"/>
          <w:i w:val="0"/>
        </w:rPr>
        <w:t>+ Chỉ đạo UBND các xã, phường thị trấn thực hiện việc quy hoạch, sắp xếp nơi họp chợ của nhân dân không vi phạm các quy định về trật tự ATGT. Tổ chức rà soát và quản lý các loại phương tiện trên địa bàn như xe ô tô, công nông, tổ chức thu phí và lệ phí hoạt động kinh doanh của các loại phương tiện theo đúng quy định của Bộ Tài chính.</w:t>
      </w:r>
    </w:p>
    <w:p>
      <w:r>
        <w:rPr>
          <w:b w:val="0"/>
          <w:i w:val="0"/>
        </w:rPr>
        <w:t>-Đề nghị Viện Kiểm sát nhân dân tinh, Tòa án nhăn dân tỉnh theo chức năng, nhiệm vụ của mình, phối họp với Công an tỉnh và trực tiếp chỉ đạo Viện Kiểm sát nhân dân, TAND các huyện, thị xã phối họp với Công an các huyện, thị xã làm tốt công tác điều tra, truy tố, xét xử nghiêm minh các đối tượng vi phạm luật lệ giao thông gây hậu quả nghiêm trọng.</w:t>
      </w:r>
    </w:p>
    <w:p>
      <w:r>
        <w:rPr>
          <w:b/>
          <w:i w:val="0"/>
        </w:rPr>
        <w:t>II- TỔ CHỨC THỰC HIỆN ĐỀ ÁN</w:t>
      </w:r>
    </w:p>
    <w:p>
      <w:r>
        <w:rPr>
          <w:b w:val="0"/>
          <w:i w:val="0"/>
        </w:rPr>
        <w:t>1.Ban An toàn giao thông tỉnh chủ trì triển khai thực hiện đề án; chịu trách nhiệm lập kế hoạch để tổ chức thực hiện tại các địa phương, đơn vị.</w:t>
      </w:r>
    </w:p>
    <w:p>
      <w:r>
        <w:rPr>
          <w:b w:val="0"/>
          <w:i w:val="0"/>
        </w:rPr>
        <w:t>Theo dõi, kiểm tra, đôn đốc các sở, ban, ngành, các cấp trong việc thực hiện đề án và hàng quý, năm tổ chức sơ kết rút kinh nghiệm, tổng hợp báo cáo ủy ban ATGT Quốc gia, Thường trực Tỉnh ủy và UBNĐ tỉnh.</w:t>
      </w:r>
    </w:p>
    <w:p>
      <w:r>
        <w:rPr>
          <w:b w:val="0"/>
          <w:i w:val="0"/>
        </w:rPr>
        <w:t>2.Các Sở, Ban, ngành liên quan và UBND các huyện, thị xã theo chức năng, nhiệm vụ của mình, tổ chức thực hiện có hiệu quả các nhiệm vụ được giao tại Đề án này.</w:t>
      </w:r>
    </w:p>
    <w:p>
      <w:r>
        <w:rPr>
          <w:b w:val="0"/>
          <w:i w:val="0"/>
        </w:rPr>
        <w:t>3.Đề nghị ủy ban MTTQ tỉnh và các tổ chức quần chúng chỉ đạo và phối hợp với UBND các cấp, các ban ngành liên quan mở các đợt vận động sâu rộng trong các thành viên, và mọi tầng lóp nhân dân chấp hành nghiêm chỉnh pháp luật về ATGT.</w:t>
      </w:r>
    </w:p>
    <w:p>
      <w:r>
        <w:rPr>
          <w:b w:val="0"/>
          <w:i w:val="0"/>
        </w:rPr>
        <w:t>4.Kinh phí thực hiện đề án:</w:t>
      </w:r>
    </w:p>
    <w:p>
      <w:r>
        <w:rPr>
          <w:b w:val="0"/>
          <w:i w:val="0"/>
        </w:rPr>
        <w:t>-Ngoài kinh phí trích từ nguồn thu được do xử phạt vi phạm hành chính về ATGT hàng năm; UBND tỉnh sẽ xem xét trích ngân sách chi cho các hoạt động phục vụ tổ chức giải phóng cua đường, công tác tuyên truyền phổ biến giáo dục pháp luật về ATGT và các hoạt động đảm bảo ATGT.</w:t>
      </w:r>
    </w:p>
    <w:p>
      <w:r>
        <w:rPr>
          <w:b w:val="0"/>
          <w:i w:val="0"/>
        </w:rPr>
        <w:t>-Tranh thủ nguồn kinh phí hỗ trợ của ủy ban ATGT quốc gia để triển khai các hoạt động đảm bảo ATGT trên địa bàn tỉnh./.</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Ngô Đức Huy</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Ngô Đức Huy</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Ngô Đức Huy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