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62/2003/QĐ-UB V/v "Chuyển đổi Doanh nghiệp Nhà nước: Công ty Vật tư nông nghiệp Quảng Bình thành Công ty Cổ phần Vật tư nông nghiệp Quảng Bình"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62/2003/QĐ-UB</w:t>
      </w:r>
      <w:r>
        <w:rPr>
          <w:b w:val="0"/>
          <w:i w:val="0"/>
        </w:rPr>
        <w:br/>
      </w:r>
      <w:r>
        <w:rPr>
          <w:b w:val="0"/>
          <w:i w:val="0"/>
        </w:rPr>
        <w:br/>
      </w:r>
      <w:r>
        <w:rPr>
          <w:b w:val="0"/>
          <w:i/>
        </w:rPr>
        <w:br/>
      </w:r>
      <w:r>
        <w:rPr>
          <w:b w:val="0"/>
          <w:i/>
        </w:rPr>
        <w:t>Quảng Bình, ngày 14 tháng 11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62/2003/QĐ-UB</w:t>
      </w:r>
      <w:r>
        <w:rPr>
          <w:b w:val="0"/>
          <w:i w:val="0"/>
        </w:rPr>
        <w:br/>
      </w:r>
      <w:r>
        <w:rPr>
          <w:b w:val="0"/>
          <w:i w:val="0"/>
        </w:rPr>
        <w:br/>
      </w:r>
      <w:r>
        <w:rPr>
          <w:b w:val="0"/>
          <w:i/>
        </w:rPr>
        <w:br/>
      </w:r>
      <w:r>
        <w:rPr>
          <w:b w:val="0"/>
          <w:i/>
        </w:rPr>
        <w:t>Quảng Bình, ngày 14 tháng 11 năm 2003</w:t>
      </w:r>
      <w:r>
        <w:rPr>
          <w:b w:val="0"/>
          <w:i/>
        </w:rPr>
        <w:br/>
      </w:r>
      <w:r>
        <w:rPr>
          <w:b w:val="0"/>
          <w:i w:val="0"/>
        </w:rPr>
        <w:br/>
      </w:r>
    </w:p>
    <w:p>
      <w:pPr>
        <w:jc w:val="center"/>
      </w:pPr>
      <w:r>
        <w:rPr>
          <w:b w:val="0"/>
          <w:i w:val="0"/>
        </w:rPr>
        <w:br/>
      </w:r>
      <w:r>
        <w:rPr>
          <w:b w:val="0"/>
          <w:i w:val="0"/>
        </w:rPr>
        <w:t>Số: 62/2003/QĐ-UB</w:t>
      </w:r>
      <w:r>
        <w:rPr>
          <w:b w:val="0"/>
          <w:i w:val="0"/>
        </w:rPr>
        <w:br/>
      </w:r>
    </w:p>
    <w:p>
      <w:pPr>
        <w:jc w:val="center"/>
      </w:pPr>
      <w:r>
        <w:rPr>
          <w:b w:val="0"/>
          <w:i w:val="0"/>
        </w:rPr>
        <w:br/>
      </w:r>
      <w:r>
        <w:rPr>
          <w:b w:val="0"/>
          <w:i w:val="0"/>
        </w:rPr>
        <w:t>Quảng Bình, ngày 14 tháng 11 năm 2003</w:t>
      </w:r>
      <w:r>
        <w:rPr>
          <w:b w:val="0"/>
          <w:i w:val="0"/>
        </w:rPr>
        <w:br/>
      </w:r>
    </w:p>
    <w:p>
      <w:pPr>
        <w:jc w:val="center"/>
      </w:pPr>
      <w:r>
        <w:rPr>
          <w:b w:val="0"/>
          <w:i w:val="0"/>
        </w:rPr>
        <w:t>QUYẾT ĐỊNH CỦA ỦY BAN NHÂN DÂN TỈNH</w:t>
      </w:r>
    </w:p>
    <w:p>
      <w:pPr>
        <w:jc w:val="center"/>
      </w:pPr>
      <w:r>
        <w:rPr>
          <w:b w:val="0"/>
          <w:i w:val="0"/>
        </w:rPr>
        <w:t>V/v "Chuyển đổi Doanh nghiệp Nhà nước: Công ty Vật tư nông nghiệp</w:t>
      </w:r>
    </w:p>
    <w:p>
      <w:pPr>
        <w:jc w:val="center"/>
      </w:pPr>
      <w:r>
        <w:rPr>
          <w:b w:val="0"/>
          <w:i w:val="0"/>
        </w:rPr>
        <w:t>Quảng Bình thành Công ty Cổ phần Vật tư nông nghiệp Quảng Bình"</w:t>
      </w:r>
    </w:p>
    <w:p>
      <w:pPr>
        <w:jc w:val="center"/>
      </w:pPr>
      <w:r>
        <w:rPr>
          <w:b w:val="0"/>
          <w:i w:val="0"/>
        </w:rPr>
        <w:t>_______________________________</w:t>
      </w:r>
    </w:p>
    <w:p>
      <w:r>
        <w:rPr>
          <w:b/>
          <w:i w:val="0"/>
        </w:rPr>
        <w:t xml:space="preserve">ỦY BAN NHÂN DÂN TỈNH QUẢNG BÌNH </w:t>
      </w:r>
    </w:p>
    <w:p>
      <w:pPr>
        <w:jc w:val="both"/>
      </w:pPr>
      <w:r>
        <w:rPr>
          <w:b w:val="0"/>
          <w:i/>
        </w:rPr>
        <w:t>- Căn cứ Luật tổ chức HĐND và UBND ngày 21/6/1994;</w:t>
      </w:r>
    </w:p>
    <w:p>
      <w:pPr>
        <w:jc w:val="both"/>
      </w:pPr>
      <w:r>
        <w:rPr>
          <w:b w:val="0"/>
          <w:i/>
        </w:rPr>
        <w:t>- Căn cứ Luật doanh nghiệp Nhà nước ngày 20/4/1995;</w:t>
      </w:r>
    </w:p>
    <w:p>
      <w:pPr>
        <w:jc w:val="both"/>
      </w:pPr>
      <w:r>
        <w:rPr>
          <w:b w:val="0"/>
          <w:i/>
        </w:rPr>
        <w:t>- Căn cứ Nghị định số: 64/2002/NĐ-CP ngày 19/6/2002 của Chính phủ về việc "Chuyển Doanh nghiệp Nhà nước thành Công ty cổ phần";</w:t>
      </w:r>
    </w:p>
    <w:p>
      <w:pPr>
        <w:jc w:val="both"/>
      </w:pPr>
      <w:r>
        <w:rPr>
          <w:b w:val="0"/>
          <w:i/>
        </w:rPr>
        <w:t>- Căn cứ Quyết định số: 264/QĐ-TTg ngày 10/3/2003 của Thủ tướng Chính phủ về việc "Phê duyệt Phương án tổng thể sắp xếp, đổi mới DNNN tỉnh Quảng Bình giai đoạn 2003-2005";</w:t>
      </w:r>
    </w:p>
    <w:p>
      <w:pPr>
        <w:jc w:val="both"/>
      </w:pPr>
      <w:r>
        <w:rPr>
          <w:b w:val="0"/>
          <w:i/>
        </w:rPr>
        <w:t xml:space="preserve">- Theo đề nghị của Sở Kế hoạch và Đầu tư tại Tờ trình số: 1387/KHĐT-KTN ngày 28/10/2003 và biên bản cuộc họp liên ngành ngày 17/10/2003, </w:t>
      </w:r>
    </w:p>
    <w:p>
      <w:pPr>
        <w:jc w:val="both"/>
      </w:pPr>
      <w:r>
        <w:rPr>
          <w:b/>
          <w:i w:val="0"/>
        </w:rPr>
        <w:t>Điều 1:</w:t>
      </w:r>
      <w:r>
        <w:rPr>
          <w:b/>
          <w:i w:val="0"/>
        </w:rPr>
        <w:t xml:space="preserve"> </w:t>
      </w:r>
      <w:r>
        <w:rPr>
          <w:b w:val="0"/>
          <w:i w:val="0"/>
        </w:rPr>
        <w:t>Phê duyệt phương án cổ phần hóa doanh nghiệp: Công ty vật tư Nông nghiệp Quảng Bình trực thuộc Sở Nông nghiệp và PTNT thành Công ty cổ phần vật tư nông nghiệp Quảng Bình với những nội dung như sau:</w:t>
      </w:r>
    </w:p>
    <w:p>
      <w:pPr>
        <w:jc w:val="both"/>
      </w:pPr>
      <w:r>
        <w:rPr>
          <w:b w:val="0"/>
          <w:i w:val="0"/>
        </w:rPr>
        <w:t>1. Cơ cấu vốn điều lệ:</w:t>
      </w:r>
    </w:p>
    <w:p>
      <w:pPr>
        <w:jc w:val="both"/>
      </w:pPr>
      <w:r>
        <w:rPr>
          <w:b w:val="0"/>
          <w:i w:val="0"/>
        </w:rPr>
        <w:t>Vốn điều lệ Công ty cổ phần: 1.765.650.000 đồng</w:t>
      </w:r>
    </w:p>
    <w:p>
      <w:pPr>
        <w:jc w:val="both"/>
      </w:pPr>
      <w:r>
        <w:rPr>
          <w:b w:val="0"/>
          <w:i w:val="0"/>
        </w:rPr>
        <w:t>- Tỷ lệ cổ phần Nhà nước: không</w:t>
      </w:r>
    </w:p>
    <w:p>
      <w:pPr>
        <w:jc w:val="both"/>
      </w:pPr>
      <w:r>
        <w:rPr>
          <w:b w:val="0"/>
          <w:i w:val="0"/>
        </w:rPr>
        <w:t>- Tỷ lệ cổ phần bán cho người lao động trong doanh nghiệp: 100% vốn điều lệ.</w:t>
      </w:r>
    </w:p>
    <w:p>
      <w:pPr>
        <w:jc w:val="both"/>
      </w:pPr>
      <w:r>
        <w:rPr>
          <w:b w:val="0"/>
          <w:i w:val="0"/>
        </w:rPr>
        <w:t>2. Giá trị doanh nghiệp tại thời điểm cổ phần hóa:</w:t>
      </w:r>
    </w:p>
    <w:p>
      <w:pPr>
        <w:jc w:val="both"/>
      </w:pPr>
      <w:r>
        <w:rPr>
          <w:b w:val="0"/>
          <w:i w:val="0"/>
        </w:rPr>
        <w:t>- Giá trị thực tế của doanh nghiệp: 10.950.154.114 đồng</w:t>
      </w:r>
    </w:p>
    <w:p>
      <w:pPr>
        <w:jc w:val="both"/>
      </w:pPr>
      <w:r>
        <w:rPr>
          <w:b w:val="0"/>
          <w:i w:val="0"/>
        </w:rPr>
        <w:t>- Giá trị thực tế vốn Nhà nước tại doanh nghiệp: 2.409.479.480 đồng (bao gồm cả nguồn kinh phí sự nghiệp là: 443.944.000 đồng).</w:t>
      </w:r>
    </w:p>
    <w:p>
      <w:pPr>
        <w:jc w:val="both"/>
      </w:pPr>
      <w:r>
        <w:rPr>
          <w:b w:val="0"/>
          <w:i w:val="0"/>
        </w:rPr>
        <w:t>3. Ưu đãi cho người lao động trong doanh nghiệp:</w:t>
      </w:r>
    </w:p>
    <w:p>
      <w:pPr>
        <w:jc w:val="both"/>
      </w:pPr>
      <w:r>
        <w:rPr>
          <w:b w:val="0"/>
          <w:i w:val="0"/>
        </w:rPr>
        <w:t>- Tổng số cổ phần theo giá ưu đãi cho người lao động trong doanh nghiệp; 16.235 cổ phần, giá trị là 1.623.500.000 đồng.</w:t>
      </w:r>
    </w:p>
    <w:p>
      <w:pPr>
        <w:jc w:val="both"/>
      </w:pPr>
      <w:r>
        <w:rPr>
          <w:b w:val="0"/>
          <w:i w:val="0"/>
        </w:rPr>
        <w:t>Trong đó: - Người lao động trong doanh nghiệp được hưởng ưu đãi là: 487.050.000 đồng.</w:t>
      </w:r>
    </w:p>
    <w:p>
      <w:pPr>
        <w:jc w:val="both"/>
      </w:pPr>
      <w:r>
        <w:rPr>
          <w:b w:val="0"/>
          <w:i w:val="0"/>
        </w:rPr>
        <w:t>- Tổng số cổ phần theo giá ưu đãi cho người lao động nghèo trong doanh nghiệp trả dần là: 3.300 cổ phần, giá trị là 74.480.000 đồng.</w:t>
      </w:r>
    </w:p>
    <w:p>
      <w:pPr>
        <w:jc w:val="both"/>
      </w:pPr>
      <w:r>
        <w:rPr>
          <w:b w:val="0"/>
          <w:i w:val="0"/>
        </w:rPr>
        <w:t>4. Giá trị phần vốn Nhà nước còn lại ở doanh nghiệp tại thời điểm cổ phần hóa là 1.278.485.480 đồng.</w:t>
      </w:r>
    </w:p>
    <w:p>
      <w:pPr>
        <w:jc w:val="both"/>
      </w:pPr>
      <w:r>
        <w:rPr>
          <w:b w:val="0"/>
          <w:i w:val="0"/>
        </w:rPr>
        <w:t>Trong đó: Cổ phần ưu đãi dành cho người nghèo (20%) được trả dần trong 10 năm là: 74.480.000 đồng.</w:t>
      </w:r>
    </w:p>
    <w:p>
      <w:pPr>
        <w:jc w:val="both"/>
      </w:pPr>
      <w:r>
        <w:rPr>
          <w:b w:val="0"/>
          <w:i w:val="0"/>
        </w:rPr>
        <w:t>Doanh nghiệp có trách nhiệm bán và nộp vào Kho bạc Nhà nước Quảng Bình (Tài khoản Quỹ hỗ trợ sắp xếp doanh nghiệp tỉnh) trong vòng 3 năm (bắt đầu từ năm 2004 đến hết năm 2006) theo tỷ lệ hàng năm là 30%; 30%; 40%.</w:t>
      </w:r>
    </w:p>
    <w:p>
      <w:pPr>
        <w:jc w:val="both"/>
      </w:pPr>
      <w:r>
        <w:rPr>
          <w:b w:val="0"/>
          <w:i w:val="0"/>
        </w:rPr>
        <w:t>Số cổ phần theo giá ưu đãi mà người lao động nghèo trong doanh nghiệp được mua chịu và trả dần: Giao trách nhiệm cho doanh nghiệp thu và nộp vào Kho bạc Nhà nước tỉnh Quảng Bình (Tài khoản Quỹ hỗ trợ sắp xếp doanh nghiệp tỉnh) theo đúng thời gian quy định tại Nghị định số: 64/2002/NĐ-CP ngày 19/6/2002 của Chính phủ.</w:t>
      </w:r>
    </w:p>
    <w:p>
      <w:pPr>
        <w:jc w:val="both"/>
      </w:pPr>
      <w:r>
        <w:rPr>
          <w:b/>
          <w:i w:val="0"/>
        </w:rPr>
        <w:t>Điều 2:</w:t>
      </w:r>
      <w:r>
        <w:rPr>
          <w:b/>
          <w:i w:val="0"/>
        </w:rPr>
        <w:t xml:space="preserve"> </w:t>
      </w:r>
      <w:r>
        <w:rPr>
          <w:b w:val="0"/>
          <w:i w:val="0"/>
        </w:rPr>
        <w:t xml:space="preserve">Chuyển Doanh nghiệp Nhà nước: </w:t>
      </w:r>
      <w:r>
        <w:rPr>
          <w:b/>
          <w:i w:val="0"/>
        </w:rPr>
        <w:t>Công ty Vật tư Nông nghiệp Quảng Bình thành Công ty cổ phần.</w:t>
      </w:r>
    </w:p>
    <w:p>
      <w:pPr>
        <w:jc w:val="both"/>
      </w:pPr>
      <w:r>
        <w:rPr>
          <w:b w:val="0"/>
          <w:i w:val="0"/>
        </w:rPr>
        <w:t>- Tên gọi đầy đủ bằng tiếng Việt: Công ty Cổ phần Vật tư Nông nghiệp Quảng Bình.</w:t>
      </w:r>
    </w:p>
    <w:p>
      <w:pPr>
        <w:jc w:val="both"/>
      </w:pPr>
      <w:r>
        <w:rPr>
          <w:b w:val="0"/>
          <w:i w:val="0"/>
        </w:rPr>
        <w:t>- Trụ sở giao dịch: Đường F 325 - Phường Bắc Lý - Thị xã đồng Hới - tỉnh Quảng Bình.</w:t>
      </w:r>
    </w:p>
    <w:p>
      <w:pPr>
        <w:jc w:val="both"/>
      </w:pPr>
      <w:r>
        <w:rPr>
          <w:b w:val="0"/>
          <w:i w:val="0"/>
        </w:rPr>
        <w:t>- Điện thoại: 052.836162; 052 837 066; Fax: 052 836 064.</w:t>
      </w:r>
    </w:p>
    <w:p>
      <w:pPr>
        <w:jc w:val="both"/>
      </w:pPr>
      <w:r>
        <w:rPr>
          <w:b/>
          <w:i w:val="0"/>
        </w:rPr>
        <w:t>Điều 3:</w:t>
      </w:r>
      <w:r>
        <w:rPr>
          <w:b/>
          <w:i w:val="0"/>
        </w:rPr>
        <w:t xml:space="preserve"> </w:t>
      </w:r>
      <w:r>
        <w:rPr>
          <w:b w:val="0"/>
          <w:i w:val="0"/>
        </w:rPr>
        <w:t>Ngành nghề kinh doanh của:</w:t>
      </w:r>
      <w:r>
        <w:rPr>
          <w:b/>
          <w:i w:val="0"/>
        </w:rPr>
        <w:t xml:space="preserve"> Công ty Cổ phần Vật tư Nông nghiệp Quảng Bình.</w:t>
      </w:r>
    </w:p>
    <w:p>
      <w:pPr>
        <w:jc w:val="both"/>
      </w:pPr>
      <w:r>
        <w:rPr>
          <w:b w:val="0"/>
          <w:i w:val="0"/>
        </w:rPr>
        <w:t>- Vật tư nông nghiệp.</w:t>
      </w:r>
    </w:p>
    <w:p>
      <w:pPr>
        <w:jc w:val="both"/>
      </w:pPr>
      <w:r>
        <w:rPr>
          <w:b w:val="0"/>
          <w:i w:val="0"/>
        </w:rPr>
        <w:t>- Vật liệu xây dựng và xây dựng các công trình dân dụng nông - lâm nghiệp.</w:t>
      </w:r>
    </w:p>
    <w:p>
      <w:pPr>
        <w:jc w:val="both"/>
      </w:pPr>
      <w:r>
        <w:rPr>
          <w:b w:val="0"/>
          <w:i w:val="0"/>
        </w:rPr>
        <w:t>- Nhập khẩu phân bón, máy móc thiết bị, hàng tiêu dùng chủ yếu.</w:t>
      </w:r>
    </w:p>
    <w:p>
      <w:pPr>
        <w:jc w:val="both"/>
      </w:pPr>
      <w:r>
        <w:rPr>
          <w:b w:val="0"/>
          <w:i w:val="0"/>
        </w:rPr>
        <w:t>- Kinh doanh văn phòng phẩm.</w:t>
      </w:r>
    </w:p>
    <w:p>
      <w:pPr>
        <w:jc w:val="both"/>
      </w:pPr>
      <w:r>
        <w:rPr>
          <w:b/>
          <w:i w:val="0"/>
        </w:rPr>
        <w:t xml:space="preserve">Điều 4: </w:t>
      </w:r>
      <w:r>
        <w:rPr>
          <w:b/>
          <w:i w:val="0"/>
        </w:rPr>
        <w:t xml:space="preserve">Công ty Cổ phần Vật tư Nông nghiệp Quảng Bình </w:t>
      </w:r>
      <w:r>
        <w:rPr>
          <w:b w:val="0"/>
          <w:i w:val="0"/>
        </w:rPr>
        <w:t>là pháp nhân theo Pháp luật Việt Nam kể từ ngày cấp giấy đăng ký kinh doanh, thực hiện chế độ hạch toán kinh tế độc lập, được sử dụng con dấu riêng, được mở tài khoản tại Ngân hàng theo quy định của Pháp luật. Hoạt động theo điều lệ công ty cổ phần và Luật Doanh nghiệp.</w:t>
      </w:r>
    </w:p>
    <w:p>
      <w:pPr>
        <w:jc w:val="both"/>
      </w:pPr>
      <w:r>
        <w:rPr>
          <w:b w:val="0"/>
          <w:i w:val="0"/>
        </w:rPr>
        <w:t>- Giám đốc và kế toán trưởng doanh nghiệp Nhà nước có trách nhiệm điều hành công việc quản lý cho đến khi bàn giao toàn bộ doanh nghiệp cho Hội đồng quản trị và Giám đốc Công ty Cổ phần Vật tư Nông nghiệp Quảng Bình.</w:t>
      </w:r>
    </w:p>
    <w:p>
      <w:pPr>
        <w:jc w:val="both"/>
      </w:pPr>
      <w:r>
        <w:rPr>
          <w:b/>
          <w:i w:val="0"/>
        </w:rPr>
        <w:t>Điều 5:</w:t>
      </w:r>
      <w:r>
        <w:rPr>
          <w:b/>
          <w:i w:val="0"/>
        </w:rPr>
        <w:t xml:space="preserve"> </w:t>
      </w:r>
      <w:r>
        <w:rPr>
          <w:b w:val="0"/>
          <w:i w:val="0"/>
        </w:rPr>
        <w:t>Quyết định này có hiệu lực thi hành kể từ ngày ký và thay thế Quyết định về thành lập doanh nghiệp Nhà nước: Công ty vật tư Nông nghiệp Quảng Bình. Giao cho Ban chỉ đạo đổi mới và phát triển doanh nghiệp tỉnh, các Sở Ban ngành liên quan, Giám đốc doanh nghiệp Nhà nước: Công ty Vật tư nông nghiệp Quảng Bình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Thị Bích Lựa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Thị Bích Lựa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Thị Bích Lựa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