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66/2018/QĐ-UBND Ban hành Quy định đơn giá Quan trắc và phân tích môi trường</w:t>
        <w:br/>
        <w:t>trên địa bàn tỉnh Phú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66/2018/QĐ-UBND</w:t>
      </w:r>
      <w:r>
        <w:rPr>
          <w:b w:val="0"/>
          <w:i w:val="0"/>
        </w:rPr>
        <w:br/>
      </w:r>
      <w:r>
        <w:rPr>
          <w:b w:val="0"/>
          <w:i w:val="0"/>
        </w:rPr>
        <w:br/>
      </w:r>
      <w:r>
        <w:rPr>
          <w:b w:val="0"/>
          <w:i/>
        </w:rPr>
        <w:br/>
      </w:r>
      <w:r>
        <w:rPr>
          <w:b w:val="0"/>
          <w:i/>
        </w:rPr>
        <w:t>Phú Yên, ngày 28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66/2018/QĐ-UBND</w:t>
      </w:r>
      <w:r>
        <w:rPr>
          <w:b w:val="0"/>
          <w:i w:val="0"/>
        </w:rPr>
        <w:br/>
      </w:r>
      <w:r>
        <w:rPr>
          <w:b w:val="0"/>
          <w:i w:val="0"/>
        </w:rPr>
        <w:br/>
      </w:r>
      <w:r>
        <w:rPr>
          <w:b w:val="0"/>
          <w:i/>
        </w:rPr>
        <w:br/>
      </w:r>
      <w:r>
        <w:rPr>
          <w:b w:val="0"/>
          <w:i/>
        </w:rPr>
        <w:t>Phú Yên, ngày 28 tháng 12 năm 2018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66/2018/QĐ-UBND</w:t>
      </w:r>
      <w:r>
        <w:rPr>
          <w:b w:val="0"/>
          <w:i w:val="0"/>
        </w:rPr>
        <w:br/>
      </w:r>
      <w:r>
        <w:rPr>
          <w:b w:val="0"/>
          <w:i w:val="0"/>
        </w:rPr>
        <w:br/>
      </w:r>
      <w:r>
        <w:rPr>
          <w:b w:val="0"/>
          <w:i/>
        </w:rPr>
        <w:br/>
      </w:r>
      <w:r>
        <w:rPr>
          <w:b w:val="0"/>
          <w:i/>
        </w:rPr>
        <w:t>Phú Yên, ngày 28 tháng 12 năm 2018</w:t>
      </w:r>
      <w:r>
        <w:rPr>
          <w:b w:val="0"/>
          <w:i/>
        </w:rPr>
        <w:br/>
      </w:r>
      <w:r>
        <w:rPr>
          <w:b w:val="0"/>
          <w:i w:val="0"/>
        </w:rPr>
        <w:br/>
      </w:r>
    </w:p>
    <w:p>
      <w:pPr>
        <w:jc w:val="center"/>
      </w:pPr>
      <w:r>
        <w:rPr>
          <w:b w:val="0"/>
          <w:i w:val="0"/>
        </w:rPr>
        <w:br/>
      </w:r>
      <w:r>
        <w:rPr>
          <w:b w:val="0"/>
          <w:i w:val="0"/>
        </w:rPr>
        <w:t>Số: 66/2018/QĐ-UBND</w:t>
      </w:r>
      <w:r>
        <w:rPr>
          <w:b w:val="0"/>
          <w:i w:val="0"/>
        </w:rPr>
        <w:br/>
      </w:r>
    </w:p>
    <w:p>
      <w:pPr>
        <w:jc w:val="center"/>
      </w:pPr>
      <w:r>
        <w:rPr>
          <w:b w:val="0"/>
          <w:i w:val="0"/>
        </w:rPr>
        <w:br/>
      </w:r>
      <w:r>
        <w:rPr>
          <w:b w:val="0"/>
          <w:i w:val="0"/>
        </w:rPr>
        <w:t>Phú Yên, ngày 28 tháng 12 năm 2018</w:t>
      </w:r>
      <w:r>
        <w:rPr>
          <w:b w:val="0"/>
          <w:i w:val="0"/>
        </w:rPr>
        <w:br/>
      </w:r>
    </w:p>
    <w:p>
      <w:r>
        <w:rPr>
          <w:b/>
          <w:i w:val="0"/>
        </w:rPr>
        <w:t>QUYẾT ĐỊNH</w:t>
      </w:r>
    </w:p>
    <w:p>
      <w:r>
        <w:rPr>
          <w:b/>
          <w:i w:val="0"/>
        </w:rPr>
        <w:t>Ban hành Quy định đơn giá Quan trắc và phân tích môi trường</w:t>
      </w:r>
    </w:p>
    <w:p>
      <w:r>
        <w:rPr>
          <w:b/>
          <w:i w:val="0"/>
        </w:rPr>
        <w:t>trên địa bàn tỉnh Phú Yên</w:t>
      </w:r>
    </w:p>
    <w:p>
      <w:r>
        <w:rPr>
          <w:b/>
          <w:i w:val="0"/>
        </w:rPr>
        <w:t>______________</w:t>
      </w:r>
    </w:p>
    <w:p>
      <w:r>
        <w:rPr>
          <w:b/>
          <w:i w:val="0"/>
        </w:rPr>
        <w:t>ỦY BAN NHÂN DÂN TỈNH PHÚ YÊN</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Bảo vệ Môi trường Việt Nam ngày 23 tháng 6 năm 2014;</w:t>
      </w:r>
    </w:p>
    <w:p>
      <w:r>
        <w:rPr>
          <w:b w:val="0"/>
          <w:i/>
        </w:rPr>
        <w:t xml:space="preserve">Căn cứ </w:t>
      </w:r>
      <w:r>
        <w:rPr>
          <w:b w:val="0"/>
          <w:i/>
        </w:rPr>
        <w:t>Thông tư số 02/2017/TT-BTC ngày 06 tháng 01 năm 2017 của Bộ Tài chính hướng dẫn quản lý kinh phí sự nghiệp bảo vệ môi trường</w:t>
      </w:r>
      <w:r>
        <w:rPr>
          <w:b w:val="0"/>
          <w:i/>
        </w:rPr>
        <w:t>;</w:t>
      </w:r>
    </w:p>
    <w:p>
      <w:r>
        <w:rPr>
          <w:b w:val="0"/>
          <w:i/>
        </w:rPr>
        <w:t xml:space="preserve">Căn cứ Thông tư số 20/2017/TT-BTNMT ngày 08 tháng 8 năm 2017 của Bộ Tài nguyên và Môi trường ban hành định mức kinh tế - kỹ thuật hoạt động quan trắc môi trường; </w:t>
      </w:r>
    </w:p>
    <w:p>
      <w:r>
        <w:rPr>
          <w:b w:val="0"/>
          <w:i/>
        </w:rPr>
        <w:t>Căn cứ Thông tư số 24/2017/TT-BTNMT ngày 01 tháng 9 năm 2017 của Bộ Tài nguyên và Môi trường quy định kỹ thuật quan trắc môi trường;</w:t>
      </w:r>
    </w:p>
    <w:p>
      <w:r>
        <w:rPr>
          <w:b w:val="0"/>
          <w:i/>
        </w:rPr>
        <w:t>Căn cứ Thông báo số 735/TB-UBND ngày 17/12/2018 của UBND tỉnh về ý kiến kết luận của Chủ tịch UBND tỉnh-Phạm Đại Dương tại Hội nghị UBND tỉnh thường kỳ tháng 11/2018 và triển khai kế hoạch phát triển kinh tế-xã hội, dự toán ngân sách Nhà nước năm 2019;</w:t>
      </w:r>
    </w:p>
    <w:p>
      <w:r>
        <w:rPr>
          <w:b w:val="0"/>
          <w:i/>
        </w:rPr>
        <w:t>Theo đề nghị của Giám đốc Sở Tài nguyên và Môi trường (tại Tờ trình số 514/TTr- STNMT và Báo cáo 751/BC-STNMT  ngày 29  tháng 10 năm 2018),</w:t>
      </w:r>
    </w:p>
    <w:p>
      <w:r>
        <w:rPr>
          <w:b/>
          <w:i w:val="0"/>
        </w:rPr>
        <w:t>QUYẾT ĐỊNH:</w:t>
      </w:r>
    </w:p>
    <w:p>
      <w:r>
        <w:rPr>
          <w:b/>
          <w:i w:val="0"/>
        </w:rPr>
        <w:t xml:space="preserve">Điều 1. </w:t>
      </w:r>
      <w:r>
        <w:rPr>
          <w:b w:val="0"/>
          <w:i w:val="0"/>
        </w:rPr>
        <w:t>Ban hành kèm theo Quyết định này Quy định đơn giá Quan trắc và phân tích môi trường trên địa bàn tỉnh Phú Yên, gồm các nội dung:</w:t>
      </w:r>
    </w:p>
    <w:p>
      <w:r>
        <w:rPr>
          <w:b w:val="0"/>
          <w:i w:val="0"/>
        </w:rPr>
        <w:t>1. Đơn giá quan trắc và phân tích môi trường không khí ngoài trời, tiếng ồn và độ rung;</w:t>
      </w:r>
    </w:p>
    <w:p>
      <w:r>
        <w:rPr>
          <w:b w:val="0"/>
          <w:i w:val="0"/>
        </w:rPr>
        <w:t>2. Đơn giá quan trắc và phân tích môi trường nước mặt lục địa;</w:t>
      </w:r>
    </w:p>
    <w:p>
      <w:r>
        <w:rPr>
          <w:b w:val="0"/>
          <w:i w:val="0"/>
        </w:rPr>
        <w:t>3. Đơn giá quan trắc và phân tích môi trường đất;</w:t>
      </w:r>
    </w:p>
    <w:p>
      <w:r>
        <w:rPr>
          <w:b w:val="0"/>
          <w:i w:val="0"/>
        </w:rPr>
        <w:t>4. Đơn giá quan trắc và phân tích môi trường nước dưới đất;</w:t>
      </w:r>
    </w:p>
    <w:p>
      <w:r>
        <w:rPr>
          <w:b w:val="0"/>
          <w:i w:val="0"/>
        </w:rPr>
        <w:t>5. Đơn giá quan trắc và phân tích môi trường nước mưa;</w:t>
      </w:r>
    </w:p>
    <w:p>
      <w:r>
        <w:rPr>
          <w:b w:val="0"/>
          <w:i w:val="0"/>
        </w:rPr>
        <w:t>6. Đơn giá quan trắc và phân tích chất lượng nước biển;</w:t>
      </w:r>
    </w:p>
    <w:p>
      <w:r>
        <w:rPr>
          <w:b w:val="0"/>
          <w:i w:val="0"/>
        </w:rPr>
        <w:t>7. Đơn giá quan trắc và phân tích môi trường khí thải;</w:t>
      </w:r>
    </w:p>
    <w:p>
      <w:r>
        <w:rPr>
          <w:b w:val="0"/>
          <w:i w:val="0"/>
        </w:rPr>
        <w:t>8. Đơn giá quan trắc và phân tích môi trường phóng xạ;</w:t>
      </w:r>
    </w:p>
    <w:p>
      <w:r>
        <w:rPr>
          <w:b w:val="0"/>
          <w:i w:val="0"/>
        </w:rPr>
        <w:t>9. Đơn giá quan trắc và phân tích môi trường nước thải;</w:t>
      </w:r>
    </w:p>
    <w:p>
      <w:r>
        <w:rPr>
          <w:b w:val="0"/>
          <w:i w:val="0"/>
        </w:rPr>
        <w:t>10. Đơn giá quan trắc và phân tích môi trường không khí tự động liên tục;</w:t>
      </w:r>
    </w:p>
    <w:p>
      <w:r>
        <w:rPr>
          <w:b w:val="0"/>
          <w:i w:val="0"/>
        </w:rPr>
        <w:t>11. Đơn giá quan trắc và phân tích môi trường nước mặt tự động liên tục;</w:t>
      </w:r>
    </w:p>
    <w:p>
      <w:r>
        <w:rPr>
          <w:b w:val="0"/>
          <w:i w:val="0"/>
        </w:rPr>
        <w:t>12. Đơn giá quan trắc và phân tích môi trường trầm tích;</w:t>
      </w:r>
    </w:p>
    <w:p>
      <w:r>
        <w:rPr>
          <w:b w:val="0"/>
          <w:i w:val="0"/>
        </w:rPr>
        <w:t>13. Đơn giá quan trắc và phân tích môi trường chất thải. (Kèm theo các phụ lục chi tiết)</w:t>
      </w:r>
    </w:p>
    <w:p>
      <w:r>
        <w:rPr>
          <w:b/>
          <w:i w:val="0"/>
        </w:rPr>
        <w:t xml:space="preserve">Điều 2. </w:t>
      </w:r>
      <w:r>
        <w:rPr>
          <w:b w:val="0"/>
          <w:i w:val="0"/>
        </w:rPr>
        <w:t>Đơn giá sản phẩm này áp dụng cho các cơ quan quản lý Nhà nước về Tài nguyên và Môi trường, các đơn vị sự nghiệp công lập, các công ty Nhà nước, các tổ chức và cá nhân có liên quan đến việc thực hiện các công việc về các hoạt động quan trắc và phân tích môi trường trên địa bàn tỉnh Phú Yên.</w:t>
      </w:r>
    </w:p>
    <w:p>
      <w:r>
        <w:rPr>
          <w:b w:val="0"/>
          <w:i w:val="0"/>
        </w:rPr>
        <w:t>Các chi phí phát sinh ngoài đơn giá được thực hiện theo Thông tư số 02/2017/TT-BTC ngày 06/01/2017 của Bộ Tài chính về hướng dẫn quản lý kinh phí sự nghiệp bảo vệ môi trường và các quy định hiện hành của Nhà nước.</w:t>
      </w:r>
    </w:p>
    <w:p>
      <w:r>
        <w:rPr>
          <w:b/>
          <w:i w:val="0"/>
        </w:rPr>
        <w:t xml:space="preserve">Điều 3. </w:t>
      </w:r>
      <w:r>
        <w:rPr>
          <w:b w:val="0"/>
          <w:i w:val="0"/>
        </w:rPr>
        <w:t>Quyết định này có hiệu lực kể từ ngày 10/01/2019 và thay thế Quyết định số 03/2015/QĐ-UBND ngày 13 tháng 01 năm 2015 của UBND tỉnh về việc phê duyệt và ban hành đơn giá quan trắc, phân tích môi trường trên địa bàn tỉnh Phú Yên.</w:t>
      </w:r>
    </w:p>
    <w:p>
      <w:r>
        <w:rPr>
          <w:b w:val="0"/>
          <w:i w:val="0"/>
        </w:rPr>
        <w:t>Sở Tài nguyên và Môi trường có trách nhiệm thường xuyên cập nhật các quy định có liên quan của nhà nước để tổng hợp, báo cáo UBND tỉnh xem xét, bổ sung, điều chỉnh đơn giá khi cần thiết.</w:t>
      </w:r>
    </w:p>
    <w:p>
      <w:r>
        <w:rPr>
          <w:b/>
          <w:i w:val="0"/>
        </w:rPr>
        <w:t xml:space="preserve">Điều 4. </w:t>
      </w:r>
      <w:r>
        <w:rPr>
          <w:b w:val="0"/>
          <w:i w:val="0"/>
        </w:rPr>
        <w:t>Chánh Văn phòng UBND tỉnh, Giám đốc các Sở: Tài nguyên và Môi trường, Tài chính, Lao động - Thương binh và Xã hội, Kế hoạch và Đầu tư, Xây dựng, Tư pháp; Chủ tịch UBND các huyện, thị xã, thành phố và Thủ trưởng các cơ quan,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Chí Hiến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Chí Hiến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Chí Hiến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Chí Hiến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