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66/UB-CT về việc tăng cuờng công tác bảo hộ lao động, ngăn chặn tai nạn lao động nặng, chết người, sự cố máy móc thiết bị, cháy, nổ, gây thiệt hại tính mạng của công dân và tài sản XHCN</w:t>
      </w:r>
    </w:p>
    <w:p>
      <w:r>
        <w:rPr>
          <w:b/>
          <w:i w:val="0"/>
        </w:rPr>
        <w:t xml:space="preserve">CHỈ THỊ </w:t>
      </w:r>
    </w:p>
    <w:p>
      <w:r>
        <w:rPr>
          <w:b/>
          <w:i w:val="0"/>
        </w:rPr>
        <w:t xml:space="preserve">Về việc tăng cuờng công tác bảo hộ lao động, ngăn chặn tai nạn </w:t>
      </w:r>
      <w:r>
        <w:rPr>
          <w:b/>
          <w:i w:val="0"/>
        </w:rPr>
        <w:t xml:space="preserve">lao động  nặng, chết người, sự cố máy móc thiết bị, cháy, nổ, </w:t>
      </w:r>
      <w:r>
        <w:rPr>
          <w:b/>
          <w:i w:val="0"/>
        </w:rPr>
        <w:t>gây thiệt hại tính mạng của công dân và tài sản XHCN</w:t>
      </w:r>
    </w:p>
    <w:p>
      <w:r>
        <w:rPr>
          <w:b w:val="0"/>
          <w:i w:val="0"/>
        </w:rPr>
        <w:t xml:space="preserve">          Qua sơ kết công tác bảo hộ lao động năm 1986 và 6 thàng đầu năm 1987 cho thấy tình hình tai nạn lao động xảy ra còn ở mức báo động, đặc biệt là tai nạn chết người.</w:t>
      </w:r>
    </w:p>
    <w:p>
      <w:r>
        <w:rPr>
          <w:b w:val="0"/>
          <w:i w:val="0"/>
        </w:rPr>
        <w:t xml:space="preserve">          Năm 1986 đã xảy ra 11 vụ, gây cho 11 công nhân bị tại nạn, trong đó có 1 vụ làm chết 1 công nhân; về cháy nổ xảy ra 7 vụ gây thiêt hại về mặt giá trị là 261.200đ,00.</w:t>
      </w:r>
    </w:p>
    <w:p>
      <w:r>
        <w:rPr>
          <w:b w:val="0"/>
          <w:i w:val="0"/>
        </w:rPr>
        <w:t xml:space="preserve">          Qua sơ bộ tình hình cháy nổ trong 6 thàng đầu năm 1987 gồm có 10 vụ tăng 80% so năm 1986, thiệt hại tài sản, xăng dầu trị giá 5.198.000đ,00, chết 4 trẻ em và 9 vụ tai nạn lao động làm 2 công nhân chết, trong số này có 4 đơn vị có biên bản đúng theo quy định và báo cáo về trên. Song còn phát hiện 209 người nhiễm độc hóa chất trừ sâu, trong đó có 31 người bị tử vong.</w:t>
      </w:r>
    </w:p>
    <w:p>
      <w:r>
        <w:rPr>
          <w:b w:val="0"/>
          <w:i w:val="0"/>
        </w:rPr>
        <w:t xml:space="preserve">          Trên đây chỉ nêu lên những vụ tai nạn lao động cháy nổ xảy ra được ghi nhận cụ thể, còn những vấn đề khác trong công tác bảo hộ lao động chưa nêu được cụ thể như: tình trạng bệnh nghề nghiệp của công nhân, sức khỏe giảm sút, vệ sinh, công nghiệp kém, hoặc những nơi, những thiết bị có nguy cơ xảy ra tai nạn lao động, cháy, nổ gây thiệt hại lớn, nếu như buông lỏng hoặc không có quan điểm đúng về công tác bảo hộ lao động, phòng cháy chữa cháy về công nghiệp tốt.</w:t>
      </w:r>
    </w:p>
    <w:p>
      <w:r>
        <w:rPr>
          <w:b w:val="0"/>
          <w:i w:val="0"/>
        </w:rPr>
        <w:t xml:space="preserve">          Tình hình trên có nhiều nguyên nhân, trước hết là do thiếu sót của Giám đốc, thủ trưởng đơn vị xem thường công tác BHLĐ; thiếu sót của tổ chức công đoàn trong việc tuyên truyền, giáo dục, vận động quần chúng thấy rõ nghĩa vụ và quyền lợi của mình trong việc chấp hành đúng các quy trình, quy phạm kỹ thuật an toàn, phòng chống cháy nổ. Việc quản lý, giáo dục, bồi dưỡng đẩy mạnh sự hoạt động của màng lưới an toàn vệ sinh viên ở các tổ sản xuất chưa tốt, vai trò hoạt động của công đoàn ở một số huyện, thị, ngành, cơ sở trong công tác bảo hộ lao động chưa có chất lượng, nên hiệu quả kém, chưa kết hợp chặt chẽ và đồng bộ các cơ quan chức năng để tạo được sức mạnh tổng hợp về công tác này.</w:t>
      </w:r>
    </w:p>
    <w:p>
      <w:r>
        <w:rPr>
          <w:b w:val="0"/>
          <w:i w:val="0"/>
        </w:rPr>
        <w:t xml:space="preserve">          Để ngăn chặn và hạn chế tới mức thấp nhất tai nạn lao động nặng, chết người, cháy nổ, và những tác hại khác của các yếu tố vật chất tác động xấu đến dức khỏe người lao động, tiếp theo Chỉ thị số 41/UB-CT của Uỷ ban nhân dân tỉnh ngày 28/6/1984, nay Uỷ ban nhân dân tỉnh chỉ thị cho các cấp chính quyền trong tỉnh, các sở, ban ngành tỉnh phối hợp với tổ chức công đoàn cùng cấp tiến hành kiểm điểm việc lãnh đạo thực hiện công tác bảo hộ lao động theo Chỉ thị số 41/UB-CT của Uỷ ban nhân dân tỉnh ngày 28/6/1984. Trên cơ sở kiểm điểm khẳng định thành tích đạt được, và những yếu kém, khuyết điểm cần khắc phục nhanh chóng. Trước mắt, từ nay đến cuối năm 1987 cần thực hiện 1 số nội dung quan trọng, cấp bách sau đây:</w:t>
      </w:r>
    </w:p>
    <w:p>
      <w:r>
        <w:rPr>
          <w:b w:val="0"/>
          <w:i w:val="0"/>
        </w:rPr>
        <w:t>1. Kiên quyết tổ chức 100% Ban chỉ đạo thực hiện Thông tư số 08 từ các ngành tỉnh, các huyện, thị xã, các công ty, xí nghiệp, trạm trại và đưa công tác bảo hộ lao động vào tiêu chuẩn xét duyệt thi đua hàng năm.</w:t>
      </w:r>
    </w:p>
    <w:p>
      <w:r>
        <w:rPr>
          <w:b w:val="0"/>
          <w:i w:val="0"/>
        </w:rPr>
        <w:t>2. Tăng cường công tác tuyên truyền giáo dục cán bộ, công nhân viên chức để nhận thức được ý nghĩa, tầm quan trọng của công tác bảo hộ lao động, thấy rõ nghĩa vụ và quyền lợi của mình trong công tác bảo hộ lao động, trên cơ sở đó mà chấp hành nghiêm chỉnh quy trình, quy phạm về BHLĐ và an toàn lao động; tổ chức cho được màng lưới an toàn viên đi vào hoạt động có hiệu quả cao, tránh hình thức đối phó.</w:t>
      </w:r>
    </w:p>
    <w:p>
      <w:r>
        <w:rPr>
          <w:b w:val="0"/>
          <w:i w:val="0"/>
        </w:rPr>
        <w:t>3. Ngành liên hiệp xã tỉnh có kế hoạch tổ chức thực hiện công tác BHLĐ trong ngành, theo sự hướng dẫn và hỗ trợ tích cực của Ban Chỉ đạo thực hiện Thông tư sô 08 của tỉnh.</w:t>
      </w:r>
    </w:p>
    <w:p>
      <w:r>
        <w:rPr>
          <w:b w:val="0"/>
          <w:i w:val="0"/>
        </w:rPr>
        <w:t>4. Mỗi huyện, thị xã tiến hành chọn 1 hoặc 2 tập đoàn, hoặc hợp tác xã sản xuất nông nghiệp để chỉ đạo công tác bảo hộ lao động cho tập thể, tập đoàn viên theo sự hướng dẫn và hỗ trợ tích cực của Ban chỉ đạo tỉnh.</w:t>
      </w:r>
    </w:p>
    <w:p>
      <w:r>
        <w:rPr>
          <w:b w:val="0"/>
          <w:i w:val="0"/>
        </w:rPr>
        <w:t>5. Giám đốc các xí nghiệp, công ty, trạm trại, phối hợp với công đoàn cùng cấp tiến hành khảo sát tình hình sức khỏe công nhân, vệ sinh công nghiệp, những yếu tố độc hại, những điều kiện về môi trường, thiết bị có thể gây tai nạn hoặc bệnh nghề nghiệp đối với công nhân để có kế hoạch phòng trừ, cải tạo, xử lý thiết thực, cải thiện điều kiện hoạt động, nhằm ngăn chặn tai nạn lao động, cháy nổ, bệnh nghề nghiệp cho công nhân, đẩy mạnh phong trào phát huy sáng kiến cải thiện điều kiện làm việc cho CNVC.</w:t>
      </w:r>
    </w:p>
    <w:p>
      <w:r>
        <w:rPr>
          <w:b w:val="0"/>
          <w:i w:val="0"/>
        </w:rPr>
        <w:t>6. Kiên quyết loại bỏ quan điểm chỉ chú ý duy nhất đến nhiệm vụ sản xuất, kinh doanh mà không chú ý đến trách nhiệm bảo vệ tính mạng, sức khỏe công nhân của người lao động, tài sản của Nhà nước, của tập thể.</w:t>
      </w:r>
    </w:p>
    <w:p>
      <w:r>
        <w:rPr>
          <w:b w:val="0"/>
          <w:i w:val="0"/>
        </w:rPr>
        <w:t>- Nghiêm chỉnh chấp hành chế độ lao động nữ, không bố trí chị em sản xuất, làm việc trong môi trường nặng nhọc, độc hại mà Nhà nước đã cấm.</w:t>
      </w:r>
    </w:p>
    <w:p>
      <w:r>
        <w:rPr>
          <w:b w:val="0"/>
          <w:i w:val="0"/>
        </w:rPr>
        <w:t>7. Việc xây dựng kế hoạch Nhà nước năm 1988 ở từng ngnàh, địa phương, và đơn vị kinh tế cơ sở, đặc biệt là khu vực quốc doanh, nhất thiết không được thiếu kế hoạch bảo hộ lao động, cải thiện điều kiện lao động cho công nhân.</w:t>
      </w:r>
    </w:p>
    <w:p>
      <w:r>
        <w:rPr>
          <w:b w:val="0"/>
          <w:i w:val="0"/>
        </w:rPr>
        <w:t>- Phải thực hiện tốt công tác chấm điểm thi đua bảo hộ lao động ở tổ, đội, phân xưởng, đúng theo quy định.</w:t>
      </w:r>
    </w:p>
    <w:p>
      <w:r>
        <w:rPr>
          <w:b w:val="0"/>
          <w:i w:val="0"/>
        </w:rPr>
        <w:t>8. Những trường hợp xảy ra tai nạn lao động cháy nổ phải tiến hành kiểm tra, xác minh, truy cứu trách nhiệm cụ thể đúng quy định, không được giấu, không được nói sai sự thật, phải báo cáo ngay về Ban chỉ đạo của tỉnh để theo dõi, hỗ trợ.</w:t>
      </w:r>
    </w:p>
    <w:p>
      <w:r>
        <w:rPr>
          <w:b w:val="0"/>
          <w:i w:val="0"/>
        </w:rPr>
        <w:t>- Phải thường xuyên tổ chức học tập ý thức trách nhiệm cho công nhân viên chức trong việc cảnh giác kẻ xấu, bọn phá hoại, tay sai của kẻ địch lợi dụng sơ hở của ta mà đốt phá kho tàng, hàng hóa, hoặc gây ra sự cố đối với máy móc thiết bị, phương tiện…</w:t>
      </w:r>
    </w:p>
    <w:p>
      <w:r>
        <w:rPr>
          <w:b w:val="0"/>
          <w:i w:val="0"/>
        </w:rPr>
        <w:t>9. Trong quá trình thực hiện các ngành, các địa phương, cơ sở phải thường xuyên báo cáo kết quả công tác bảo hộ lao động về Ban chỉ đạo của tỉnh từng tháng, quý, 6 tháng và cả năm theo quyết định 45 của Bộ Lao động, Y tế và Tổng Công đoàn ngày 20/3/1982.</w:t>
      </w:r>
    </w:p>
    <w:p>
      <w:r>
        <w:rPr>
          <w:b w:val="0"/>
          <w:i w:val="0"/>
        </w:rPr>
        <w:t>- Cuối năm có tổ chức tổng kết, đề ra chủ trương tới đồng thời đề nghị UBND tỉnh, huyện khen thưởng kịp thời thỏa đáng đối với những tập thể, cá nhân đạt thành tích xuất sắc.</w:t>
      </w:r>
    </w:p>
    <w:p>
      <w:r>
        <w:rPr>
          <w:b w:val="0"/>
          <w:i w:val="0"/>
        </w:rPr>
        <w:t>- Các báo cáo theo định kỳ và kết quả công tác BHLĐ những kiến nghị của các cấp đối với UBND tỉnh, thành tích đề nghị khen thưởng (kể cả đột xuất) yêu cầu các cấp gởi về Thường trực Ban chỉ đạo thực hiện Thông tư số 08/TT-LB tỉnh đặt tại Liên hiệp Công đoàn tỉnh.</w:t>
      </w:r>
    </w:p>
    <w:p>
      <w:r>
        <w:rPr>
          <w:b w:val="0"/>
          <w:i w:val="0"/>
        </w:rPr>
        <w:t>10. Thường trực Uỷ ban nhân dân tỉnh giao trách nhiệm cho Ban Chỉ đạo thực hiện Thông tư sô 08/TT-LB của tỉnh theo dõi, kiểm tra các ngành, huyện, thị xã và các cơ sở thực hiện chỉ thị này, đồng thời thường xuyên báo cáo với Thường trực Uỷ ban nhân dân tỉnh về kết quả, cũng như những vướng mắc, hạn chế để chỉ đạo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