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69-TC/NSNN của Bộ Tài chính ngày 18 tháng 4 năm 1997 về việc hướng dẫn thực hiện Mục lục Ngân sách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