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726/1997/QĐ-UB Về chức năng, nhiệm vụ, quyền hạn và tổ chức bộ máy Sở Thương mại và dịch vụ</w:t>
      </w:r>
    </w:p>
    <w:p>
      <w:r>
        <w:rPr>
          <w:b/>
          <w:i w:val="0"/>
        </w:rPr>
        <w:t>QUYẾT ĐỊNH CỦA UBND TỈNH PHÚ THỌ</w:t>
      </w:r>
    </w:p>
    <w:p>
      <w:r>
        <w:rPr>
          <w:b/>
          <w:i/>
        </w:rPr>
        <w:t>Về Chức năng, Nhiệm vụ, Quyền hạn</w:t>
      </w:r>
    </w:p>
    <w:p>
      <w:r>
        <w:rPr>
          <w:b/>
          <w:i/>
        </w:rPr>
        <w:t>và tổ chức bộ máy Sở Thương mại và dịch vụ</w:t>
      </w:r>
    </w:p>
    <w:p>
      <w:r>
        <w:rPr>
          <w:b/>
          <w:i w:val="0"/>
        </w:rPr>
        <w:t>UỶ BAN NHÂN DÂN TỈNH PHÚ THỌ</w:t>
      </w:r>
    </w:p>
    <w:p>
      <w:r>
        <w:rPr>
          <w:b w:val="0"/>
          <w:i/>
        </w:rPr>
        <w:t>Căn cứ Luật tổ chức HĐND và UBND ngày 21/6/1994.</w:t>
      </w:r>
    </w:p>
    <w:p>
      <w:r>
        <w:rPr>
          <w:b w:val="0"/>
          <w:i/>
        </w:rPr>
        <w:t>Căn cứ Thông tư số 09/TT/LB ngày 14/4/1995 của Liên Bộ Thương mại - Ban tổ chức cán bộ Chính phủ hướng dẫn chức năng, nhiệm vụ và tổ chức bộ máy cơ quan thương mại ở địa phương.</w:t>
      </w:r>
    </w:p>
    <w:p>
      <w:r>
        <w:rPr>
          <w:b w:val="0"/>
          <w:i/>
        </w:rPr>
        <w:t>Xét đề nghị của Sở Thương mại và du lịch và Ban Tổ chức chính quyền tỉnh.</w:t>
      </w:r>
    </w:p>
    <w:p>
      <w:r>
        <w:rPr>
          <w:b/>
          <w:i w:val="0"/>
        </w:rPr>
        <w:t>QUYẾT ĐỊNH</w:t>
      </w:r>
    </w:p>
    <w:p>
      <w:r>
        <w:rPr>
          <w:b/>
          <w:i w:val="0"/>
        </w:rPr>
        <w:t>Điều 1:</w:t>
      </w:r>
      <w:r>
        <w:rPr>
          <w:b/>
          <w:i w:val="0"/>
        </w:rPr>
        <w:t xml:space="preserve"> </w:t>
      </w:r>
      <w:r>
        <w:rPr>
          <w:b w:val="0"/>
          <w:i w:val="0"/>
        </w:rPr>
        <w:t>Chức năng, Nhiệm vụ, Quyền hạn của Sở Thương mại và du lịch:</w:t>
      </w:r>
    </w:p>
    <w:p>
      <w:r>
        <w:rPr>
          <w:b/>
          <w:i/>
        </w:rPr>
        <w:t>A. Chức năng:</w:t>
      </w:r>
    </w:p>
    <w:p>
      <w:r>
        <w:rPr>
          <w:b w:val="0"/>
          <w:i w:val="0"/>
        </w:rPr>
        <w:t>Sở Thương mại và du lịch là cơ quan chuyên môn của UBND tỉnh, có chức năng giúp UBND tỉnh quản lý Nhà nước về các lĩnh vực xuất nhập khẩu, kinh doanh thương mại nội địa, dịch vụ du lịch khách sạn, thống nhất chỉ đạo và tổ chức phối hợp công tác quản lý thị trường ở địa phương.</w:t>
      </w:r>
    </w:p>
    <w:p>
      <w:r>
        <w:rPr>
          <w:b/>
          <w:i/>
        </w:rPr>
        <w:t>B. Nhiệm vụ, Quyền hạn của Sở:</w:t>
      </w:r>
    </w:p>
    <w:p>
      <w:r>
        <w:rPr>
          <w:b w:val="0"/>
          <w:i w:val="0"/>
        </w:rPr>
        <w:t>1. Hướng dẫn các tổ chức, cá nhân thuộc các thành phần kinh tế chấp hành các chế độ, chính sách của Nhà nước về hoạt động kinh doanh thương mại du lịch và quản lý thị trường. Nghiên cứu xây dựng trình UBND tỉnh ban hành các quy định về chế độ trách nhiệm, quy tắc và an toàn, trật tự, vệ sinh trong hoạt động thương mại du lịch trên địa bàn tỉnh phù hợp với quy định của Nhà nước. Đề xuất với UBND tỉnh để cụ thể hoá các chính sách, chế độ của Nhà nước để áp dụng trên địa bàn tỉnh.</w:t>
      </w:r>
    </w:p>
    <w:p>
      <w:r>
        <w:rPr>
          <w:b w:val="0"/>
          <w:i w:val="0"/>
        </w:rPr>
        <w:t>2. Tiếp nhận, thẩm định hồ sơ để trình UBND tỉnh quyết định cấp mới hoặc thu hồi giấy phép thành lập chi nhánh hoạt động thương mại, giấy phép đặt văn phòng đại diện, doanh nghiệp tư nhân, Công ty trách nhiệm hữu hạn, Công ty cổ phần kinh doanh thương mại. Chủ trì cùng các ngành hữu quan tham mưu đề xuất với UBND tỉnh quyết định thành lập, giải thể, cổ phần hoá các doanh nghiệp Nhà nước hoạt động thương mại. Tham mưu, đề xuất với các cơ quan có thẩm quyền xử lý các vi phạm trong hoạt động thương mại của các tổ chức, cá nhân nước ngoài trên địa bàn tỉnh theo quy định của pháp luật.</w:t>
      </w:r>
    </w:p>
    <w:p>
      <w:r>
        <w:rPr>
          <w:b w:val="0"/>
          <w:i w:val="0"/>
        </w:rPr>
        <w:t>3. Giúp UBND tỉnh lập quy hoạch phát triển mạng lưới kinh doanh thương mại và du lịch trên địa bàn tỉnh phù hợp với quy hoạch phát triển kinh tế - xã hội của tỉnh. Báo cáo UBND tỉnh và Bộ Thương mại tình hình thực hiện kế hoạch, thị trường và hoạt động thương mại trên địa bàn.</w:t>
      </w:r>
    </w:p>
    <w:p>
      <w:r>
        <w:rPr>
          <w:b w:val="0"/>
          <w:i w:val="0"/>
        </w:rPr>
        <w:t>- Phối hợp với các cơ quan kế hoạch đầu tư, tài chính, thuế, ngân hàng khảo sát tình hình kinh doanh của các doanh nghiệp, sử dụng vốn, doanh số, lợi nhuận, thuế..</w:t>
      </w:r>
      <w:r>
        <w:rPr>
          <w:b w:val="0"/>
          <w:i/>
        </w:rPr>
        <w:t xml:space="preserve">. </w:t>
      </w:r>
      <w:r>
        <w:rPr>
          <w:b w:val="0"/>
          <w:i w:val="0"/>
        </w:rPr>
        <w:t>để đánh giá hiệu quả hoạt động của thương nghiệp quốc doanh. Được yêu cầu các đơn vị hoạt động thương mại cung cấp số liệu về hoạt động thương mại du lịch, tham gia xét duyệt luận chứng kinh tế - kỹ thuật, các chương trình, đề án của tỉnh về lĩnh vực thương mại du lịch.</w:t>
      </w:r>
    </w:p>
    <w:p>
      <w:r>
        <w:rPr>
          <w:b w:val="0"/>
          <w:i w:val="0"/>
        </w:rPr>
        <w:t>4. Được tổ chức thanh tra, kiểm tra định kỳ, đột xuất việc chấp hành pháp luật, các quy định quản lý hoạt động thương mại với các tổ chức, cá nhân kinh doanh thương mại trên địa bàn.</w:t>
      </w:r>
    </w:p>
    <w:p>
      <w:r>
        <w:rPr>
          <w:b w:val="0"/>
          <w:i w:val="0"/>
        </w:rPr>
        <w:t>5. Chủ trì phối hợp với các cơ quan có chức năng thực hiện công tác quản lý thị trường trên địa bàn tỉnh. Giải quyết các đơn, thư khiếu nại, tố cáo của công dân theo thẩm quyền.</w:t>
      </w:r>
    </w:p>
    <w:p>
      <w:r>
        <w:rPr>
          <w:b w:val="0"/>
          <w:i w:val="0"/>
        </w:rPr>
        <w:t>6. Tổ chức và phối hợp với Hội đồng liên minh các hợp tác xã tỉnh để bồi dưỡng nghiệp vụ quản lý, kỹ thuật kinh doanh cho thương nhân.</w:t>
      </w:r>
    </w:p>
    <w:p>
      <w:r>
        <w:rPr>
          <w:b w:val="0"/>
          <w:i w:val="0"/>
        </w:rPr>
        <w:t>7. Quản lý tổ chức - cán bộ, xây dựng kế hoạch đào tạo bồi dưỡng, thực hiện chế độ chính sách đối với công chức, viên chức theo phân cấp của UBND tỉnh Quản lý tài sản kinh phí theo quy định của Nhà nước.</w:t>
      </w:r>
    </w:p>
    <w:p>
      <w:r>
        <w:rPr>
          <w:b/>
          <w:i w:val="0"/>
        </w:rPr>
        <w:t>Điều 2:</w:t>
      </w:r>
      <w:r>
        <w:rPr>
          <w:b/>
          <w:i w:val="0"/>
        </w:rPr>
        <w:t xml:space="preserve"> </w:t>
      </w:r>
      <w:r>
        <w:rPr>
          <w:b w:val="0"/>
          <w:i w:val="0"/>
        </w:rPr>
        <w:t>Tổ chức bộ máy của Sở gồm có:</w:t>
      </w:r>
    </w:p>
    <w:p>
      <w:r>
        <w:rPr>
          <w:b w:val="0"/>
          <w:i w:val="0"/>
        </w:rPr>
        <w:t>- Giám đốc, các phó Giám đốc.</w:t>
      </w:r>
    </w:p>
    <w:p>
      <w:r>
        <w:rPr>
          <w:b w:val="0"/>
          <w:i w:val="0"/>
        </w:rPr>
        <w:t>- Có 5 phòng:</w:t>
      </w:r>
    </w:p>
    <w:p>
      <w:r>
        <w:rPr>
          <w:b w:val="0"/>
          <w:i w:val="0"/>
        </w:rPr>
        <w:t>1. Phòng Tổ chức hành chính</w:t>
      </w:r>
    </w:p>
    <w:p>
      <w:r>
        <w:rPr>
          <w:b w:val="0"/>
          <w:i w:val="0"/>
        </w:rPr>
        <w:t>2. Phòng kế hoạch nghiệp vụ</w:t>
      </w:r>
    </w:p>
    <w:p>
      <w:r>
        <w:rPr>
          <w:b w:val="0"/>
          <w:i w:val="0"/>
        </w:rPr>
        <w:t>3. Phòng Quản lý hành chính thương mại</w:t>
      </w:r>
    </w:p>
    <w:p>
      <w:r>
        <w:rPr>
          <w:b w:val="0"/>
          <w:i w:val="0"/>
        </w:rPr>
        <w:t>4. Phòng du lịch và xuất nhập khẩu</w:t>
      </w:r>
    </w:p>
    <w:p>
      <w:r>
        <w:rPr>
          <w:b w:val="0"/>
          <w:i w:val="0"/>
        </w:rPr>
        <w:t>5. Thanh tra Sở.</w:t>
      </w:r>
    </w:p>
    <w:p>
      <w:r>
        <w:rPr>
          <w:b/>
          <w:i w:val="0"/>
        </w:rPr>
        <w:t>Điều 3:</w:t>
      </w:r>
      <w:r>
        <w:rPr>
          <w:b/>
          <w:i w:val="0"/>
        </w:rPr>
        <w:t xml:space="preserve"> </w:t>
      </w:r>
      <w:r>
        <w:rPr>
          <w:b w:val="0"/>
          <w:i w:val="0"/>
        </w:rPr>
        <w:t>Ông Chánh Văn phòng UBND tỉnh, Trưởng Ban Tổ chức Chính quyền tỉnh, Giám đốc Sở Thương mại và du lịch, thủ trưởng các Sở, Ban, Ngành, Chủ tịch UBND các huyện thành thị căn cứ quyết định thi 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