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735/TC-CQ về việc thành lập Trường đào tạo công nhân kỹ thuật giao thông vận tả</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735/TC-CQ</w:t>
        <w:br/>
        <w:t xml:space="preserve">     </w:t>
      </w:r>
      <w:r>
        <w:rPr>
          <w:b w:val="0"/>
          <w:i w:val="0"/>
        </w:rPr>
        <w:br/>
      </w:r>
      <w:r>
        <w:rPr>
          <w:b w:val="0"/>
          <w:i/>
        </w:rPr>
        <w:br/>
        <w:t xml:space="preserve">      Bến Tre, ngày 15 tháng 11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735/TC-CQ</w:t>
        <w:br/>
        <w:t xml:space="preserve">     </w:t>
      </w:r>
      <w:r>
        <w:rPr>
          <w:b w:val="0"/>
          <w:i w:val="0"/>
        </w:rPr>
        <w:br/>
      </w:r>
      <w:r>
        <w:rPr>
          <w:b w:val="0"/>
          <w:i/>
        </w:rPr>
        <w:br/>
        <w:t xml:space="preserve">      Bến Tre, ngày 15 tháng 11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735/TC-CQ</w:t>
        <w:br/>
        <w:t xml:space="preserve">     </w:t>
      </w:r>
      <w:r>
        <w:rPr>
          <w:b w:val="0"/>
          <w:i w:val="0"/>
        </w:rPr>
        <w:br/>
      </w:r>
      <w:r>
        <w:rPr>
          <w:b w:val="0"/>
          <w:i/>
        </w:rPr>
        <w:br/>
        <w:t xml:space="preserve">      Bến Tre, ngày 15 tháng 11 năm 1977</w:t>
        <w:br/>
        <w:t xml:space="preserve">     </w:t>
      </w:r>
      <w:r>
        <w:rPr>
          <w:b w:val="0"/>
          <w:i w:val="0"/>
        </w:rPr>
        <w:br/>
      </w:r>
    </w:p>
    <w:p>
      <w:pPr>
        <w:jc w:val="center"/>
      </w:pPr>
      <w:r>
        <w:rPr>
          <w:b w:val="0"/>
          <w:i w:val="0"/>
        </w:rPr>
        <w:br/>
        <w:t xml:space="preserve">      Số: 735/TC-CQ</w:t>
        <w:br/>
        <w:t xml:space="preserve">     </w:t>
      </w:r>
    </w:p>
    <w:p>
      <w:pPr>
        <w:jc w:val="center"/>
      </w:pPr>
      <w:r>
        <w:rPr>
          <w:b w:val="0"/>
          <w:i w:val="0"/>
        </w:rPr>
        <w:br/>
        <w:t xml:space="preserve">      Bến Tre, ngày 15 tháng 11 năm 1977</w:t>
        <w:br/>
        <w:t xml:space="preserve">     </w:t>
      </w:r>
    </w:p>
    <w:p>
      <w:r>
        <w:rPr>
          <w:b/>
          <w:i w:val="0"/>
        </w:rPr>
        <w:t>QUYẾT ĐỊNH</w:t>
      </w:r>
    </w:p>
    <w:p>
      <w:r>
        <w:rPr>
          <w:b/>
          <w:i w:val="0"/>
        </w:rPr>
        <w:t xml:space="preserve">Về việc thành lập Trường đào tạo </w:t>
      </w:r>
    </w:p>
    <w:p>
      <w:r>
        <w:rPr>
          <w:b/>
          <w:i w:val="0"/>
        </w:rPr>
        <w:t>công nhân kỹ thuật giao thông vận tải</w:t>
      </w:r>
    </w:p>
    <w:p>
      <w:r>
        <w:rPr>
          <w:b/>
          <w:i w:val="0"/>
        </w:rPr>
        <w:t>_____________</w:t>
      </w:r>
    </w:p>
    <w:p>
      <w:pPr>
        <w:jc w:val="both"/>
      </w:pPr>
      <w:r>
        <w:rPr>
          <w:b w:val="0"/>
          <w:i w:val="0"/>
        </w:rPr>
        <w:t>Căn cứ Nghị định số 157/CP ngày 02/7/1976 của Hội đồng Chính phủ và Thông tư số 01/TT/BNV về việc hướng dẫn thi hành Quyết định số 157/CP ngày 01/9/1976 của Hội đồng Chính phủ;</w:t>
      </w:r>
    </w:p>
    <w:p>
      <w:r>
        <w:rPr>
          <w:b w:val="0"/>
          <w:i w:val="0"/>
        </w:rPr>
        <w:t>Căn cứ tình hình nhiệm vụ chính trị trong giai đoạn mới;</w:t>
      </w:r>
    </w:p>
    <w:p>
      <w:r>
        <w:rPr>
          <w:b w:val="0"/>
          <w:i w:val="0"/>
        </w:rPr>
        <w:t>Xét đề nghị của lãnh đạo Ty Giao thông vận tải số 1059/TC/QĐ ngày 01/11/1977;</w:t>
      </w:r>
    </w:p>
    <w:p>
      <w:r>
        <w:rPr>
          <w:b w:val="0"/>
          <w:i w:val="0"/>
        </w:rPr>
        <w:t>Xét đề nghị của Ban Tổ chức chính quyền tỉnh,</w:t>
      </w:r>
    </w:p>
    <w:p>
      <w:r>
        <w:rPr>
          <w:b/>
          <w:i w:val="0"/>
        </w:rPr>
        <w:t>UBND TỈNH QUYẾT ĐỊNH</w:t>
      </w:r>
    </w:p>
    <w:p>
      <w:r>
        <w:rPr>
          <w:b/>
          <w:i w:val="0"/>
        </w:rPr>
        <w:t xml:space="preserve">Điều 1. </w:t>
      </w:r>
      <w:r>
        <w:rPr>
          <w:b w:val="0"/>
          <w:i w:val="0"/>
        </w:rPr>
        <w:t>Nay chuẩn y thành lập Trường đào tạo công nhân kỹ thuật giao thông vận tải tỉnh.</w:t>
      </w:r>
    </w:p>
    <w:p>
      <w:r>
        <w:rPr>
          <w:b/>
          <w:i w:val="0"/>
        </w:rPr>
        <w:t xml:space="preserve">Điều 2. </w:t>
      </w:r>
      <w:r>
        <w:rPr>
          <w:b w:val="0"/>
          <w:i w:val="0"/>
        </w:rPr>
        <w:t>Trường có tên trên trực thuộc Ty Giao thông vận tải quản lý, chỉ đạo Trường đào tạo công nhân kỹ thuật thuộc đơn vị hành chính, có tư cách pháp nhân, có con dấu riêng để giao dịch các cơ quan hữu quan ngang cấp, có tài khoản riêng, quỹ tiền lương để chi lương cho CBCNV trong nhà trường (cần thiết có trang bị lập kế hoạch xin kinh phí, phải được trên duyệt).</w:t>
      </w:r>
    </w:p>
    <w:p>
      <w:r>
        <w:rPr>
          <w:b w:val="0"/>
          <w:i w:val="0"/>
        </w:rPr>
        <w:t>- Lãnh đạo Ty Giao thông vận tải có trách nhiệm công bố Quyết định này và giao chức năng, nhiệm vụ cho Trường.</w:t>
      </w:r>
    </w:p>
    <w:p>
      <w:r>
        <w:rPr>
          <w:b/>
          <w:i w:val="0"/>
        </w:rPr>
        <w:t xml:space="preserve">Điều 3. </w:t>
      </w:r>
      <w:r>
        <w:rPr>
          <w:b w:val="0"/>
          <w:i w:val="0"/>
        </w:rPr>
        <w:t>Ban Tổ chức chính quyền, Văn phòng Uỷ ban tỉnh, Ty Công an, Ty Tài chính, Ngân hàng, Ty Giao thông vận tải và trường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