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737/QĐ-UBND Công bố các Danh mục văn bản quy phạm pháp luật hoặc có chứa quy phạm pháp luật đã được rà soát năm 2010</w:t>
      </w:r>
    </w:p>
    <w:p>
      <w:r>
        <w:rPr>
          <w:b w:val="0"/>
          <w:i w:val="0"/>
        </w:rPr>
        <w:br/>
      </w:r>
      <w:r>
        <w:rPr>
          <w:b w:val="0"/>
          <w:i w:val="0"/>
        </w:rPr>
        <w:br/>
      </w:r>
      <w:r>
        <w:rPr>
          <w:b/>
          <w:i w:val="0"/>
        </w:rPr>
        <w:t>ỦY BAN NHÂN DÂN</w:t>
      </w:r>
      <w:r>
        <w:br/>
      </w:r>
      <w:r>
        <w:rPr>
          <w:b/>
          <w:i w:val="0"/>
        </w:rPr>
        <w:br/>
        <w:t xml:space="preserve">       TỈNH ĐĂK LĂK</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ĐĂK LĂK</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737/QĐ-UBND</w:t>
      </w:r>
      <w:r>
        <w:rPr>
          <w:b w:val="0"/>
          <w:i w:val="0"/>
        </w:rPr>
        <w:br/>
      </w:r>
      <w:r>
        <w:rPr>
          <w:b w:val="0"/>
          <w:i w:val="0"/>
        </w:rPr>
        <w:br/>
      </w:r>
      <w:r>
        <w:rPr>
          <w:b w:val="0"/>
          <w:i w:val="0"/>
        </w:rPr>
        <w:br/>
      </w:r>
      <w:r>
        <w:rPr>
          <w:b w:val="0"/>
          <w:i/>
        </w:rPr>
        <w:t>Buôn Ma Thuột, ngày 23 tháng 3 năm 2011</w:t>
      </w:r>
      <w:r>
        <w:rPr>
          <w:b w:val="0"/>
          <w:i w:val="0"/>
        </w:rPr>
        <w:br/>
      </w:r>
      <w:r>
        <w:rPr>
          <w:b w:val="0"/>
          <w:i w:val="0"/>
        </w:rPr>
        <w:br/>
      </w:r>
    </w:p>
    <w:p>
      <w:r>
        <w:rPr>
          <w:b w:val="0"/>
          <w:i w:val="0"/>
        </w:rPr>
        <w:br/>
      </w:r>
      <w:r>
        <w:rPr>
          <w:b w:val="0"/>
          <w:i w:val="0"/>
        </w:rPr>
        <w:t>Số: 737/QĐ-UBND</w:t>
      </w:r>
      <w:r>
        <w:rPr>
          <w:b w:val="0"/>
          <w:i w:val="0"/>
        </w:rPr>
        <w:br/>
      </w:r>
    </w:p>
    <w:p>
      <w:r>
        <w:rPr>
          <w:b w:val="0"/>
          <w:i w:val="0"/>
        </w:rPr>
        <w:br/>
      </w:r>
      <w:r>
        <w:rPr>
          <w:b w:val="0"/>
          <w:i/>
        </w:rPr>
        <w:t>Buôn Ma Thuột, ngày 23 tháng 3 năm 2011</w:t>
      </w:r>
      <w:r>
        <w:rPr>
          <w:b w:val="0"/>
          <w:i w:val="0"/>
        </w:rPr>
        <w:br/>
      </w:r>
    </w:p>
    <w:p>
      <w:pPr>
        <w:jc w:val="center"/>
      </w:pPr>
      <w:r>
        <w:rPr>
          <w:b/>
          <w:i w:val="0"/>
        </w:rPr>
        <w:t>QUYẾT ĐỊNH</w:t>
      </w:r>
      <w:r>
        <w:br/>
      </w:r>
      <w:r>
        <w:rPr>
          <w:b/>
          <w:i w:val="0"/>
        </w:rPr>
        <w:br/>
        <w:t xml:space="preserve">     Công bố các Danh mục văn bản quy phạm pháp luật</w:t>
      </w:r>
      <w:r>
        <w:br/>
      </w:r>
      <w:r>
        <w:rPr>
          <w:b/>
          <w:i w:val="0"/>
        </w:rPr>
        <w:br/>
        <w:t xml:space="preserve">     hoặc có chứa quy phạm pháp luật đã được rà soát năm 2010</w:t>
      </w:r>
    </w:p>
    <w:p>
      <w:pPr>
        <w:jc w:val="center"/>
      </w:pPr>
      <w:r>
        <w:rPr>
          <w:b/>
          <w:i w:val="0"/>
        </w:rPr>
        <w:t>ỦY BAN NHÂN DÂN TỈNH ĐĂK LĂK</w:t>
      </w:r>
    </w:p>
    <w:p>
      <w:r>
        <w:rPr>
          <w:b w:val="0"/>
          <w:i/>
        </w:rPr>
        <w:t>Căn cứ Luật Tổ chức Hội đồng nhân dân và Ủy ban nhân dân được Quốc Hội thông qua ngày 26/11/2003;</w:t>
      </w:r>
    </w:p>
    <w:p>
      <w:r>
        <w:rPr>
          <w:b w:val="0"/>
          <w:i/>
        </w:rPr>
        <w:t>Căn cứ Luật Ban hành văn bản quy phạm pháp luật của HĐND, UBND; Căn cứ Nghị định số 91/2006/NĐ-CP ngày 06/9/2006 quy định chi tiết thi hành một số Điều của Luật Ban hành văn bản quy phạm pháp luật của HĐND, UBND;</w:t>
      </w:r>
    </w:p>
    <w:p>
      <w:r>
        <w:rPr>
          <w:b w:val="0"/>
          <w:i w:val="0"/>
        </w:rPr>
        <w:t>Xét đề nghị của Tổ Rà soát văn bản quy phạm pháp luật của tỉnh tại Tờ trình số 64/TTr-TRS ngày 30 tháng 12 năm 2010,</w:t>
      </w:r>
    </w:p>
    <w:p>
      <w:pPr>
        <w:jc w:val="center"/>
      </w:pPr>
      <w:r>
        <w:rPr>
          <w:b/>
          <w:i w:val="0"/>
        </w:rPr>
        <w:t>QUYẾT ĐỊNH:</w:t>
      </w:r>
    </w:p>
    <w:p>
      <w:r>
        <w:rPr>
          <w:b/>
          <w:i w:val="0"/>
        </w:rPr>
        <w:t xml:space="preserve">Điều 1. </w:t>
      </w:r>
      <w:r>
        <w:rPr>
          <w:b w:val="0"/>
          <w:i w:val="0"/>
        </w:rPr>
        <w:t>Công bố kèm theo Quyết định này các Danh mục văn bản quy phạm pháp luật (QPPL) hoặc có chứa QPPL của Ủy ban nhân dân tỉnh đã được rà soát năm 2010, gồm:</w:t>
      </w:r>
    </w:p>
    <w:p>
      <w:r>
        <w:rPr>
          <w:b w:val="0"/>
          <w:i w:val="0"/>
        </w:rPr>
        <w:t>1. Danh mục văn bản QPPL hoặc có chứa QPPL hiện hành: 296 văn bản.</w:t>
      </w:r>
    </w:p>
    <w:p>
      <w:r>
        <w:rPr>
          <w:b w:val="0"/>
          <w:i w:val="0"/>
        </w:rPr>
        <w:t>2. Danh mục văn bản QPPL hoặc có chứa QPPL bãi bỏ: 50 văn bản.</w:t>
      </w:r>
    </w:p>
    <w:p>
      <w:r>
        <w:rPr>
          <w:b w:val="0"/>
          <w:i w:val="0"/>
        </w:rPr>
        <w:t>3. Danh mục văn bản QPPL hoặc có chứa QPPL hết hiệu lực thi hành: 71 văn bản</w:t>
      </w:r>
    </w:p>
    <w:p>
      <w:r>
        <w:rPr>
          <w:b/>
          <w:i w:val="0"/>
        </w:rPr>
        <w:t xml:space="preserve">Điều 2. </w:t>
      </w:r>
      <w:r>
        <w:rPr>
          <w:b w:val="0"/>
          <w:i w:val="0"/>
        </w:rPr>
        <w:t>Căn cứ các Danh mục văn bản được công bố kèm theo Quyết định này, các cơ quan, tổ chức, cá nhân có liên quan có trách nhiệm:</w:t>
      </w:r>
    </w:p>
    <w:p>
      <w:r>
        <w:rPr>
          <w:b w:val="0"/>
          <w:i w:val="0"/>
        </w:rPr>
        <w:t>1. Tham mưu cho UBND tỉnh kịp thời sửa đổi, bổ sung hoặc ban hành văn bản mới để thay thế đối với các văn bản cần sửa đổi, bổ sung hoặc thay thế thuộc Danh mục được nêu tại khoản 1, Điều 1, Quyết định này.</w:t>
      </w:r>
    </w:p>
    <w:p>
      <w:r>
        <w:rPr>
          <w:b w:val="0"/>
          <w:i w:val="0"/>
        </w:rPr>
        <w:t>2. Không áp dụng thi hành đối với các văn bản thuộc các Danh mục được nêu tại các khoản 2 và 3, Điều 1, Quyết định này.</w:t>
      </w:r>
    </w:p>
    <w:p>
      <w:r>
        <w:rPr>
          <w:b/>
          <w:i w:val="0"/>
        </w:rPr>
        <w:t xml:space="preserve">Điều 3. </w:t>
      </w:r>
      <w:r>
        <w:rPr>
          <w:b w:val="0"/>
          <w:i w:val="0"/>
        </w:rPr>
        <w:t>Giao cho Sở Tư pháp phối hợp cùng Văn phòng Ủy ban nhân dân tỉnh theo dõi, đôn đốc, kiểm tra việc thực hiện Quyết định này và báo cáo kết quả với Ủy ban nhân dân tỉnh.</w:t>
      </w:r>
    </w:p>
    <w:p>
      <w:r>
        <w:rPr>
          <w:b/>
          <w:i w:val="0"/>
        </w:rPr>
        <w:t xml:space="preserve">Điều 4. </w:t>
      </w:r>
      <w:r>
        <w:rPr>
          <w:b w:val="0"/>
          <w:i w:val="0"/>
        </w:rPr>
        <w:t>Chánh Văn phòng Ủy ban nhân dân tỉnh, Giám đốc Sở Tư pháp, Thủ trưởng các cơ quan, đơn vị có liên quan ở tỉnh; Chủ tịch Hội đồng nhân dân, Ủy ban nhân dân các huyện, thị xã, thành phố; Chủ tịch Hội đồng nhân dân, Ủy ban nhân dân các xã, phường, thị trấn có trách nhiệm thi hành Quyết định này.</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Lữ Ngọc Cư</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ĐĂK LĂK</w:t>
            </w:r>
          </w:p>
        </w:tc>
        <w:tc>
          <w:tcPr>
            <w:tcW w:type="dxa" w:w="4320"/>
          </w:tcPr>
          <w:p>
            <w:r>
              <w:rPr>
                <w:b/>
                <w:i w:val="0"/>
              </w:rPr>
              <w:t xml:space="preserve">                                           </w:t>
            </w:r>
            <w:r>
              <w:rPr>
                <w:b/>
                <w:i w:val="0"/>
              </w:rPr>
              <w:t>CỘNG HOÀ XÃ HỘI CHỦ NGHĨA VIỆT NAM</w:t>
            </w:r>
            <w:r>
              <w:br/>
            </w:r>
            <w:r>
              <w:rPr>
                <w:b/>
                <w:i w:val="0"/>
              </w:rPr>
              <w:t xml:space="preserve">                                              </w:t>
            </w:r>
            <w:r>
              <w:rPr>
                <w:b/>
                <w:i w:val="0"/>
              </w:rPr>
              <w:t>Độc lập - Tự do - Hạnh phúc</w:t>
            </w:r>
          </w:p>
        </w:tc>
      </w:tr>
    </w:tbl>
    <w:p>
      <w:pPr>
        <w:jc w:val="center"/>
      </w:pPr>
      <w:r>
        <w:rPr>
          <w:b/>
          <w:i w:val="0"/>
        </w:rPr>
        <w:t xml:space="preserve">CHỦ TỊCH </w:t>
      </w:r>
    </w:p>
    <w:p>
      <w:pPr>
        <w:jc w:val="center"/>
      </w:pPr>
      <w:r>
        <w:rPr>
          <w:b/>
          <w:i w:val="0"/>
        </w:rPr>
        <w:t>Lữ Ngọc Cư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ỦY BAN NHÂN DÂN </w:t>
            </w:r>
            <w:r>
              <w:br/>
            </w:r>
            <w:r>
              <w:rPr>
                <w:b w:val="0"/>
                <w:i w:val="0"/>
              </w:rPr>
              <w:br/>
              <w:t xml:space="preserve">       TỈNH ĐĂK LĂK</w:t>
            </w:r>
          </w:p>
        </w:tc>
        <w:tc>
          <w:tcPr>
            <w:tcW w:type="dxa" w:w="4320"/>
          </w:tcPr>
          <w:p>
            <w:r>
              <w:rPr>
                <w:b w:val="0"/>
                <w:i w:val="0"/>
              </w:rPr>
              <w:t>CỘNG HOÀ XÃ HỘI CHỦ NGHĨA VIỆT NAM</w:t>
            </w:r>
            <w:r>
              <w:br/>
            </w:r>
            <w:r>
              <w:rPr>
                <w:b w:val="0"/>
                <w:i w:val="0"/>
              </w:rPr>
              <w:br/>
              <w:t xml:space="preserve">       Độc lập - Tự do - Hạnh phúc</w:t>
            </w:r>
          </w:p>
        </w:tc>
      </w:tr>
    </w:tbl>
    <w:p>
      <w:pPr>
        <w:jc w:val="center"/>
      </w:pPr>
      <w:r>
        <w:rPr>
          <w:b/>
          <w:i w:val="0"/>
        </w:rPr>
        <w:t xml:space="preserve">CHỦ TỊCH </w:t>
      </w:r>
    </w:p>
    <w:p>
      <w:pPr>
        <w:jc w:val="center"/>
      </w:pPr>
      <w:r>
        <w:rPr>
          <w:b/>
          <w:i w:val="0"/>
        </w:rPr>
        <w:t>Lữ Ngọc Cư</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ỦY BAN NHÂN DÂN </w:t>
      </w:r>
      <w:r>
        <w:br/>
      </w:r>
      <w:r>
        <w:rPr>
          <w:b w:val="0"/>
          <w:i w:val="0"/>
        </w:rPr>
        <w:br/>
        <w:t xml:space="preserve">        TỈNH ĐĂK LĂK</w:t>
      </w:r>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br/>
      </w:r>
      <w:r>
        <w:rPr>
          <w:b w:val="0"/>
          <w:i w:val="0"/>
        </w:rPr>
        <w:br/>
      </w:r>
      <w:r>
        <w:br/>
      </w:r>
      <w:r>
        <w:rPr>
          <w:b w:val="0"/>
          <w:i w:val="0"/>
        </w:rPr>
        <w:t xml:space="preserve">DANH MỤC VĂN BẢN QUY PHẠM PHÁP LUẬT </w:t>
      </w:r>
      <w:r>
        <w:br/>
      </w:r>
      <w:r>
        <w:rPr>
          <w:b w:val="0"/>
          <w:i w:val="0"/>
        </w:rPr>
        <w:br/>
        <w:t xml:space="preserve">         HOẶC CÓ CHỨA QUY PHẠM PHÁP LUẬT HẾT HIỆU LỰC THI HÀNH</w:t>
      </w:r>
      <w:r>
        <w:br/>
      </w:r>
      <w:r>
        <w:rPr>
          <w:b w:val="0"/>
          <w:i w:val="0"/>
        </w:rPr>
        <w:t>(Kèm theo Quyết định số 737/QĐ-UBND ngày 23/3/ 2011của UBND tỉnh)</w:t>
      </w:r>
      <w:r>
        <w:br/>
      </w:r>
      <w: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w:t>
      </w:r>
      <w:r>
        <w:rPr>
          <w:b w:val="0"/>
          <w:i w:val="0"/>
        </w:rPr>
        <w:br/>
      </w:r>
      <w:r>
        <w:rPr>
          <w:b w:val="0"/>
          <w:i w:val="0"/>
        </w:rPr>
        <w:t>Số - Ký hiệu</w:t>
      </w:r>
      <w:r>
        <w:rPr>
          <w:b w:val="0"/>
          <w:i w:val="0"/>
        </w:rPr>
        <w:br/>
      </w:r>
      <w:r>
        <w:rPr>
          <w:b w:val="0"/>
          <w:i w:val="0"/>
        </w:rPr>
        <w:t>Ngày ban hành</w:t>
      </w:r>
      <w:r>
        <w:rPr>
          <w:b w:val="0"/>
          <w:i w:val="0"/>
        </w:rPr>
        <w:br/>
      </w:r>
      <w:r>
        <w:rPr>
          <w:b w:val="0"/>
          <w:i w:val="0"/>
        </w:rPr>
        <w:t>Trích yếu</w:t>
      </w:r>
      <w:r>
        <w:rPr>
          <w:b w:val="0"/>
          <w:i w:val="0"/>
        </w:rPr>
        <w:br/>
      </w:r>
      <w:r>
        <w:rPr>
          <w:b w:val="0"/>
          <w:i w:val="0"/>
        </w:rPr>
        <w:t>Lý do hết hiệu lực</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2695/QĐ-UB</w:t>
      </w:r>
      <w:r>
        <w:rPr>
          <w:b w:val="0"/>
          <w:i w:val="0"/>
        </w:rPr>
        <w:br/>
      </w:r>
      <w:r>
        <w:rPr>
          <w:b w:val="0"/>
          <w:i w:val="0"/>
        </w:rPr>
        <w:t>17/12/1997</w:t>
      </w:r>
      <w:r>
        <w:rPr>
          <w:b w:val="0"/>
          <w:i w:val="0"/>
        </w:rPr>
        <w:br/>
      </w:r>
      <w:r>
        <w:rPr>
          <w:b w:val="0"/>
          <w:i w:val="0"/>
        </w:rPr>
        <w:t>Ban hành Quy định về việc phối hợp tiếp công dân</w:t>
      </w:r>
      <w:r>
        <w:rPr>
          <w:b w:val="0"/>
          <w:i w:val="0"/>
        </w:rPr>
        <w:br/>
      </w:r>
      <w:r>
        <w:rPr>
          <w:b w:val="0"/>
          <w:i w:val="0"/>
        </w:rPr>
        <w:t>Đã được thay thế bằng Quyết định số 05/2010/QĐ-UBND ngày 04/02/2010 của UBND tỉnh về việc ban hành Quy chế phối hợp tiếp công dân của tỉnh</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2389/1999/QĐ-UB</w:t>
      </w:r>
      <w:r>
        <w:rPr>
          <w:b w:val="0"/>
          <w:i w:val="0"/>
        </w:rPr>
        <w:br/>
      </w:r>
      <w:r>
        <w:rPr>
          <w:b w:val="0"/>
          <w:i w:val="0"/>
        </w:rPr>
        <w:t>27/9/1999</w:t>
      </w:r>
      <w:r>
        <w:rPr>
          <w:b w:val="0"/>
          <w:i w:val="0"/>
        </w:rPr>
        <w:br/>
      </w:r>
      <w:r>
        <w:rPr>
          <w:b w:val="0"/>
          <w:i w:val="0"/>
        </w:rPr>
        <w:t>Về việc ban hành Quy chế quản lý mạng lưới thú y cơ sở trên địa bàn tỉnh Đăk lăk</w:t>
      </w:r>
      <w:r>
        <w:rPr>
          <w:b w:val="0"/>
          <w:i w:val="0"/>
        </w:rPr>
        <w:br/>
      </w:r>
      <w:r>
        <w:rPr>
          <w:b w:val="0"/>
          <w:i w:val="0"/>
        </w:rPr>
        <w:t>Đã được thay thế bằng Quyết định số 22/2010/QĐ-UBND ngày 04/8/2010 của UBND tỉnh ban hành Quy định về tổ chức và hoạt động Mạng lưới thú y xã, phường, thị trấn trên địa bàn tỉnh Đắk Lắk</w:t>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3762/2001/QĐ-UB</w:t>
      </w:r>
      <w:r>
        <w:rPr>
          <w:b w:val="0"/>
          <w:i w:val="0"/>
        </w:rPr>
        <w:br/>
      </w:r>
      <w:r>
        <w:rPr>
          <w:b w:val="0"/>
          <w:i w:val="0"/>
        </w:rPr>
        <w:t>3/12/2001</w:t>
      </w:r>
      <w:r>
        <w:rPr>
          <w:b w:val="0"/>
          <w:i w:val="0"/>
        </w:rPr>
        <w:br/>
      </w:r>
      <w:r>
        <w:rPr>
          <w:b w:val="0"/>
          <w:i w:val="0"/>
        </w:rPr>
        <w:t>Về việc ban hành Quy chế quản lý và hoạt động lò giết mổ gia súc tập trung trên địa bàn tỉnh Đăk Lăk</w:t>
      </w:r>
      <w:r>
        <w:rPr>
          <w:b w:val="0"/>
          <w:i w:val="0"/>
        </w:rPr>
        <w:br/>
      </w:r>
      <w:r>
        <w:rPr>
          <w:b w:val="0"/>
          <w:i w:val="0"/>
        </w:rPr>
        <w:t>Đã được thay thế bằng Quyết định số 23/1010/QĐ-UBND ngày 04/8/2010 của UBND tỉnh về ban hành Quy định về quản lý và hoạt động Cơ sở giết mổ động vật tập trung và kinh doanh động vật, sản phẩm động vật trên địa bàn tỉnh Đắk Lắk.</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61/2002/QĐ-UB</w:t>
      </w:r>
      <w:r>
        <w:rPr>
          <w:b w:val="0"/>
          <w:i w:val="0"/>
        </w:rPr>
        <w:br/>
      </w:r>
      <w:r>
        <w:rPr>
          <w:b w:val="0"/>
          <w:i w:val="0"/>
        </w:rPr>
        <w:t>3/5/2002</w:t>
      </w:r>
      <w:r>
        <w:rPr>
          <w:b w:val="0"/>
          <w:i w:val="0"/>
        </w:rPr>
        <w:br/>
      </w:r>
      <w:r>
        <w:rPr>
          <w:b w:val="0"/>
          <w:i w:val="0"/>
        </w:rPr>
        <w:t>Về việc ban hành chỉ giới đường đỏ một số tuyến đường giao thông tại thành phố Buôn Ma Thuột</w:t>
      </w:r>
      <w:r>
        <w:rPr>
          <w:b w:val="0"/>
          <w:i w:val="0"/>
        </w:rPr>
        <w:br/>
      </w:r>
      <w:r>
        <w:rPr>
          <w:b w:val="0"/>
          <w:i w:val="0"/>
        </w:rPr>
        <w:t>Đã được thay thế bằng Quyết định số 06/2010/QĐ-UBND ngày 08/02/2010 của UBND tỉnh về việc ban hành Quy định chỉ giới đường đỏ, kích thước mặt cắt ngang, quy hoạch một số tuyến đường giao thông đô thị tại thành phố Buôn Ma Thuột.</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31/2003/QĐ-UB</w:t>
      </w:r>
      <w:r>
        <w:rPr>
          <w:b w:val="0"/>
          <w:i w:val="0"/>
        </w:rPr>
        <w:br/>
      </w:r>
      <w:r>
        <w:rPr>
          <w:b w:val="0"/>
          <w:i w:val="0"/>
        </w:rPr>
        <w:t>19/2/2003</w:t>
      </w:r>
      <w:r>
        <w:rPr>
          <w:b w:val="0"/>
          <w:i w:val="0"/>
        </w:rPr>
        <w:br/>
      </w:r>
      <w:r>
        <w:rPr>
          <w:b w:val="0"/>
          <w:i w:val="0"/>
        </w:rPr>
        <w:t>Quy định tạm thời xề xử lý tang vật, phương tiện vi phạm hành chính bị tịch thu sung quỹ nhà nước</w:t>
      </w:r>
      <w:r>
        <w:rPr>
          <w:b w:val="0"/>
          <w:i w:val="0"/>
        </w:rPr>
        <w:br/>
      </w:r>
      <w:r>
        <w:rPr>
          <w:b w:val="0"/>
          <w:i w:val="0"/>
        </w:rPr>
        <w:t>Đã được thay thế bằng Quyết định số 21/2010/QĐ-UBND ngày 04/8/2010 của UBND tỉnh ban hành Quy định xử lý tang vật, phương tiện vi phạm hành chính bị tịch thu sung quỹ Nhà nước trên địa bàn tỉnh Đăk Lăk.</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17/2003/CT-UB</w:t>
      </w:r>
      <w:r>
        <w:rPr>
          <w:b w:val="0"/>
          <w:i w:val="0"/>
        </w:rPr>
        <w:br/>
      </w:r>
      <w:r>
        <w:rPr>
          <w:b w:val="0"/>
          <w:i w:val="0"/>
        </w:rPr>
        <w:t>18/8/2003</w:t>
      </w:r>
      <w:r>
        <w:rPr>
          <w:b w:val="0"/>
          <w:i w:val="0"/>
        </w:rPr>
        <w:br/>
      </w:r>
      <w:r>
        <w:rPr>
          <w:b w:val="0"/>
          <w:i w:val="0"/>
        </w:rPr>
        <w:t>Về việc tăng cường đẩy mạnh công tác bảo vệ bí mật Nhà nước trong tình hình mới</w:t>
      </w:r>
      <w:r>
        <w:rPr>
          <w:b w:val="0"/>
          <w:i w:val="0"/>
        </w:rPr>
        <w:br/>
      </w:r>
      <w:r>
        <w:rPr>
          <w:b w:val="0"/>
          <w:i w:val="0"/>
        </w:rPr>
        <w:t>Đã được thay thế bởi Chị thị số 05/2009/CT-UBND ngày 18/9/2009 về tăng cường công tác bảo vệ bí mật Nhà nước trong tình hình mới</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4274/QĐ-UB</w:t>
      </w:r>
      <w:r>
        <w:rPr>
          <w:b w:val="0"/>
          <w:i w:val="0"/>
        </w:rPr>
        <w:br/>
      </w:r>
      <w:r>
        <w:rPr>
          <w:b w:val="0"/>
          <w:i w:val="0"/>
        </w:rPr>
        <w:t>23/12/2003</w:t>
      </w:r>
      <w:r>
        <w:rPr>
          <w:b w:val="0"/>
          <w:i w:val="0"/>
        </w:rPr>
        <w:br/>
      </w:r>
      <w:r>
        <w:rPr>
          <w:b w:val="0"/>
          <w:i w:val="0"/>
        </w:rPr>
        <w:t>Về việc ban hành quy định về đấu nối hệ thống thoát nước thải của các đối tượng đấu nối vào hệ thống thoát nước thải thành phố Buôn Ma Thuột</w:t>
      </w:r>
      <w:r>
        <w:rPr>
          <w:b w:val="0"/>
          <w:i w:val="0"/>
        </w:rPr>
        <w:br/>
      </w:r>
      <w:r>
        <w:rPr>
          <w:b w:val="0"/>
          <w:i w:val="0"/>
        </w:rPr>
        <w:t>Đã được thay thế bằng Quyết định số 19/2010/QĐ-UBND ngày 07/7/2010 của UBND tỉnh về việc ban hành Quy định về đấu nối hệ thống thoát nước thải trên địa bàn thành phố Buôn Ma Thuột.</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15/2004/QĐ-UB</w:t>
      </w:r>
      <w:r>
        <w:rPr>
          <w:b w:val="0"/>
          <w:i w:val="0"/>
        </w:rPr>
        <w:br/>
      </w:r>
      <w:r>
        <w:rPr>
          <w:b w:val="0"/>
          <w:i w:val="0"/>
        </w:rPr>
        <w:t>15/3/2004</w:t>
      </w:r>
      <w:r>
        <w:rPr>
          <w:b w:val="0"/>
          <w:i w:val="0"/>
        </w:rPr>
        <w:br/>
      </w:r>
      <w:r>
        <w:rPr>
          <w:b w:val="0"/>
          <w:i w:val="0"/>
        </w:rPr>
        <w:t>Về việc ban hành quy định về thành lập và hoạt động của Hội đồng định giá tang vật, phương tiện vi phạm hành chính bị tịch thu sung quỹ nhà nước</w:t>
      </w:r>
      <w:r>
        <w:rPr>
          <w:b w:val="0"/>
          <w:i w:val="0"/>
        </w:rPr>
        <w:br/>
      </w:r>
      <w:r>
        <w:rPr>
          <w:b w:val="0"/>
          <w:i w:val="0"/>
        </w:rPr>
        <w:t>Đã được thay thế bằng Quyết định số 21/2010/QĐ-UBND ngày 04/8/2010 của UBND tỉnh ban hành Quy định xử lý tang vật, phương tiện vi phạm hành chính bị tịch thu sung quỹ Nhà nước trên địa bàn tỉnh Đăk Lăk.</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19/2004/QĐ-UB</w:t>
      </w:r>
      <w:r>
        <w:rPr>
          <w:b w:val="0"/>
          <w:i w:val="0"/>
        </w:rPr>
        <w:br/>
      </w:r>
      <w:r>
        <w:rPr>
          <w:b w:val="0"/>
          <w:i w:val="0"/>
        </w:rPr>
        <w:t>13/4/2004</w:t>
      </w:r>
      <w:r>
        <w:rPr>
          <w:b w:val="0"/>
          <w:i w:val="0"/>
        </w:rPr>
        <w:br/>
      </w:r>
      <w:r>
        <w:rPr>
          <w:b w:val="0"/>
          <w:i w:val="0"/>
        </w:rPr>
        <w:t>Về việc ban hành Quy định trình tự thủ tục về giấy phép khai thác tận thu khoáng sản trên địa bàn tỉnh Đăk Lăk</w:t>
      </w:r>
      <w:r>
        <w:rPr>
          <w:b w:val="0"/>
          <w:i w:val="0"/>
        </w:rPr>
        <w:br/>
      </w:r>
      <w:r>
        <w:rPr>
          <w:b w:val="0"/>
          <w:i w:val="0"/>
        </w:rPr>
        <w:t>Đã được thay thế bằng Quyết định số 11/2009/QĐ-UBND, ngày 02/3/2009 của UBND tỉnh về việc ban hành Quy định trình tự, thủ tục cấp giấy phép hoạt động khoáng sản trên địa bàn tỉnh.</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29/2004/QĐ-UB</w:t>
      </w:r>
      <w:r>
        <w:rPr>
          <w:b w:val="0"/>
          <w:i w:val="0"/>
        </w:rPr>
        <w:br/>
      </w:r>
      <w:r>
        <w:rPr>
          <w:b w:val="0"/>
          <w:i w:val="0"/>
        </w:rPr>
        <w:t>26/5/2004</w:t>
      </w:r>
      <w:r>
        <w:rPr>
          <w:b w:val="0"/>
          <w:i w:val="0"/>
        </w:rPr>
        <w:br/>
      </w:r>
      <w:r>
        <w:rPr>
          <w:b w:val="0"/>
          <w:i w:val="0"/>
        </w:rPr>
        <w:t>Về việc ban hành Quy chế bảo vệ môi trường du lịch tỉnh Đăk Lăk</w:t>
      </w:r>
      <w:r>
        <w:rPr>
          <w:b w:val="0"/>
          <w:i w:val="0"/>
        </w:rPr>
        <w:br/>
      </w:r>
      <w:r>
        <w:rPr>
          <w:b w:val="0"/>
          <w:i w:val="0"/>
        </w:rPr>
        <w:t>Đã được thay thế bằng Quyết định số 35/2010/QĐ-UBND ngày 17/11/2010 ban hành Quy chế bảo vệ môi trường du lịch tỉnh Đắk Lắk.</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908/QĐ-UB</w:t>
      </w:r>
      <w:r>
        <w:rPr>
          <w:b w:val="0"/>
          <w:i w:val="0"/>
        </w:rPr>
        <w:br/>
      </w:r>
      <w:r>
        <w:rPr>
          <w:b w:val="0"/>
          <w:i w:val="0"/>
        </w:rPr>
        <w:t>28/6/2004</w:t>
      </w:r>
      <w:r>
        <w:rPr>
          <w:b w:val="0"/>
          <w:i w:val="0"/>
        </w:rPr>
        <w:br/>
      </w:r>
      <w:r>
        <w:rPr>
          <w:b w:val="0"/>
          <w:i w:val="0"/>
        </w:rPr>
        <w:t>Về việc quy định tỷ lệ điều tiết phần vượt thu ngân sách cho UBND xã, phường, thị trấn</w:t>
      </w:r>
      <w:r>
        <w:rPr>
          <w:b w:val="0"/>
          <w:i w:val="0"/>
        </w:rPr>
        <w:br/>
      </w:r>
      <w:r>
        <w:rPr>
          <w:b w:val="0"/>
          <w:i w:val="0"/>
        </w:rPr>
        <w:t>Đã được hủy bỏ tại Quyết định số 1501/QĐ-UBND ngày 10/8/2006 của UBND tỉnh.</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57/2004/QĐ-UB</w:t>
      </w:r>
      <w:r>
        <w:rPr>
          <w:b w:val="0"/>
          <w:i w:val="0"/>
        </w:rPr>
        <w:br/>
      </w:r>
      <w:r>
        <w:rPr>
          <w:b w:val="0"/>
          <w:i w:val="0"/>
        </w:rPr>
        <w:t>24/8/2004</w:t>
      </w:r>
      <w:r>
        <w:rPr>
          <w:b w:val="0"/>
          <w:i w:val="0"/>
        </w:rPr>
        <w:br/>
      </w:r>
      <w:r>
        <w:rPr>
          <w:b w:val="0"/>
          <w:i w:val="0"/>
        </w:rPr>
        <w:t>Ban hành Quy chế về quản lý, cung cấp thông tin trên trang thông tin điện tử tỉnh Đăk Lăk tên Internet</w:t>
      </w:r>
      <w:r>
        <w:rPr>
          <w:b w:val="0"/>
          <w:i w:val="0"/>
        </w:rPr>
        <w:br/>
      </w:r>
      <w:r>
        <w:rPr>
          <w:b w:val="0"/>
          <w:i w:val="0"/>
        </w:rPr>
        <w:t>Đã được thay thế bằng Quyết định số 29/2009/QĐ-UBND ngày 21/9/2009 của UBND tỉnh Ban hành quy chế tổ chức, hoạt động của Ban Biên tập và quản lý, cung cấp, sử dụng thông tin trên trang thông tin điện tử</w:t>
      </w:r>
      <w:r>
        <w:rPr>
          <w:b w:val="0"/>
          <w:i w:val="0"/>
        </w:rPr>
        <w:t xml:space="preserve">  </w:t>
      </w:r>
      <w:r>
        <w:rPr>
          <w:b w:val="0"/>
          <w:i w:val="0"/>
        </w:rPr>
        <w:t>tỉnh Đắk Lắk</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63/2004/QĐ-UB</w:t>
      </w:r>
      <w:r>
        <w:rPr>
          <w:b w:val="0"/>
          <w:i w:val="0"/>
        </w:rPr>
        <w:br/>
      </w:r>
      <w:r>
        <w:rPr>
          <w:b w:val="0"/>
          <w:i w:val="0"/>
        </w:rPr>
        <w:t>1/10/2004</w:t>
      </w:r>
      <w:r>
        <w:rPr>
          <w:b w:val="0"/>
          <w:i w:val="0"/>
        </w:rPr>
        <w:br/>
      </w:r>
      <w:r>
        <w:rPr>
          <w:b w:val="0"/>
          <w:i w:val="0"/>
        </w:rPr>
        <w:t>Về việc ban hành quy định về quản lý giá tại địa phương</w:t>
      </w:r>
      <w:r>
        <w:rPr>
          <w:b w:val="0"/>
          <w:i w:val="0"/>
        </w:rPr>
        <w:br/>
      </w:r>
      <w:r>
        <w:rPr>
          <w:b w:val="0"/>
          <w:i w:val="0"/>
        </w:rPr>
        <w:t>Đã được thay thế bằng Quyết định 28/2009/QĐ-UBND ngày 16/9/2009 của UBND tỉnh ban hành quy định quản lý Nhà nước về giá áp dụng trên địa bàn tỉnh.</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77/2004/QĐ-UB</w:t>
      </w:r>
      <w:r>
        <w:rPr>
          <w:b w:val="0"/>
          <w:i w:val="0"/>
        </w:rPr>
        <w:br/>
      </w:r>
      <w:r>
        <w:rPr>
          <w:b w:val="0"/>
          <w:i w:val="0"/>
        </w:rPr>
        <w:t>13/12/2004</w:t>
      </w:r>
      <w:r>
        <w:rPr>
          <w:b w:val="0"/>
          <w:i w:val="0"/>
        </w:rPr>
        <w:br/>
      </w:r>
      <w:r>
        <w:rPr>
          <w:b w:val="0"/>
          <w:i w:val="0"/>
        </w:rPr>
        <w:t>Về việc ban hành Quy chế về việc xét duyệt và quản lý các chương trình, đề tài nghiên cứu khoa học công nghệ cấp tỉnh giai đoạn 2005 - 2010</w:t>
      </w:r>
      <w:r>
        <w:rPr>
          <w:b w:val="0"/>
          <w:i w:val="0"/>
        </w:rPr>
        <w:br/>
      </w:r>
      <w:r>
        <w:rPr>
          <w:b w:val="0"/>
          <w:i w:val="0"/>
        </w:rPr>
        <w:t xml:space="preserve">Theo thời hạn đã được xác định trong văn bản. </w:t>
      </w:r>
      <w:r>
        <w:br/>
      </w:r>
      <w:r>
        <w:rPr>
          <w:b w:val="0"/>
          <w:i w:val="0"/>
        </w:rPr>
        <w:br/>
        <w:t xml:space="preserve">        Hiện nay, để điều chỉnh về lĩnh vực này, UBND tỉnh đã ban hành Quyết định số 08/2009/QĐ-UBND ngày 19/02/2009 về việc ban hành Quy chế quản lý các nhiệm vụ khoa học và công nghệ cấp tỉnh trên địa bàn tỉnh Đắk Lắk</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 xml:space="preserve"> </w:t>
      </w:r>
      <w:r>
        <w:rPr>
          <w:b w:val="0"/>
          <w:i w:val="0"/>
        </w:rPr>
        <w:t>05/2005/CT-UB</w:t>
      </w:r>
      <w:r>
        <w:rPr>
          <w:b w:val="0"/>
          <w:i w:val="0"/>
        </w:rPr>
        <w:br/>
      </w:r>
      <w:r>
        <w:rPr>
          <w:b w:val="0"/>
          <w:i w:val="0"/>
        </w:rPr>
        <w:t>4/2/2005</w:t>
      </w:r>
      <w:r>
        <w:rPr>
          <w:b w:val="0"/>
          <w:i w:val="0"/>
        </w:rPr>
        <w:br/>
      </w:r>
      <w:r>
        <w:rPr>
          <w:b w:val="0"/>
          <w:i w:val="0"/>
        </w:rPr>
        <w:t>Về việc triển khai các biện pháp tăng cường công tác quản lý đối với hoạt động kinh doanh xăng, dầu trên địa bàn tỉnh Đăk Lăk</w:t>
      </w:r>
      <w:r>
        <w:rPr>
          <w:b w:val="0"/>
          <w:i w:val="0"/>
        </w:rPr>
        <w:br/>
      </w:r>
      <w:r>
        <w:rPr>
          <w:b w:val="0"/>
          <w:i w:val="0"/>
        </w:rPr>
        <w:t>Đã được thay thế bằng Chỉ thị số 09/2010/CT-UBND ngày 06/12/2010 về việc tăng cường công tác quản lý về đo lường, chất lượng trong kinh doanh xăng dầu trên địa bàn tỉnh Đăk Lăk</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 xml:space="preserve"> </w:t>
      </w:r>
      <w:r>
        <w:rPr>
          <w:b w:val="0"/>
          <w:i w:val="0"/>
        </w:rPr>
        <w:t>06/2005/CT-UB</w:t>
      </w:r>
      <w:r>
        <w:rPr>
          <w:b w:val="0"/>
          <w:i w:val="0"/>
        </w:rPr>
        <w:br/>
      </w:r>
      <w:r>
        <w:rPr>
          <w:b w:val="0"/>
          <w:i w:val="0"/>
        </w:rPr>
        <w:t>11/3/2005</w:t>
      </w:r>
      <w:r>
        <w:rPr>
          <w:b w:val="0"/>
          <w:i w:val="0"/>
        </w:rPr>
        <w:br/>
      </w:r>
      <w:r>
        <w:rPr>
          <w:b w:val="0"/>
          <w:i w:val="0"/>
        </w:rPr>
        <w:t>Về việc đẩy mạnh thực hiện Pháp lệnh Thi hành án dân sự năm 2004 nhằm tăng cường công tác Thi hành án dân sự trên địa bàn tỉnh Đăk Lăk</w:t>
      </w:r>
      <w:r>
        <w:rPr>
          <w:b w:val="0"/>
          <w:i w:val="0"/>
        </w:rPr>
        <w:br/>
      </w:r>
      <w:r>
        <w:rPr>
          <w:b w:val="0"/>
          <w:i w:val="0"/>
        </w:rPr>
        <w:t>Đã được thay thế bằng Chỉ thị số 04/2010/CT-UBND ngày 29/6/2010 của UBND tỉnh về việc thực hiện Luật Thi hành án dân sự trên địa bàn tỉnh Đăk Lăk</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31/2005/QĐ-UB</w:t>
      </w:r>
      <w:r>
        <w:rPr>
          <w:b w:val="0"/>
          <w:i w:val="0"/>
        </w:rPr>
        <w:br/>
      </w:r>
      <w:r>
        <w:rPr>
          <w:b w:val="0"/>
          <w:i w:val="0"/>
        </w:rPr>
        <w:t>25/4/2005</w:t>
      </w:r>
      <w:r>
        <w:rPr>
          <w:b w:val="0"/>
          <w:i w:val="0"/>
        </w:rPr>
        <w:br/>
      </w:r>
      <w:r>
        <w:rPr>
          <w:b w:val="0"/>
          <w:i w:val="0"/>
        </w:rPr>
        <w:t>Về việc ban hành quy định về bồi thường, hỗ trợ và tái định cư khi Nhà nước thu hồi đất trên địa bàn tỉnh Đăk Lăk</w:t>
      </w:r>
      <w:r>
        <w:rPr>
          <w:b w:val="0"/>
          <w:i w:val="0"/>
        </w:rPr>
        <w:br/>
      </w:r>
      <w:r>
        <w:rPr>
          <w:b w:val="0"/>
          <w:i w:val="0"/>
        </w:rPr>
        <w:t>Đã được thay thế bởi Quyết định số 02/2010/QĐ-UBND ngày 22/01/2010 của UBND tỉnh về việc ban hành quy định về bồi thường, hỗ trợ và tái định cư khi Nhà nước thu hồi đất trên địa bàn tỉnh Đắk lắk</w:t>
      </w:r>
      <w:r>
        <w:rPr>
          <w:b w:val="0"/>
          <w:i w:val="0"/>
        </w:rPr>
        <w:br/>
      </w:r>
      <w:r>
        <w:rPr>
          <w:b w:val="0"/>
          <w:i w:val="0"/>
        </w:rPr>
        <w:br/>
      </w:r>
      <w:r>
        <w:rPr>
          <w:b w:val="0"/>
          <w:i w:val="0"/>
        </w:rPr>
        <w:br/>
      </w:r>
      <w:r>
        <w:rPr>
          <w:b w:val="0"/>
          <w:i w:val="0"/>
        </w:rPr>
        <w:t>18</w:t>
      </w:r>
      <w:r>
        <w:rPr>
          <w:b w:val="0"/>
          <w:i w:val="0"/>
        </w:rPr>
        <w:br/>
      </w:r>
      <w:r>
        <w:rPr>
          <w:b w:val="0"/>
          <w:i w:val="0"/>
        </w:rPr>
        <w:t>Chỉ thị</w:t>
      </w:r>
      <w:r>
        <w:rPr>
          <w:b w:val="0"/>
          <w:i w:val="0"/>
        </w:rPr>
        <w:br/>
      </w:r>
      <w:r>
        <w:rPr>
          <w:b w:val="0"/>
          <w:i w:val="0"/>
        </w:rPr>
        <w:t xml:space="preserve"> </w:t>
      </w:r>
      <w:r>
        <w:rPr>
          <w:b w:val="0"/>
          <w:i w:val="0"/>
        </w:rPr>
        <w:t>10/2005/CT-UBND</w:t>
      </w:r>
      <w:r>
        <w:rPr>
          <w:b w:val="0"/>
          <w:i w:val="0"/>
        </w:rPr>
        <w:br/>
      </w:r>
      <w:r>
        <w:rPr>
          <w:b w:val="0"/>
          <w:i w:val="0"/>
        </w:rPr>
        <w:t>26/4/2005</w:t>
      </w:r>
      <w:r>
        <w:rPr>
          <w:b w:val="0"/>
          <w:i w:val="0"/>
        </w:rPr>
        <w:br/>
      </w:r>
      <w:r>
        <w:rPr>
          <w:b w:val="0"/>
          <w:i w:val="0"/>
        </w:rPr>
        <w:t>Về việc thực hiện Luật ban hành văn bản quy phạm pháp luật của Hội đồng nhân dân và Ủy ban nhân dân</w:t>
      </w:r>
      <w:r>
        <w:rPr>
          <w:b w:val="0"/>
          <w:i w:val="0"/>
        </w:rPr>
        <w:br/>
      </w:r>
      <w:r>
        <w:rPr>
          <w:b w:val="0"/>
          <w:i w:val="0"/>
        </w:rPr>
        <w:t>Đã được thay thế bằng Chỉ thị số 09/2009/QĐ-UBND ngày 01/12/2009 của UBND tỉnh về tăng cường thực hiện công tác xây dựng, ban hành văn bản quy phạm pháp luật của Hội đồng nhân dân, Ủy ban nhân dân trên địa bàn tỉnh.</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37/2005/QĐ-UB</w:t>
      </w:r>
      <w:r>
        <w:rPr>
          <w:b w:val="0"/>
          <w:i w:val="0"/>
        </w:rPr>
        <w:br/>
      </w:r>
      <w:r>
        <w:rPr>
          <w:b w:val="0"/>
          <w:i w:val="0"/>
        </w:rPr>
        <w:t>19/5/2005</w:t>
      </w:r>
      <w:r>
        <w:rPr>
          <w:b w:val="0"/>
          <w:i w:val="0"/>
        </w:rPr>
        <w:br/>
      </w:r>
      <w:r>
        <w:rPr>
          <w:b w:val="0"/>
          <w:i w:val="0"/>
        </w:rPr>
        <w:t>Về việc ban hành Quy định về thuỷ lợi phí, tiền nước các công trình thuỷ lợi trên địa bàn tỉnh Đăk Lăk</w:t>
      </w:r>
      <w:r>
        <w:rPr>
          <w:b w:val="0"/>
          <w:i w:val="0"/>
        </w:rPr>
        <w:br/>
      </w:r>
      <w:r>
        <w:rPr>
          <w:b w:val="0"/>
          <w:i w:val="0"/>
        </w:rPr>
        <w:t>Đã được thay thế bằng Quyết định số 03/2010/QĐ-UBND ngày 25/01/2010 của UBND tỉnh về việc ban hành Quy định thu thủy lợi phí, tiền nước trên địa bàn tỉnh.</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42/2005/QĐ-UB</w:t>
      </w:r>
      <w:r>
        <w:rPr>
          <w:b w:val="0"/>
          <w:i w:val="0"/>
        </w:rPr>
        <w:br/>
      </w:r>
      <w:r>
        <w:rPr>
          <w:b w:val="0"/>
          <w:i w:val="0"/>
        </w:rPr>
        <w:t>13/6/2005</w:t>
      </w:r>
      <w:r>
        <w:rPr>
          <w:b w:val="0"/>
          <w:i w:val="0"/>
        </w:rPr>
        <w:br/>
      </w:r>
      <w:r>
        <w:rPr>
          <w:b w:val="0"/>
          <w:i w:val="0"/>
        </w:rPr>
        <w:t>Ban hành Quy định về trình tự, thủ tục soạn thảo, ban hành văn bản quy phạm pháp luật của Hội đồng nhân dân và Ủy ban nhân dân trên địa bàn tỉnh</w:t>
      </w:r>
      <w:r>
        <w:rPr>
          <w:b w:val="0"/>
          <w:i w:val="0"/>
        </w:rPr>
        <w:br/>
      </w:r>
      <w:r>
        <w:rPr>
          <w:b w:val="0"/>
          <w:i w:val="0"/>
        </w:rPr>
        <w:t>Đã được thay thế bằng Quyết định số 27/2009/QĐ-UBND ngày 25/8/2009 của UBND tỉnh ban hành Quy định về quy trình ban hành văn bản quy phạm pháp luật của HĐND, UBND</w:t>
      </w:r>
      <w:r>
        <w:rPr>
          <w:b w:val="0"/>
          <w:i w:val="0"/>
        </w:rPr>
        <w:t xml:space="preserve">  </w:t>
      </w:r>
      <w:r>
        <w:rPr>
          <w:b w:val="0"/>
          <w:i w:val="0"/>
        </w:rPr>
        <w:t>trên địa bàn tỉnh.</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53/2005/QĐ-UBND</w:t>
      </w:r>
      <w:r>
        <w:rPr>
          <w:b w:val="0"/>
          <w:i w:val="0"/>
        </w:rPr>
        <w:br/>
      </w:r>
      <w:r>
        <w:rPr>
          <w:b w:val="0"/>
          <w:i w:val="0"/>
        </w:rPr>
        <w:t>5/9/2005</w:t>
      </w:r>
      <w:r>
        <w:rPr>
          <w:b w:val="0"/>
          <w:i w:val="0"/>
        </w:rPr>
        <w:br/>
      </w:r>
      <w:r>
        <w:rPr>
          <w:b w:val="0"/>
          <w:i w:val="0"/>
        </w:rPr>
        <w:t>Về việc sửa đổi, điều chỉnh Điều 16, Quyết định số 31/2005/QĐ-UB ngày 25/4/2005 của UBND tỉnh về việc ban hành quy định về bồi thường, hỗ trợ và tái định cư khi Nhà nước thu hồi đất trên địa bàn tỉnh Đăk lăk</w:t>
      </w:r>
      <w:r>
        <w:rPr>
          <w:b w:val="0"/>
          <w:i w:val="0"/>
        </w:rPr>
        <w:br/>
      </w:r>
      <w:r>
        <w:rPr>
          <w:b w:val="0"/>
          <w:i w:val="0"/>
        </w:rPr>
        <w:t>Đã được thay thế bằng Quyết định số 02/2010/QĐ-UBND ngày 22/01/2010 của UBND tỉnh về việc ban hành quy định về bồi thường, hỗ trợ và tái định cư khi Nhà nước thu hồi đất trên địa bàn tỉnh Đắk lắk</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61/2005/QĐ-UBND</w:t>
      </w:r>
      <w:r>
        <w:rPr>
          <w:b w:val="0"/>
          <w:i w:val="0"/>
        </w:rPr>
        <w:br/>
      </w:r>
      <w:r>
        <w:rPr>
          <w:b w:val="0"/>
          <w:i w:val="0"/>
        </w:rPr>
        <w:t>15/11/2005</w:t>
      </w:r>
      <w:r>
        <w:rPr>
          <w:b w:val="0"/>
          <w:i w:val="0"/>
        </w:rPr>
        <w:br/>
      </w:r>
      <w:r>
        <w:rPr>
          <w:b w:val="0"/>
          <w:i w:val="0"/>
        </w:rPr>
        <w:t>Ban hành quy định chỉ giới đường đỏ, kích thước mặt cắt ngang quốc lộ 14 qua thành phố Buôn Ma Thuột</w:t>
      </w:r>
      <w:r>
        <w:rPr>
          <w:b w:val="0"/>
          <w:i w:val="0"/>
        </w:rPr>
        <w:br/>
      </w:r>
      <w:r>
        <w:rPr>
          <w:b w:val="0"/>
          <w:i w:val="0"/>
        </w:rPr>
        <w:t>Quyết định này đã được thay thế bởi Quyết định số 06/2010/QĐ-UBND, ngày 08/02/2010 của UBND tỉnh về việc ban hành Quy định chỉ giới đường đỏ, kích thước mặt cắt ngang quy hoạch một số tuyến đường giao thông đô thị tại thành phố Buôn Ma Thuột.</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62/2005/QĐ-UBND</w:t>
      </w:r>
      <w:r>
        <w:rPr>
          <w:b w:val="0"/>
          <w:i w:val="0"/>
        </w:rPr>
        <w:br/>
      </w:r>
      <w:r>
        <w:rPr>
          <w:b w:val="0"/>
          <w:i w:val="0"/>
        </w:rPr>
        <w:t>15/11/2005</w:t>
      </w:r>
      <w:r>
        <w:rPr>
          <w:b w:val="0"/>
          <w:i w:val="0"/>
        </w:rPr>
        <w:br/>
      </w:r>
      <w:r>
        <w:rPr>
          <w:b w:val="0"/>
          <w:i w:val="0"/>
        </w:rPr>
        <w:t>Ban hành quy định kích thước mặt cắt ngang quy hoạch một số tuyến đường giao thông tại thành phố Buôn Ma Thuột</w:t>
      </w:r>
      <w:r>
        <w:rPr>
          <w:b w:val="0"/>
          <w:i w:val="0"/>
        </w:rPr>
        <w:br/>
      </w:r>
      <w:r>
        <w:rPr>
          <w:b w:val="0"/>
          <w:i w:val="0"/>
        </w:rPr>
        <w:t>Đã được thay thế bằng Quyết định số 06/2010/QĐ-UBND ngày 08/02/2010 của UBND tỉnh về việc ban hành Quy định chỉ giới đường đỏ, kích thước mặt cắt ngang, quy hoạch một số tuyến đường giao thông đô thị tại thành phố Buôn Ma Thuột</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63/2005/QĐ-UBND</w:t>
      </w:r>
      <w:r>
        <w:rPr>
          <w:b w:val="0"/>
          <w:i w:val="0"/>
        </w:rPr>
        <w:br/>
      </w:r>
      <w:r>
        <w:rPr>
          <w:b w:val="0"/>
          <w:i w:val="0"/>
        </w:rPr>
        <w:t>21/11/2005</w:t>
      </w:r>
      <w:r>
        <w:rPr>
          <w:b w:val="0"/>
          <w:i w:val="0"/>
        </w:rPr>
        <w:br/>
      </w:r>
      <w:r>
        <w:rPr>
          <w:b w:val="0"/>
          <w:i w:val="0"/>
        </w:rPr>
        <w:t>Về việc ban hành quy chế đấu giá quyền sử dụng đất trên địa bàn tỉnh Đăk Lăk</w:t>
      </w:r>
      <w:r>
        <w:rPr>
          <w:b w:val="0"/>
          <w:i w:val="0"/>
        </w:rPr>
        <w:br/>
      </w:r>
      <w:r>
        <w:rPr>
          <w:b w:val="0"/>
          <w:i w:val="0"/>
        </w:rPr>
        <w:t>Đã được thay thế bằng Quyết định số 20/2010/QĐ-UBND ngày 22/7/2010 của UBND tỉnh ban hành Quy chế đấu giá quyền sử dụng đất để giao đất có thu tiền sử dụng đất hoặc cho thuê đất trên địa bàn tỉnh Đắk Lắk.</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773/QĐ-UB</w:t>
      </w:r>
      <w:r>
        <w:rPr>
          <w:b w:val="0"/>
          <w:i w:val="0"/>
        </w:rPr>
        <w:br/>
      </w:r>
      <w:r>
        <w:rPr>
          <w:b w:val="0"/>
          <w:i w:val="0"/>
        </w:rPr>
        <w:t>4/4/2006</w:t>
      </w:r>
      <w:r>
        <w:rPr>
          <w:b w:val="0"/>
          <w:i w:val="0"/>
        </w:rPr>
        <w:br/>
      </w:r>
      <w:r>
        <w:rPr>
          <w:b w:val="0"/>
          <w:i w:val="0"/>
        </w:rPr>
        <w:t>Về việc sửa đổi, điều chỉnh Điều 7, Chương II, Quy định về đấu nối hệ thống thoát nước thải của các đối tượng đấu nối vào hệ thống thoát nước thải thành phố Buôn Ma Thuột ban hành kèm theo Quyết định số 4274/QĐ-UB ngày 23/12/2003 của UBND tỉnh</w:t>
      </w:r>
      <w:r>
        <w:rPr>
          <w:b w:val="0"/>
          <w:i w:val="0"/>
        </w:rPr>
        <w:br/>
      </w:r>
      <w:r>
        <w:rPr>
          <w:b w:val="0"/>
          <w:i w:val="0"/>
        </w:rPr>
        <w:t>Đã được thay thế bằng Quyết định số 19/2010/QĐ-UBND ngày 07/7/2010 về việc ban hành Quy định về đấu nối hệ thống thoát nước thải trên địa bàn thành phố Buôn Ma Thuột.</w:t>
      </w:r>
      <w:r>
        <w:rPr>
          <w:b w:val="0"/>
          <w:i w:val="0"/>
        </w:rPr>
        <w:br/>
      </w:r>
      <w:r>
        <w:rPr>
          <w:b w:val="0"/>
          <w:i w:val="0"/>
        </w:rPr>
        <w:br/>
      </w:r>
      <w:r>
        <w:rPr>
          <w:b w:val="0"/>
          <w:i w:val="0"/>
        </w:rPr>
        <w:br/>
      </w:r>
      <w:r>
        <w:rPr>
          <w:b w:val="0"/>
          <w:i w:val="0"/>
        </w:rPr>
        <w:t>26</w:t>
      </w:r>
      <w:r>
        <w:rPr>
          <w:b w:val="0"/>
          <w:i w:val="0"/>
        </w:rPr>
        <w:br/>
      </w:r>
      <w:r>
        <w:rPr>
          <w:b w:val="0"/>
          <w:i w:val="0"/>
        </w:rPr>
        <w:t>Chỉ thị</w:t>
      </w:r>
      <w:r>
        <w:rPr>
          <w:b w:val="0"/>
          <w:i w:val="0"/>
        </w:rPr>
        <w:br/>
      </w:r>
      <w:r>
        <w:rPr>
          <w:b w:val="0"/>
          <w:i w:val="0"/>
        </w:rPr>
        <w:t xml:space="preserve"> </w:t>
      </w:r>
      <w:r>
        <w:rPr>
          <w:b w:val="0"/>
          <w:i w:val="0"/>
        </w:rPr>
        <w:t>03/2006/CT-UBND</w:t>
      </w:r>
      <w:r>
        <w:rPr>
          <w:b w:val="0"/>
          <w:i w:val="0"/>
        </w:rPr>
        <w:br/>
      </w:r>
      <w:r>
        <w:rPr>
          <w:b w:val="0"/>
          <w:i w:val="0"/>
        </w:rPr>
        <w:t>6/4/2006</w:t>
      </w:r>
      <w:r>
        <w:rPr>
          <w:b w:val="0"/>
          <w:i w:val="0"/>
        </w:rPr>
        <w:br/>
      </w:r>
      <w:r>
        <w:rPr>
          <w:b w:val="0"/>
          <w:i w:val="0"/>
        </w:rPr>
        <w:t>Về tăng cường công tác kiểm tra, xử lý văn bản quy phạm pháp luật trên địa bàn tỉnh</w:t>
      </w:r>
      <w:r>
        <w:rPr>
          <w:b w:val="0"/>
          <w:i w:val="0"/>
        </w:rPr>
        <w:br/>
      </w:r>
      <w:r>
        <w:rPr>
          <w:b w:val="0"/>
          <w:i w:val="0"/>
        </w:rPr>
        <w:t>Đã được thay thế bằng Chỉ thị số 06/2010/CT-UBND ngày 28/7/2010 của UBND tỉnh về việc tăng cường công tác kiểm tra, xử lý văn bản quy phạm pháp luật trên địa bàn tỉnh</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1039/QĐ-UBND</w:t>
      </w:r>
      <w:r>
        <w:rPr>
          <w:b w:val="0"/>
          <w:i w:val="0"/>
        </w:rPr>
        <w:br/>
      </w:r>
      <w:r>
        <w:rPr>
          <w:b w:val="0"/>
          <w:i w:val="0"/>
        </w:rPr>
        <w:t>19/5/2006</w:t>
      </w:r>
      <w:r>
        <w:rPr>
          <w:b w:val="0"/>
          <w:i w:val="0"/>
        </w:rPr>
        <w:br/>
      </w:r>
      <w:r>
        <w:rPr>
          <w:b w:val="0"/>
          <w:i w:val="0"/>
        </w:rPr>
        <w:t>Về việc phê duyệt tạm thời mức thu một phần viện phí đối với các cơ sở y tế công lập trên địa bàn tỉnh</w:t>
      </w:r>
      <w:r>
        <w:rPr>
          <w:b w:val="0"/>
          <w:i w:val="0"/>
        </w:rPr>
        <w:br/>
      </w:r>
      <w:r>
        <w:rPr>
          <w:b w:val="0"/>
          <w:i w:val="0"/>
        </w:rPr>
        <w:t>Quyết định này đã bị bãi bỏ bởi quyết định số 850/QĐ-UBND</w:t>
      </w:r>
      <w:r>
        <w:rPr>
          <w:b w:val="0"/>
          <w:i w:val="0"/>
        </w:rPr>
        <w:t xml:space="preserve">  </w:t>
      </w:r>
      <w:r>
        <w:rPr>
          <w:b w:val="0"/>
          <w:i w:val="0"/>
        </w:rPr>
        <w:t>ngày 09/4/2009 của UBND tỉnh</w:t>
      </w:r>
      <w:r>
        <w:rPr>
          <w:b w:val="0"/>
          <w:i w:val="0"/>
        </w:rPr>
        <w:br/>
      </w:r>
      <w:r>
        <w:rPr>
          <w:b w:val="0"/>
          <w:i w:val="0"/>
        </w:rPr>
        <w:br/>
      </w:r>
      <w:r>
        <w:rPr>
          <w:b w:val="0"/>
          <w:i w:val="0"/>
        </w:rPr>
        <w:br/>
      </w:r>
      <w:r>
        <w:rPr>
          <w:b w:val="0"/>
          <w:i w:val="0"/>
        </w:rPr>
        <w:t>28</w:t>
      </w:r>
      <w:r>
        <w:rPr>
          <w:b w:val="0"/>
          <w:i w:val="0"/>
        </w:rPr>
        <w:br/>
      </w:r>
      <w:r>
        <w:rPr>
          <w:b w:val="0"/>
          <w:i w:val="0"/>
        </w:rPr>
        <w:t>Chỉ thị</w:t>
      </w:r>
      <w:r>
        <w:rPr>
          <w:b w:val="0"/>
          <w:i w:val="0"/>
        </w:rPr>
        <w:br/>
      </w:r>
      <w:r>
        <w:rPr>
          <w:b w:val="0"/>
          <w:i w:val="0"/>
        </w:rPr>
        <w:t xml:space="preserve"> </w:t>
      </w:r>
      <w:r>
        <w:rPr>
          <w:b w:val="0"/>
          <w:i w:val="0"/>
        </w:rPr>
        <w:t>11/2006/CT-UBND</w:t>
      </w:r>
      <w:r>
        <w:rPr>
          <w:b w:val="0"/>
          <w:i w:val="0"/>
        </w:rPr>
        <w:br/>
      </w:r>
      <w:r>
        <w:rPr>
          <w:b w:val="0"/>
          <w:i w:val="0"/>
        </w:rPr>
        <w:t>23/5/2006</w:t>
      </w:r>
      <w:r>
        <w:rPr>
          <w:b w:val="0"/>
          <w:i w:val="0"/>
        </w:rPr>
        <w:br/>
      </w:r>
      <w:r>
        <w:rPr>
          <w:b w:val="0"/>
          <w:i w:val="0"/>
        </w:rPr>
        <w:t>Về việc tăng cường công tác tiếp dân, giải quyết khiếu nại, tố cáo của công dân</w:t>
      </w:r>
      <w:r>
        <w:rPr>
          <w:b w:val="0"/>
          <w:i w:val="0"/>
        </w:rPr>
        <w:br/>
      </w:r>
      <w:r>
        <w:rPr>
          <w:b w:val="0"/>
          <w:i w:val="0"/>
        </w:rPr>
        <w:t>Đã được thay thế bằng Chỉ thị số 11/2009/CT-UBND ngày 09/12/2009 về tăng cường công tác tiếp dân giải quyết khiếu nại tố cáo.</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30/2006/QĐ-UBND</w:t>
      </w:r>
      <w:r>
        <w:rPr>
          <w:b w:val="0"/>
          <w:i w:val="0"/>
        </w:rPr>
        <w:br/>
      </w:r>
      <w:r>
        <w:rPr>
          <w:b w:val="0"/>
          <w:i w:val="0"/>
        </w:rPr>
        <w:t>4/7/2006</w:t>
      </w:r>
      <w:r>
        <w:rPr>
          <w:b w:val="0"/>
          <w:i w:val="0"/>
        </w:rPr>
        <w:br/>
      </w:r>
      <w:r>
        <w:rPr>
          <w:b w:val="0"/>
          <w:i w:val="0"/>
        </w:rPr>
        <w:t>Về việc sửa đổi, bổ sung quy định về bồi thường, hỗ trợ và tái định cư khi Nhà nước thu hồi đất trên địa bàn tỉnh Đăk Lăk</w:t>
      </w:r>
      <w:r>
        <w:rPr>
          <w:b w:val="0"/>
          <w:i w:val="0"/>
        </w:rPr>
        <w:br/>
      </w:r>
      <w:r>
        <w:rPr>
          <w:b w:val="0"/>
          <w:i w:val="0"/>
        </w:rPr>
        <w:t>Đã được thay thế bằng Quyết định số 02/2010/QĐ-UBND ngày 22/01/2010 của UBND tỉnh về việc ban hành quy định về bồi thường, hỗ trợ và tái định cư khi Nhà nước thu hồi đất trên địa bàn tỉnh Đắk lắk</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41/2006/QĐ-UBND</w:t>
      </w:r>
      <w:r>
        <w:rPr>
          <w:b w:val="0"/>
          <w:i w:val="0"/>
        </w:rPr>
        <w:br/>
      </w:r>
      <w:r>
        <w:rPr>
          <w:b w:val="0"/>
          <w:i w:val="0"/>
        </w:rPr>
        <w:t>27/9/2006</w:t>
      </w:r>
      <w:r>
        <w:rPr>
          <w:b w:val="0"/>
          <w:i w:val="0"/>
        </w:rPr>
        <w:br/>
      </w:r>
      <w:r>
        <w:rPr>
          <w:b w:val="0"/>
          <w:i w:val="0"/>
        </w:rPr>
        <w:t>Về việc sửa đổi, bổ sung kích thước mặt cắt ngang, chỉ giới đường đỏ đường Lê Duẩn, thành phố Buôn Ma Thuột</w:t>
      </w:r>
      <w:r>
        <w:rPr>
          <w:b w:val="0"/>
          <w:i w:val="0"/>
        </w:rPr>
        <w:br/>
      </w:r>
      <w:r>
        <w:rPr>
          <w:b w:val="0"/>
          <w:i w:val="0"/>
        </w:rPr>
        <w:t>Quyết định này đã được thay thế bởi Quyết định số 06/2010/QĐ-UBND, ngày 08/02/2010 của UBND tỉnh về việc ban hành Quy định chỉ giới đường đỏ, kích thước mặt cắt ngang, quy hoạch một số tuyến đường giao thông đô thị tại thành phố Buôn Ma Thuột</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84/2006/QĐ-UBND</w:t>
      </w:r>
      <w:r>
        <w:rPr>
          <w:b w:val="0"/>
          <w:i w:val="0"/>
        </w:rPr>
        <w:br/>
      </w:r>
      <w:r>
        <w:rPr>
          <w:b w:val="0"/>
          <w:i w:val="0"/>
        </w:rPr>
        <w:t>29/12/2006</w:t>
      </w:r>
      <w:r>
        <w:rPr>
          <w:b w:val="0"/>
          <w:i w:val="0"/>
        </w:rPr>
        <w:br/>
      </w:r>
      <w:r>
        <w:rPr>
          <w:b w:val="0"/>
          <w:i w:val="0"/>
        </w:rPr>
        <w:t>Về việc sửa đổi, bổ sung quy định về quản lý giá tại địa phương</w:t>
      </w:r>
      <w:r>
        <w:rPr>
          <w:b w:val="0"/>
          <w:i w:val="0"/>
        </w:rPr>
        <w:br/>
      </w:r>
      <w:r>
        <w:rPr>
          <w:b w:val="0"/>
          <w:i w:val="0"/>
        </w:rPr>
        <w:t>Đã được thay thế bằng Quyết định số 28/2009/QĐ-UBND ngày 16/9/2009 của UBND tỉnh ban hành quy định quản lý Nhà nước về giá áp dụng trên địa bàn tỉnh</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46/QĐ-UBND</w:t>
      </w:r>
      <w:r>
        <w:rPr>
          <w:b w:val="0"/>
          <w:i w:val="0"/>
        </w:rPr>
        <w:br/>
      </w:r>
      <w:r>
        <w:rPr>
          <w:b w:val="0"/>
          <w:i w:val="0"/>
        </w:rPr>
        <w:t>8/1/2007</w:t>
      </w:r>
      <w:r>
        <w:rPr>
          <w:b w:val="0"/>
          <w:i w:val="0"/>
        </w:rPr>
        <w:br/>
      </w:r>
      <w:r>
        <w:rPr>
          <w:b w:val="0"/>
          <w:i w:val="0"/>
        </w:rPr>
        <w:t>Về mức phụ cấp cho Chủ tịch, Phó Chủ tịch và Thư ký hội tù yêu nước tỉnh</w:t>
      </w:r>
      <w:r>
        <w:rPr>
          <w:b w:val="0"/>
          <w:i w:val="0"/>
        </w:rPr>
        <w:br/>
      </w:r>
      <w:r>
        <w:rPr>
          <w:b w:val="0"/>
          <w:i w:val="0"/>
        </w:rPr>
        <w:t>Đã được thay thế bằng Quyết định số 3327/QĐ-UBND ngày 18/11/2009 về việc mức phụ cấp cho Chủ tịch, Phó Chủ tịch và thư ký các Hội</w:t>
      </w:r>
      <w:r>
        <w:rPr>
          <w:b w:val="0"/>
          <w:i w:val="0"/>
        </w:rPr>
        <w:br/>
      </w:r>
      <w:r>
        <w:rPr>
          <w:b w:val="0"/>
          <w:i w:val="0"/>
        </w:rPr>
        <w:br/>
      </w:r>
      <w:r>
        <w:rPr>
          <w:b w:val="0"/>
          <w:i w:val="0"/>
        </w:rPr>
        <w:br/>
      </w:r>
      <w:r>
        <w:rPr>
          <w:b w:val="0"/>
          <w:i w:val="0"/>
        </w:rPr>
        <w:t>33</w:t>
      </w:r>
      <w:r>
        <w:rPr>
          <w:b w:val="0"/>
          <w:i w:val="0"/>
        </w:rPr>
        <w:br/>
      </w:r>
      <w:r>
        <w:rPr>
          <w:b w:val="0"/>
          <w:i w:val="0"/>
        </w:rPr>
        <w:t>Chỉ thị</w:t>
      </w:r>
      <w:r>
        <w:rPr>
          <w:b w:val="0"/>
          <w:i w:val="0"/>
        </w:rPr>
        <w:br/>
      </w:r>
      <w:r>
        <w:rPr>
          <w:b w:val="0"/>
          <w:i w:val="0"/>
        </w:rPr>
        <w:t xml:space="preserve"> </w:t>
      </w:r>
      <w:r>
        <w:rPr>
          <w:b w:val="0"/>
          <w:i w:val="0"/>
        </w:rPr>
        <w:t>02/2007/CT-UBND</w:t>
      </w:r>
      <w:r>
        <w:rPr>
          <w:b w:val="0"/>
          <w:i w:val="0"/>
        </w:rPr>
        <w:br/>
      </w:r>
      <w:r>
        <w:rPr>
          <w:b w:val="0"/>
          <w:i w:val="0"/>
        </w:rPr>
        <w:t>5/3/2007</w:t>
      </w:r>
      <w:r>
        <w:rPr>
          <w:b w:val="0"/>
          <w:i w:val="0"/>
        </w:rPr>
        <w:br/>
      </w:r>
      <w:r>
        <w:rPr>
          <w:b w:val="0"/>
          <w:i w:val="0"/>
        </w:rPr>
        <w:t>Về việc đẩy mạnh phong trào thi đua thực hiện thắng lợi nhiệm vụ phát triển kinh tế, xã hội năm 2007 và kế hoạch Nhà nước 5 năm (2006-2010) theo Nghị quyết Đại hội Đảng bộ tỉnh lần thứ XIV</w:t>
      </w:r>
      <w:r>
        <w:rPr>
          <w:b w:val="0"/>
          <w:i w:val="0"/>
        </w:rPr>
        <w:br/>
      </w:r>
      <w:r>
        <w:rPr>
          <w:b w:val="0"/>
          <w:i w:val="0"/>
        </w:rPr>
        <w:t>Theo thời hạn đã được xác định trong văn bản.</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13/2007/QĐ-UBND</w:t>
      </w:r>
      <w:r>
        <w:rPr>
          <w:b w:val="0"/>
          <w:i w:val="0"/>
        </w:rPr>
        <w:br/>
      </w:r>
      <w:r>
        <w:rPr>
          <w:b w:val="0"/>
          <w:i w:val="0"/>
        </w:rPr>
        <w:t>5/3/2007</w:t>
      </w:r>
      <w:r>
        <w:rPr>
          <w:b w:val="0"/>
          <w:i w:val="0"/>
        </w:rPr>
        <w:br/>
      </w:r>
      <w:r>
        <w:rPr>
          <w:b w:val="0"/>
          <w:i w:val="0"/>
        </w:rPr>
        <w:t>Về việc quy định chức năng, nhiệm vụ, quyền hạn và cơ cấu tổ chức Ban giám sát xã Chương trình 135 giai đoạn 2006 - 2010</w:t>
      </w:r>
      <w:r>
        <w:rPr>
          <w:b w:val="0"/>
          <w:i w:val="0"/>
        </w:rPr>
        <w:br/>
      </w:r>
      <w:r>
        <w:rPr>
          <w:b w:val="0"/>
          <w:i w:val="0"/>
        </w:rPr>
        <w:t>Theo thời hạn đã được xác định trong văn bản (2006-2010)</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15/2007/QĐ-UBND</w:t>
      </w:r>
      <w:r>
        <w:rPr>
          <w:b w:val="0"/>
          <w:i w:val="0"/>
        </w:rPr>
        <w:br/>
      </w:r>
      <w:r>
        <w:rPr>
          <w:b w:val="0"/>
          <w:i w:val="0"/>
        </w:rPr>
        <w:t>10/4/2007</w:t>
      </w:r>
      <w:r>
        <w:rPr>
          <w:b w:val="0"/>
          <w:i w:val="0"/>
        </w:rPr>
        <w:br/>
      </w:r>
      <w:r>
        <w:rPr>
          <w:b w:val="0"/>
          <w:i w:val="0"/>
        </w:rPr>
        <w:t>Ban hành Quy định chức năng, nhiệm vụ, quyền hạn và tiêu chuẩn Trưởng phòng Tư pháp cấp huyện</w:t>
      </w:r>
      <w:r>
        <w:rPr>
          <w:b w:val="0"/>
          <w:i w:val="0"/>
        </w:rPr>
        <w:br/>
      </w:r>
      <w:r>
        <w:rPr>
          <w:b w:val="0"/>
          <w:i w:val="0"/>
        </w:rPr>
        <w:t>Đã được thay thế bằng Quyết định số 01/2010/QĐ-UBND ngày 19/01/2010 của UBND tỉnh ban hành Quy định chức năng, nhiệm vụ, quyền hạn và tiêu chuẩn Trưởng phòng, Phó trưởng phòng Tư pháp cấp huyện, thành phố, thị xã thuộc tỉnh.</w:t>
      </w:r>
      <w:r>
        <w:rPr>
          <w:b w:val="0"/>
          <w:i w:val="0"/>
        </w:rPr>
        <w:br/>
      </w:r>
      <w:r>
        <w:rPr>
          <w:b w:val="0"/>
          <w:i w:val="0"/>
        </w:rPr>
        <w:br/>
      </w:r>
      <w:r>
        <w:rPr>
          <w:b w:val="0"/>
          <w:i w:val="0"/>
        </w:rPr>
        <w:br/>
      </w:r>
      <w:r>
        <w:rPr>
          <w:b w:val="0"/>
          <w:i w:val="0"/>
        </w:rPr>
        <w:t>36</w:t>
      </w:r>
      <w:r>
        <w:rPr>
          <w:b w:val="0"/>
          <w:i w:val="0"/>
        </w:rPr>
        <w:br/>
      </w:r>
      <w:r>
        <w:rPr>
          <w:b w:val="0"/>
          <w:i w:val="0"/>
        </w:rPr>
        <w:t>Chỉ thị</w:t>
      </w:r>
      <w:r>
        <w:rPr>
          <w:b w:val="0"/>
          <w:i w:val="0"/>
        </w:rPr>
        <w:br/>
      </w:r>
      <w:r>
        <w:rPr>
          <w:b w:val="0"/>
          <w:i w:val="0"/>
        </w:rPr>
        <w:t>10/CT-UBND</w:t>
      </w:r>
      <w:r>
        <w:rPr>
          <w:b w:val="0"/>
          <w:i w:val="0"/>
        </w:rPr>
        <w:br/>
      </w:r>
      <w:r>
        <w:rPr>
          <w:b w:val="0"/>
          <w:i w:val="0"/>
        </w:rPr>
        <w:t>22/8/2007</w:t>
      </w:r>
      <w:r>
        <w:rPr>
          <w:b w:val="0"/>
          <w:i w:val="0"/>
        </w:rPr>
        <w:br/>
      </w:r>
      <w:r>
        <w:rPr>
          <w:b w:val="0"/>
          <w:i w:val="0"/>
        </w:rPr>
        <w:t>Về việc xây dựng và áp dụng hệ thống quản lý chất lượng theo tiêu chuẩn TCVN ISO 9001:2000</w:t>
      </w:r>
      <w:r>
        <w:rPr>
          <w:b w:val="0"/>
          <w:i w:val="0"/>
        </w:rPr>
        <w:br/>
      </w:r>
      <w:r>
        <w:rPr>
          <w:b w:val="0"/>
          <w:i w:val="0"/>
        </w:rPr>
        <w:t>Đã được thay thế bằng Chỉ thị số 08/2010/CT-UBND ngày 06/12/2010 của UBND tỉnh về việc áp dụng hệ thống quản lý chất lượng theo tiêu chuẩn TCVN ISO 9001:2008 vào hoạt động của các cơ quan hành chính nhà nước</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33/2007/QĐ-UBND</w:t>
      </w:r>
      <w:r>
        <w:rPr>
          <w:b w:val="0"/>
          <w:i w:val="0"/>
        </w:rPr>
        <w:br/>
      </w:r>
      <w:r>
        <w:rPr>
          <w:b w:val="0"/>
          <w:i w:val="0"/>
        </w:rPr>
        <w:t>5/9/2007</w:t>
      </w:r>
      <w:r>
        <w:rPr>
          <w:b w:val="0"/>
          <w:i w:val="0"/>
        </w:rPr>
        <w:br/>
      </w:r>
      <w:r>
        <w:rPr>
          <w:b w:val="0"/>
          <w:i w:val="0"/>
        </w:rPr>
        <w:t>Về việc phân cấp, uỷ quyền quản lý dự án đầu tư xây dựng công trình</w:t>
      </w:r>
      <w:r>
        <w:rPr>
          <w:b w:val="0"/>
          <w:i w:val="0"/>
        </w:rPr>
        <w:br/>
      </w:r>
      <w:r>
        <w:rPr>
          <w:b w:val="0"/>
          <w:i w:val="0"/>
        </w:rPr>
        <w:t>Đã được thay thế bằng Quyết định số 23/2009/QĐ-UBND ngày 24/6/2009 của UBND tỉnh về việc phân cấp quản lý dự án đầu tư xây dựng công trình.</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34/2007/QĐ-UBND</w:t>
      </w:r>
      <w:r>
        <w:rPr>
          <w:b w:val="0"/>
          <w:i w:val="0"/>
        </w:rPr>
        <w:br/>
      </w:r>
      <w:r>
        <w:rPr>
          <w:b w:val="0"/>
          <w:i w:val="0"/>
        </w:rPr>
        <w:t>5/9/2007</w:t>
      </w:r>
      <w:r>
        <w:rPr>
          <w:b w:val="0"/>
          <w:i w:val="0"/>
        </w:rPr>
        <w:br/>
      </w:r>
      <w:r>
        <w:rPr>
          <w:b w:val="0"/>
          <w:i w:val="0"/>
        </w:rPr>
        <w:t>Ban hành Quy định về Quy trình cấp giấy phép xây dựng trên địa bàn tỉnh Đăk Lăk</w:t>
      </w:r>
      <w:r>
        <w:rPr>
          <w:b w:val="0"/>
          <w:i w:val="0"/>
        </w:rPr>
        <w:br/>
      </w:r>
      <w:r>
        <w:rPr>
          <w:b w:val="0"/>
          <w:i w:val="0"/>
        </w:rPr>
        <w:t>Đã được thay thế bằng Quyết định số 09/2010/QĐ-UBND ngày 29/3/2010 của UBND tỉnh ban hành Quy định về thẩm quyền và quy trình cấp giấy phép xây dựng trên đại bàn tỉnh Đắk Lắk</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37/2007/QĐ-UBND</w:t>
      </w:r>
      <w:r>
        <w:rPr>
          <w:b w:val="0"/>
          <w:i w:val="0"/>
        </w:rPr>
        <w:br/>
      </w:r>
      <w:r>
        <w:rPr>
          <w:b w:val="0"/>
          <w:i w:val="0"/>
        </w:rPr>
        <w:t>17/9/2007</w:t>
      </w:r>
      <w:r>
        <w:rPr>
          <w:b w:val="0"/>
          <w:i w:val="0"/>
        </w:rPr>
        <w:br/>
      </w:r>
      <w:r>
        <w:rPr>
          <w:b w:val="0"/>
          <w:i w:val="0"/>
        </w:rPr>
        <w:t>Về việc sửa đổi, bổ sung quy định về bồi thường, hỗ trợ và tái định cư khi Nhà nước thu hồi đất trên địa bàn tỉnh Đăk Lăk</w:t>
      </w:r>
      <w:r>
        <w:rPr>
          <w:b w:val="0"/>
          <w:i w:val="0"/>
        </w:rPr>
        <w:br/>
      </w:r>
      <w:r>
        <w:rPr>
          <w:b w:val="0"/>
          <w:i w:val="0"/>
        </w:rPr>
        <w:t>Đã được thay thế bằng Quyết định số 02/2010/QĐ-UBND ngày 22/01/2010 của UBND tỉnh về việc ban hành quy định về bồi thường, hỗ trợ và tái định cư khi Nhà nước thu hồi đất trên địa bàn tỉnh Đắk lắk</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2497/QĐ-UBND</w:t>
      </w:r>
      <w:r>
        <w:rPr>
          <w:b w:val="0"/>
          <w:i w:val="0"/>
        </w:rPr>
        <w:br/>
      </w:r>
      <w:r>
        <w:rPr>
          <w:b w:val="0"/>
          <w:i w:val="0"/>
        </w:rPr>
        <w:t>3/10/2007</w:t>
      </w:r>
      <w:r>
        <w:rPr>
          <w:b w:val="0"/>
          <w:i w:val="0"/>
        </w:rPr>
        <w:br/>
      </w:r>
      <w:r>
        <w:rPr>
          <w:b w:val="0"/>
          <w:i w:val="0"/>
        </w:rPr>
        <w:t>Về mức hỗ trợ đầu tư trồng rừng và chăm sóc rừng trồng phòng hộ, đặc dụng giao khoán quản lý bảo vệ rừng; khoanh nuôi tái sinh và bảo vệ rừng tự nhiên - Nguồn kinh phí hỗ trợ của Ngân sách trung ương (thuộc Chương trình trồng mới 5 triệu ha rừng)</w:t>
      </w:r>
      <w:r>
        <w:rPr>
          <w:b w:val="0"/>
          <w:i w:val="0"/>
        </w:rPr>
        <w:br/>
      </w:r>
      <w:r>
        <w:rPr>
          <w:b w:val="0"/>
          <w:i w:val="0"/>
        </w:rPr>
        <w:t>Đã được thay thế bởi Quyết định số 2287/QĐ-UBND ngày 28/8/2009 của UBND tỉnh.</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t xml:space="preserve"> </w:t>
      </w:r>
      <w:r>
        <w:rPr>
          <w:b w:val="0"/>
          <w:i w:val="0"/>
        </w:rPr>
        <w:br/>
      </w:r>
      <w:r>
        <w:rPr>
          <w:b w:val="0"/>
          <w:i w:val="0"/>
        </w:rPr>
        <w:t>39/2007/QĐ-UBND</w:t>
      </w:r>
      <w:r>
        <w:rPr>
          <w:b w:val="0"/>
          <w:i w:val="0"/>
        </w:rPr>
        <w:br/>
      </w:r>
      <w:r>
        <w:rPr>
          <w:b w:val="0"/>
          <w:i w:val="0"/>
        </w:rPr>
        <w:t>19/10/2007</w:t>
      </w:r>
      <w:r>
        <w:rPr>
          <w:b w:val="0"/>
          <w:i w:val="0"/>
        </w:rPr>
        <w:br/>
      </w:r>
      <w:r>
        <w:rPr>
          <w:b w:val="0"/>
          <w:i w:val="0"/>
        </w:rPr>
        <w:t>Về việc điều chỉnh giá đất tại khu vực xây dựng Chợ Buôn Ma Thuột và cụm công nghiệp Ea Đa, huyện Ea Kar</w:t>
      </w:r>
      <w:r>
        <w:rPr>
          <w:b w:val="0"/>
          <w:i w:val="0"/>
        </w:rPr>
        <w:br/>
      </w:r>
      <w:r>
        <w:rPr>
          <w:b w:val="0"/>
          <w:i w:val="0"/>
        </w:rPr>
        <w:t>Giá đất trong Quyết định này chỉ áp dụng để thực hiện bồi thường giải phóng mặt bằng của khu vực chợ Buôn Ma Thuột và cụm công nghiệp Ea Đa huyện Ea Kar. Hiện nay, việc đền bù giải phóng mặt bằng các khu vực này đã thực hiện xong.</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40/2007/QĐ-UBND</w:t>
      </w:r>
      <w:r>
        <w:rPr>
          <w:b w:val="0"/>
          <w:i w:val="0"/>
        </w:rPr>
        <w:br/>
      </w:r>
      <w:r>
        <w:rPr>
          <w:b w:val="0"/>
          <w:i w:val="0"/>
        </w:rPr>
        <w:t>24/10/2007</w:t>
      </w:r>
      <w:r>
        <w:rPr>
          <w:b w:val="0"/>
          <w:i w:val="0"/>
        </w:rPr>
        <w:br/>
      </w:r>
      <w:r>
        <w:rPr>
          <w:b w:val="0"/>
          <w:i w:val="0"/>
        </w:rPr>
        <w:t>Về việc quy định giá tối thiểu các loại lâm sản phụ và động vật rừng tịch thu sung quỹ nhà nước</w:t>
      </w:r>
      <w:r>
        <w:rPr>
          <w:b w:val="0"/>
          <w:i w:val="0"/>
        </w:rPr>
        <w:br/>
      </w:r>
      <w:r>
        <w:rPr>
          <w:b w:val="0"/>
          <w:i w:val="0"/>
        </w:rPr>
        <w:t>Đã được thay thế bằng Quyết định 21/2009/QĐ-UBND, ngày 16/6/2009 của UBND tỉnh ban hành quy định giá tối thiểu gỗ, lâm sản phụ và động vật rừng tịch thu sung quỹ Nhà nước</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3081/QĐ-UBND</w:t>
      </w:r>
      <w:r>
        <w:rPr>
          <w:b w:val="0"/>
          <w:i w:val="0"/>
        </w:rPr>
        <w:br/>
      </w:r>
      <w:r>
        <w:rPr>
          <w:b w:val="0"/>
          <w:i w:val="0"/>
        </w:rPr>
        <w:t>20/11/2007</w:t>
      </w:r>
      <w:r>
        <w:rPr>
          <w:b w:val="0"/>
          <w:i w:val="0"/>
        </w:rPr>
        <w:br/>
      </w:r>
      <w:r>
        <w:rPr>
          <w:b w:val="0"/>
          <w:i w:val="0"/>
        </w:rPr>
        <w:t>Về mức phụ cấp cho Chủ tịch, phó Chủ tịch và Thư ký Hội liên lạc với người Việt Nam ở nước ngoài của tỉnh</w:t>
      </w:r>
      <w:r>
        <w:rPr>
          <w:b w:val="0"/>
          <w:i w:val="0"/>
        </w:rPr>
        <w:br/>
      </w:r>
      <w:r>
        <w:rPr>
          <w:b w:val="0"/>
          <w:i w:val="0"/>
        </w:rPr>
        <w:t>Đã được thay thế bằng Quyết định số 3327/QĐ-UBND ngày 18/11/2009 về việc mức phụ cấp cho Chủ tịch, Phó Chủ tịch và thư ký các Hội</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51/2007/QĐ-UBND</w:t>
      </w:r>
      <w:r>
        <w:rPr>
          <w:b w:val="0"/>
          <w:i w:val="0"/>
        </w:rPr>
        <w:br/>
      </w:r>
      <w:r>
        <w:rPr>
          <w:b w:val="0"/>
          <w:i w:val="0"/>
        </w:rPr>
        <w:t>14/12/2007</w:t>
      </w:r>
      <w:r>
        <w:rPr>
          <w:b w:val="0"/>
          <w:i w:val="0"/>
        </w:rPr>
        <w:br/>
      </w:r>
      <w:r>
        <w:rPr>
          <w:b w:val="0"/>
          <w:i w:val="0"/>
        </w:rPr>
        <w:t>Về việc ban hành Bộ đơn giá dịch vụ: Thu gom, vận chuyển và xử lý chôn lấp rác thải đô thị; duy trì cây xanh đô thị trên địa bàn tỉnh Đăk Lăk</w:t>
      </w:r>
      <w:r>
        <w:rPr>
          <w:b w:val="0"/>
          <w:i w:val="0"/>
        </w:rPr>
        <w:br/>
      </w:r>
      <w:r>
        <w:rPr>
          <w:b w:val="0"/>
          <w:i w:val="0"/>
        </w:rPr>
        <w:t>Đã được thay thế bằng Quyết định số 37/2009/QĐ-UBND ngày 18/12/2009 của UBND tỉnh về việc công bố Bộ đơn giá dịch vụ: thu gom, vận chuyển và xử lý chôn lấp rác thải đô thị; duy trì cây xanh đô thị trên địa bàn tỉnh Đắk Lắk.</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52/2007/QĐ-UBND</w:t>
      </w:r>
      <w:r>
        <w:rPr>
          <w:b w:val="0"/>
          <w:i w:val="0"/>
        </w:rPr>
        <w:br/>
      </w:r>
      <w:r>
        <w:rPr>
          <w:b w:val="0"/>
          <w:i w:val="0"/>
        </w:rPr>
        <w:t>14/12/2007</w:t>
      </w:r>
      <w:r>
        <w:rPr>
          <w:b w:val="0"/>
          <w:i w:val="0"/>
        </w:rPr>
        <w:br/>
      </w:r>
      <w:r>
        <w:rPr>
          <w:b w:val="0"/>
          <w:i w:val="0"/>
        </w:rPr>
        <w:t>Về việc ban hành Bộ đơn giá duy trì hệ thống thoát nước đô thị trên địa bàn tỉnh Đăk Lăk</w:t>
      </w:r>
      <w:r>
        <w:rPr>
          <w:b w:val="0"/>
          <w:i w:val="0"/>
        </w:rPr>
        <w:br/>
      </w:r>
      <w:r>
        <w:rPr>
          <w:b w:val="0"/>
          <w:i w:val="0"/>
        </w:rPr>
        <w:t>Đã được thay thế bởi Quyết định số 38/2009/QĐ-UBND ngày 18/12/2009 của UBND tỉnh về việc công bố Bộ đơn giá duy trì hệ thống thoát nước đô thị trên địa bàn tỉnh Đắk Lắk</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53/2007/QĐ-UBND</w:t>
      </w:r>
      <w:r>
        <w:rPr>
          <w:b w:val="0"/>
          <w:i w:val="0"/>
        </w:rPr>
        <w:br/>
      </w:r>
      <w:r>
        <w:rPr>
          <w:b w:val="0"/>
          <w:i w:val="0"/>
        </w:rPr>
        <w:t>14/12/2007</w:t>
      </w:r>
      <w:r>
        <w:rPr>
          <w:b w:val="0"/>
          <w:i w:val="0"/>
        </w:rPr>
        <w:br/>
      </w:r>
      <w:r>
        <w:rPr>
          <w:b w:val="0"/>
          <w:i w:val="0"/>
        </w:rPr>
        <w:t>Về việc ban hành Bộ đơn giá duy trì hệ thống chiếu sáng công cộng trên địa bàn tỉnh Đăk Lăk</w:t>
      </w:r>
      <w:r>
        <w:rPr>
          <w:b w:val="0"/>
          <w:i w:val="0"/>
        </w:rPr>
        <w:br/>
      </w:r>
      <w:r>
        <w:rPr>
          <w:b w:val="0"/>
          <w:i w:val="0"/>
        </w:rPr>
        <w:t>Đã được thay thế bằng Quyết định số 41/2009/QĐ-UBND ngày 18/12/2009 của UBND tỉnh về việc công bố Bộ đơn giá duy trì hệ thống chiếu sáng công cộng trên địa bàn tỉnh Đắk Lắk</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54/2007/QĐ-UBND</w:t>
      </w:r>
      <w:r>
        <w:rPr>
          <w:b w:val="0"/>
          <w:i w:val="0"/>
        </w:rPr>
        <w:br/>
      </w:r>
      <w:r>
        <w:rPr>
          <w:b w:val="0"/>
          <w:i w:val="0"/>
        </w:rPr>
        <w:t>14/12/2007</w:t>
      </w:r>
      <w:r>
        <w:rPr>
          <w:b w:val="0"/>
          <w:i w:val="0"/>
        </w:rPr>
        <w:br/>
      </w:r>
      <w:r>
        <w:rPr>
          <w:b w:val="0"/>
          <w:i w:val="0"/>
        </w:rPr>
        <w:t>Về việc ban hành Bộ đơn giá quản lý, vận hành hệ thống thoát nước thải trên địa bàn thành phố Buôn Ma Thuột, tỉnh Đăk Lăk</w:t>
      </w:r>
      <w:r>
        <w:rPr>
          <w:b w:val="0"/>
          <w:i w:val="0"/>
        </w:rPr>
        <w:br/>
      </w:r>
      <w:r>
        <w:rPr>
          <w:b w:val="0"/>
          <w:i w:val="0"/>
        </w:rPr>
        <w:t>Quyết định này đã được thay thế bởi Quyết định số 39/2009/QĐ-UBND ngày 18/12/2009 của UBND tỉnh về việc công bố Bộ đơn giá, quản lý, vận hành hệ thống thoát nước thải trên địa bàn thành phố Buôn Ma Thuột, tỉnh Đắk Lắk</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55/2007/QĐ-UBND</w:t>
      </w:r>
      <w:r>
        <w:rPr>
          <w:b w:val="0"/>
          <w:i w:val="0"/>
        </w:rPr>
        <w:br/>
      </w:r>
      <w:r>
        <w:rPr>
          <w:b w:val="0"/>
          <w:i w:val="0"/>
        </w:rPr>
        <w:t>19/12/2007</w:t>
      </w:r>
      <w:r>
        <w:rPr>
          <w:b w:val="0"/>
          <w:i w:val="0"/>
        </w:rPr>
        <w:br/>
      </w:r>
      <w:r>
        <w:rPr>
          <w:b w:val="0"/>
          <w:i w:val="0"/>
        </w:rPr>
        <w:t>Về việc sửa đổi, bổ sung bản Quy định kích thước mặt cắt ngang quy hoạch một số tuyến đường giao thông ban hành kèm theo Quyết định số 62/2005/QĐ-UBND của UBND tỉnh</w:t>
      </w:r>
      <w:r>
        <w:rPr>
          <w:b w:val="0"/>
          <w:i w:val="0"/>
        </w:rPr>
        <w:br/>
      </w:r>
      <w:r>
        <w:rPr>
          <w:b w:val="0"/>
          <w:i w:val="0"/>
        </w:rPr>
        <w:t>Quyết định này đã được thay thế bởi Quyết định số 06/2010/QĐ-UBND ngày 08/02/2010 của UBND tỉnh về việc ban hành Quy định chỉ giới đường đỏ, kích thước mặt cắt ngang, quy hoạch một số tuyến đường giao thông đô thị tại thành phố Buôn Ma Thuột</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57/2007/QĐ-UBND</w:t>
      </w:r>
      <w:r>
        <w:rPr>
          <w:b w:val="0"/>
          <w:i w:val="0"/>
        </w:rPr>
        <w:br/>
      </w:r>
      <w:r>
        <w:rPr>
          <w:b w:val="0"/>
          <w:i w:val="0"/>
        </w:rPr>
        <w:t>20/12/2007</w:t>
      </w:r>
      <w:r>
        <w:rPr>
          <w:b w:val="0"/>
          <w:i w:val="0"/>
        </w:rPr>
        <w:br/>
      </w:r>
      <w:r>
        <w:rPr>
          <w:b w:val="0"/>
          <w:i w:val="0"/>
        </w:rPr>
        <w:t>Về việc quy định mức trợ giúp các đối tượng bảo trợ xã hội</w:t>
      </w:r>
      <w:r>
        <w:rPr>
          <w:b w:val="0"/>
          <w:i w:val="0"/>
        </w:rPr>
        <w:br/>
      </w:r>
      <w:r>
        <w:rPr>
          <w:b w:val="0"/>
          <w:i w:val="0"/>
        </w:rPr>
        <w:t>Đã được thay thế bằng Quyết định số 26/2010/QĐ-UBND ngày 14/10/2010 của UBND tỉnh về việc quy định mức trợ cấp, trợ gúp cho các đối tượng bảo trợ xã hội</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247/QĐ-UBND</w:t>
      </w:r>
      <w:r>
        <w:rPr>
          <w:b w:val="0"/>
          <w:i w:val="0"/>
        </w:rPr>
        <w:br/>
      </w:r>
      <w:r>
        <w:rPr>
          <w:b w:val="0"/>
          <w:i w:val="0"/>
        </w:rPr>
        <w:t>30/1/2008</w:t>
      </w:r>
      <w:r>
        <w:rPr>
          <w:b w:val="0"/>
          <w:i w:val="0"/>
        </w:rPr>
        <w:br/>
      </w:r>
      <w:r>
        <w:rPr>
          <w:b w:val="0"/>
          <w:i w:val="0"/>
        </w:rPr>
        <w:t>Về việc quy định mức phụ cấp cho nhân viên thú y cấp xã</w:t>
      </w:r>
      <w:r>
        <w:rPr>
          <w:b w:val="0"/>
          <w:i w:val="0"/>
        </w:rPr>
        <w:br/>
      </w:r>
      <w:r>
        <w:rPr>
          <w:b w:val="0"/>
          <w:i w:val="0"/>
        </w:rPr>
        <w:t>Đã được thay thế bằng Quyết định số 22/2010/QĐ-UBND ngày 04/8/2010 của UBND tỉnh ban hành Quy định về tổ chức và hoạt động Mạng lưới thú y xã, phường, thị trấn trên địa bàn tỉnh Đắk Lắk.</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319/QĐ-UBND</w:t>
      </w:r>
      <w:r>
        <w:rPr>
          <w:b w:val="0"/>
          <w:i w:val="0"/>
        </w:rPr>
        <w:br/>
      </w:r>
      <w:r>
        <w:rPr>
          <w:b w:val="0"/>
          <w:i w:val="0"/>
        </w:rPr>
        <w:t>1/2/2008</w:t>
      </w:r>
      <w:r>
        <w:rPr>
          <w:b w:val="0"/>
          <w:i w:val="0"/>
        </w:rPr>
        <w:br/>
      </w:r>
      <w:r>
        <w:rPr>
          <w:b w:val="0"/>
          <w:i w:val="0"/>
        </w:rPr>
        <w:t>Về việc quy định chế độ, chính sách cho Dân quân tự vệ của tỉnh</w:t>
      </w:r>
      <w:r>
        <w:rPr>
          <w:b w:val="0"/>
          <w:i w:val="0"/>
        </w:rPr>
        <w:br/>
      </w:r>
      <w:r>
        <w:rPr>
          <w:b w:val="0"/>
          <w:i w:val="0"/>
        </w:rPr>
        <w:t>Đã được thay thế bằng Quyết định số 150/QĐ-UBND ngày 20/01/2009 của UBND tỉnh về việc quy định mức trợ cấp ngày công lao động, hỗ trợ tiền ăn cho lực lượng Dân quân tự vệ.</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07/2008/QĐ-UBND</w:t>
      </w:r>
      <w:r>
        <w:rPr>
          <w:b w:val="0"/>
          <w:i w:val="0"/>
        </w:rPr>
        <w:br/>
      </w:r>
      <w:r>
        <w:rPr>
          <w:b w:val="0"/>
          <w:i w:val="0"/>
        </w:rPr>
        <w:t>19/2/2008</w:t>
      </w:r>
      <w:r>
        <w:rPr>
          <w:b w:val="0"/>
          <w:i w:val="0"/>
        </w:rPr>
        <w:br/>
      </w:r>
      <w:r>
        <w:rPr>
          <w:b w:val="0"/>
          <w:i w:val="0"/>
        </w:rPr>
        <w:t>Về việc ban hành Bộ đơn giá dịch vụ duy trì, vệ sinh công viên và quản lý, sửa chữa hệ thống đèn tín hiệu giao thông trên địa bàn tỉnh Đăk Lăk</w:t>
      </w:r>
      <w:r>
        <w:rPr>
          <w:b w:val="0"/>
          <w:i w:val="0"/>
        </w:rPr>
        <w:br/>
      </w:r>
      <w:r>
        <w:rPr>
          <w:b w:val="0"/>
          <w:i w:val="0"/>
        </w:rPr>
        <w:t>Đã được thay thế bằng Quyết định số 40/2009/QĐ-UBND ngày 18/12/2009 của UBND tỉnh về việc công bố bộ đơn giá dịch vụ duy trì, vệ sinh công viên và quản lý, sửa chữa hệ thống đèn tín hiệu giao thông trên địa bàn tỉnh Đắk Lắk</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12/2008/QĐ-UBND</w:t>
      </w:r>
      <w:r>
        <w:rPr>
          <w:b w:val="0"/>
          <w:i w:val="0"/>
        </w:rPr>
        <w:br/>
      </w:r>
      <w:r>
        <w:rPr>
          <w:b w:val="0"/>
          <w:i w:val="0"/>
        </w:rPr>
        <w:t>21/3/2008</w:t>
      </w:r>
      <w:r>
        <w:rPr>
          <w:b w:val="0"/>
          <w:i w:val="0"/>
        </w:rPr>
        <w:br/>
      </w:r>
      <w:r>
        <w:rPr>
          <w:b w:val="0"/>
          <w:i w:val="0"/>
        </w:rPr>
        <w:t>Về việc sửa đổi điểm 4, Điều 1, Quyết định số 30/2006/QĐ-UBND ngày 04/7/2006 của UBND tỉnh</w:t>
      </w:r>
      <w:r>
        <w:rPr>
          <w:b w:val="0"/>
          <w:i w:val="0"/>
        </w:rPr>
        <w:br/>
      </w:r>
      <w:r>
        <w:rPr>
          <w:b w:val="0"/>
          <w:i w:val="0"/>
        </w:rPr>
        <w:t>Đã được thay thế bằng Quyết định số 02/2010/QĐ-UBND ngày 22/01/2010 của UBND tỉnh về việc ban hành quy định về bồi thường, hỗ trợ và tái định cư khi Nhà nước thu hồi đất trên địa bàn tỉnh Đắk lắk</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773/QĐ-UBND</w:t>
      </w:r>
      <w:r>
        <w:rPr>
          <w:b w:val="0"/>
          <w:i w:val="0"/>
        </w:rPr>
        <w:br/>
      </w:r>
      <w:r>
        <w:rPr>
          <w:b w:val="0"/>
          <w:i w:val="0"/>
        </w:rPr>
        <w:t>25/3/2008</w:t>
      </w:r>
      <w:r>
        <w:rPr>
          <w:b w:val="0"/>
          <w:i w:val="0"/>
        </w:rPr>
        <w:br/>
      </w:r>
      <w:r>
        <w:rPr>
          <w:b w:val="0"/>
          <w:i w:val="0"/>
        </w:rPr>
        <w:t>Về việc ban hành khung theo dõi và đánh giá dựa trên kết quả tình hình thực hiện kế hoạch phát triển kinh tế - xã hội 5 năm 2006 - 2010</w:t>
      </w:r>
      <w:r>
        <w:rPr>
          <w:b w:val="0"/>
          <w:i w:val="0"/>
        </w:rPr>
        <w:br/>
      </w:r>
      <w:r>
        <w:rPr>
          <w:b w:val="0"/>
          <w:i w:val="0"/>
        </w:rPr>
        <w:t>Theo thời hạn đã được xác định trong văn bản (2006-2010)</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16/2008/QĐ-UBND</w:t>
      </w:r>
      <w:r>
        <w:rPr>
          <w:b w:val="0"/>
          <w:i w:val="0"/>
        </w:rPr>
        <w:br/>
      </w:r>
      <w:r>
        <w:rPr>
          <w:b w:val="0"/>
          <w:i w:val="0"/>
        </w:rPr>
        <w:t>15/5/2008</w:t>
      </w:r>
      <w:r>
        <w:rPr>
          <w:b w:val="0"/>
          <w:i w:val="0"/>
        </w:rPr>
        <w:br/>
      </w:r>
      <w:r>
        <w:rPr>
          <w:b w:val="0"/>
          <w:i w:val="0"/>
        </w:rPr>
        <w:t>Ban hành Quy định về giá nhà xây dựng mới trên địa bàn tỉnh Đăk Lăk</w:t>
      </w:r>
      <w:r>
        <w:rPr>
          <w:b w:val="0"/>
          <w:i w:val="0"/>
        </w:rPr>
        <w:br/>
      </w:r>
      <w:r>
        <w:rPr>
          <w:b w:val="0"/>
          <w:i w:val="0"/>
        </w:rPr>
        <w:t>Đã được thay thế bằng Quyết định số 31/2009/QĐ-UBND ngày 21/10/2009 của UBND tỉnh ban hành Quy định về giá nhà xây dựng mới trên địa bàn tỉnh Đắk Lắk.</w:t>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20/2008/QĐ-UBND</w:t>
      </w:r>
      <w:r>
        <w:rPr>
          <w:b w:val="0"/>
          <w:i w:val="0"/>
        </w:rPr>
        <w:br/>
      </w:r>
      <w:r>
        <w:rPr>
          <w:b w:val="0"/>
          <w:i w:val="0"/>
        </w:rPr>
        <w:t>20/5/2008</w:t>
      </w:r>
      <w:r>
        <w:rPr>
          <w:b w:val="0"/>
          <w:i w:val="0"/>
        </w:rPr>
        <w:br/>
      </w:r>
      <w:r>
        <w:rPr>
          <w:b w:val="0"/>
          <w:i w:val="0"/>
        </w:rPr>
        <w:t>Về việc ban hành hệ số quy đổi chi phí xây dựng năm 2007 theo các loại công trình trên địa bàn tỉnh Đăk Lăk</w:t>
      </w:r>
      <w:r>
        <w:rPr>
          <w:b w:val="0"/>
          <w:i w:val="0"/>
        </w:rPr>
        <w:br/>
      </w:r>
      <w:r>
        <w:rPr>
          <w:b w:val="0"/>
          <w:i w:val="0"/>
        </w:rPr>
        <w:t>Đã được thay thế bởi Quyết định số 14/2009/QĐ-UBND, ngày 20/4/2009 của UBND tỉnh về việc ban hành hệ số quy đổi chi phí xây dựng năm 2008 theo các loại công trình trên địa bàn tỉnh Đắk Lắk</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24/2008/QĐ-UBND</w:t>
      </w:r>
      <w:r>
        <w:rPr>
          <w:b w:val="0"/>
          <w:i w:val="0"/>
        </w:rPr>
        <w:br/>
      </w:r>
      <w:r>
        <w:rPr>
          <w:b w:val="0"/>
          <w:i w:val="0"/>
        </w:rPr>
        <w:t>27/6/2008</w:t>
      </w:r>
      <w:r>
        <w:rPr>
          <w:b w:val="0"/>
          <w:i w:val="0"/>
        </w:rPr>
        <w:br/>
      </w:r>
      <w:r>
        <w:rPr>
          <w:b w:val="0"/>
          <w:i w:val="0"/>
        </w:rPr>
        <w:t>Ban hành Quy định khu vực phải xin phép xây dựng và thủ tục cấp phép xây dựng trạm thu phát sóng thông tin di động (trạm BTS) trong đô thị trên địa bàn tỉnh Đăk Lăk</w:t>
      </w:r>
      <w:r>
        <w:rPr>
          <w:b w:val="0"/>
          <w:i w:val="0"/>
        </w:rPr>
        <w:br/>
      </w:r>
      <w:r>
        <w:rPr>
          <w:b w:val="0"/>
          <w:i w:val="0"/>
        </w:rPr>
        <w:t>Đã được thay thế bằng Quyết định 17/2009/QĐ-UBND ngày 12/5/2009 của UBND tỉnh ban hành Quy định khu vực phải xin giấy phép xây dựng và thủ tục cấp phép xây dựng trạm thu phát sóng thông tin di động (Trạm BTS) trong đô thị trên địa bàn tỉnh Đắk Lắk.</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27/2008/QĐ-UBND</w:t>
      </w:r>
      <w:r>
        <w:rPr>
          <w:b w:val="0"/>
          <w:i w:val="0"/>
        </w:rPr>
        <w:br/>
      </w:r>
      <w:r>
        <w:rPr>
          <w:b w:val="0"/>
          <w:i w:val="0"/>
        </w:rPr>
        <w:t>15/7/2008</w:t>
      </w:r>
      <w:r>
        <w:rPr>
          <w:b w:val="0"/>
          <w:i w:val="0"/>
        </w:rPr>
        <w:br/>
      </w:r>
      <w:r>
        <w:rPr>
          <w:b w:val="0"/>
          <w:i w:val="0"/>
        </w:rPr>
        <w:t>Ban hành chế độ báo cáo công tác tiếp dân và giải quyết khiếu nại, tố cáo trên địa bàn tỉnh</w:t>
      </w:r>
      <w:r>
        <w:rPr>
          <w:b w:val="0"/>
          <w:i w:val="0"/>
        </w:rPr>
        <w:br/>
      </w:r>
      <w:r>
        <w:rPr>
          <w:b w:val="0"/>
          <w:i w:val="0"/>
        </w:rPr>
        <w:t>Đã được thay thế bằng Quyết định số 15/2010/QĐ-UBND ngày 18/5/2010 của UBND tỉnh về việc ban hành quy định về chế độ báo cáo công tác tiếp dân và giải quyết khiếu nại, tố cáo trên địa bàn tỉnh</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28/2008/QĐ-UBND</w:t>
      </w:r>
      <w:r>
        <w:rPr>
          <w:b w:val="0"/>
          <w:i w:val="0"/>
        </w:rPr>
        <w:br/>
      </w:r>
      <w:r>
        <w:rPr>
          <w:b w:val="0"/>
          <w:i w:val="0"/>
        </w:rPr>
        <w:t>17/7/2008</w:t>
      </w:r>
      <w:r>
        <w:rPr>
          <w:b w:val="0"/>
          <w:i w:val="0"/>
        </w:rPr>
        <w:br/>
      </w:r>
      <w:r>
        <w:rPr>
          <w:b w:val="0"/>
          <w:i w:val="0"/>
        </w:rPr>
        <w:t>Về việc quy định giá tối thiểu gỗ tròn, các loại khoáng sản, động vật rừng tự nhiên và lâm sản phụ để tính thuế tài nguyên</w:t>
      </w:r>
      <w:r>
        <w:rPr>
          <w:b w:val="0"/>
          <w:i w:val="0"/>
        </w:rPr>
        <w:br/>
      </w:r>
      <w:r>
        <w:rPr>
          <w:b w:val="0"/>
          <w:i w:val="0"/>
        </w:rPr>
        <w:t>Đã được thay thế bằng Quyết định 20/2009/QĐ-UBND ngày 16/6/2009 của UBND tỉnh ban hành quy định giá tối thiểu gỗ tròn, các loại khoáng sản động vật rừng tự nhiên và lâm sản phụ để tính thuế tài nguyên</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29/2008/QĐ-UBND</w:t>
      </w:r>
      <w:r>
        <w:rPr>
          <w:b w:val="0"/>
          <w:i w:val="0"/>
        </w:rPr>
        <w:br/>
      </w:r>
      <w:r>
        <w:rPr>
          <w:b w:val="0"/>
          <w:i w:val="0"/>
        </w:rPr>
        <w:t>17/7/2008</w:t>
      </w:r>
      <w:r>
        <w:rPr>
          <w:b w:val="0"/>
          <w:i w:val="0"/>
        </w:rPr>
        <w:br/>
      </w:r>
      <w:r>
        <w:rPr>
          <w:b w:val="0"/>
          <w:i w:val="0"/>
        </w:rPr>
        <w:t>Về việc quy định giá tối thiểu gỗ tịch thu sung công quỹ nhà nước</w:t>
      </w:r>
      <w:r>
        <w:rPr>
          <w:b w:val="0"/>
          <w:i w:val="0"/>
        </w:rPr>
        <w:br/>
      </w:r>
      <w:r>
        <w:rPr>
          <w:b w:val="0"/>
          <w:i w:val="0"/>
        </w:rPr>
        <w:t>Đã được thay thế bằng Quyết định 21/2009/QĐ-UBND, ngày 16/6/2009 của UBND tỉnh ban hành quy định giá tối thiểu gỗ, lâm sản phụ và động vật rừng tịch thu sung quỹ Nhà nước</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30/2008/QĐ-UBND</w:t>
      </w:r>
      <w:r>
        <w:rPr>
          <w:b w:val="0"/>
          <w:i w:val="0"/>
        </w:rPr>
        <w:br/>
      </w:r>
      <w:r>
        <w:rPr>
          <w:b w:val="0"/>
          <w:i w:val="0"/>
        </w:rPr>
        <w:t>22/7/2008</w:t>
      </w:r>
      <w:r>
        <w:rPr>
          <w:b w:val="0"/>
          <w:i w:val="0"/>
        </w:rPr>
        <w:br/>
      </w:r>
      <w:r>
        <w:rPr>
          <w:b w:val="0"/>
          <w:i w:val="0"/>
        </w:rPr>
        <w:t>Về việc điều chỉnh, bổ sung mục 1, Điều 1, Quyết định số 39/2007/QĐ-UBND ngày 19/10/2007 của UBND tỉnh</w:t>
      </w:r>
      <w:r>
        <w:rPr>
          <w:b w:val="0"/>
          <w:i w:val="0"/>
        </w:rPr>
        <w:br/>
      </w:r>
      <w:r>
        <w:rPr>
          <w:b w:val="0"/>
          <w:i w:val="0"/>
        </w:rPr>
        <w:t>Giá đất trong Quyết định này chỉ áp dụng để thực hiện bồi thường giải phóng mặt bằng của khu vực chợ Buôn Ma Thuột và cụm công nghiệp Ea Đa huyện Ea Kar. Hiện nay, việc đền bù giải phóng mặt bằng các khu vực này đã thực hiện xong.</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31/2008/QĐ-UBND</w:t>
      </w:r>
      <w:r>
        <w:rPr>
          <w:b w:val="0"/>
          <w:i w:val="0"/>
        </w:rPr>
        <w:br/>
      </w:r>
      <w:r>
        <w:rPr>
          <w:b w:val="0"/>
          <w:i w:val="0"/>
        </w:rPr>
        <w:t>22/7/2008</w:t>
      </w:r>
      <w:r>
        <w:rPr>
          <w:b w:val="0"/>
          <w:i w:val="0"/>
        </w:rPr>
        <w:br/>
      </w:r>
      <w:r>
        <w:rPr>
          <w:b w:val="0"/>
          <w:i w:val="0"/>
        </w:rPr>
        <w:t>Về việc sửa đổi, bổ sung khoản 2, Điều 1, Quyết định số 33/2007/QĐ-UBND ngày 05/9/2007 của UBND tỉnh về việc phân cấp, uỷ quyền quản lý dự án đầu tư xây dựng công trình</w:t>
      </w:r>
      <w:r>
        <w:rPr>
          <w:b w:val="0"/>
          <w:i w:val="0"/>
        </w:rPr>
        <w:br/>
      </w:r>
      <w:r>
        <w:rPr>
          <w:b w:val="0"/>
          <w:i w:val="0"/>
        </w:rPr>
        <w:t>Đã được thay thế bằng Quyết định số 23/2009/QĐ-UBND ngày 24/6/2009 của UBND tỉnh về việc phân cấp quản lý dự án đầu tư xây dựng công trình.</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37/2008/QĐ-UBND</w:t>
      </w:r>
      <w:r>
        <w:rPr>
          <w:b w:val="0"/>
          <w:i w:val="0"/>
        </w:rPr>
        <w:br/>
      </w:r>
      <w:r>
        <w:rPr>
          <w:b w:val="0"/>
          <w:i w:val="0"/>
        </w:rPr>
        <w:t>8/10/2008</w:t>
      </w:r>
      <w:r>
        <w:rPr>
          <w:b w:val="0"/>
          <w:i w:val="0"/>
        </w:rPr>
        <w:br/>
      </w:r>
      <w:r>
        <w:rPr>
          <w:b w:val="0"/>
          <w:i w:val="0"/>
        </w:rPr>
        <w:t>Về việc quy định giá thóc tẻ dùng để thu thuế sử dụng đất nông nghiệp</w:t>
      </w:r>
      <w:r>
        <w:rPr>
          <w:b w:val="0"/>
          <w:i w:val="0"/>
        </w:rPr>
        <w:br/>
      </w:r>
      <w:r>
        <w:rPr>
          <w:b w:val="0"/>
          <w:i w:val="0"/>
        </w:rPr>
        <w:t>Đã được thay thế bởi Quyết định số 30/2009/QĐ-UBND ngày 21/10/2009 của UBND tỉnh về việc quy định giá thóc tẻ dùng để tính thuế sử dụng đất nông nghiệp.</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46/2008/QĐ-UBND</w:t>
      </w:r>
      <w:r>
        <w:rPr>
          <w:b w:val="0"/>
          <w:i w:val="0"/>
        </w:rPr>
        <w:br/>
      </w:r>
      <w:r>
        <w:rPr>
          <w:b w:val="0"/>
          <w:i w:val="0"/>
        </w:rPr>
        <w:t>20/12/2008</w:t>
      </w:r>
      <w:r>
        <w:rPr>
          <w:b w:val="0"/>
          <w:i w:val="0"/>
        </w:rPr>
        <w:br/>
      </w:r>
      <w:r>
        <w:rPr>
          <w:b w:val="0"/>
          <w:i w:val="0"/>
        </w:rPr>
        <w:t>Về việc sửa đổi, bổ sung giá gỗ tại phần I, Quy định giá tối thiểu gỗ tròn, các loại khoáng sản, động vật rừng tự nhiên và lâm sản phụ để tính thuế tài nguyên ban hành kèm theo Quyết định số 28/2008/QĐ-UBND ngày 17/7/2008 của UBND tỉnh</w:t>
      </w:r>
      <w:r>
        <w:rPr>
          <w:b w:val="0"/>
          <w:i w:val="0"/>
        </w:rPr>
        <w:t xml:space="preserve"> </w:t>
      </w:r>
      <w:r>
        <w:rPr>
          <w:b w:val="0"/>
          <w:i w:val="0"/>
        </w:rPr>
        <w:br/>
      </w:r>
      <w:r>
        <w:rPr>
          <w:b w:val="0"/>
          <w:i w:val="0"/>
        </w:rPr>
        <w:t>Đã được thay thế bằng Quyết định 20/2009/QĐ-UBND ngày 16/6/2009 của UBND tỉnh ban hành quy định giá tối thiểu gỗ tròn, các loại khoáng sản động vật rừng tự nhiên và lâm sản phụ để tính thuế tài nguyên</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47/2008/QĐ-UBND</w:t>
      </w:r>
      <w:r>
        <w:rPr>
          <w:b w:val="0"/>
          <w:i w:val="0"/>
        </w:rPr>
        <w:br/>
      </w:r>
      <w:r>
        <w:rPr>
          <w:b w:val="0"/>
          <w:i w:val="0"/>
        </w:rPr>
        <w:t>31/12/2008</w:t>
      </w:r>
      <w:r>
        <w:rPr>
          <w:b w:val="0"/>
          <w:i w:val="0"/>
        </w:rPr>
        <w:br/>
      </w:r>
      <w:r>
        <w:rPr>
          <w:b w:val="0"/>
          <w:i w:val="0"/>
        </w:rPr>
        <w:t>Về ban hành giá các loại đất trên địa bàn tỉnh</w:t>
      </w:r>
      <w:r>
        <w:rPr>
          <w:b w:val="0"/>
          <w:i w:val="0"/>
        </w:rPr>
        <w:br/>
      </w:r>
      <w:r>
        <w:rPr>
          <w:b w:val="0"/>
          <w:i w:val="0"/>
        </w:rPr>
        <w:t>Đã được thay thế bằng Quyết định số 42/2009/QĐ-UBND ngày 31/12/2009 của UBND tỉnh về việc ban hành giá các loại đất trên địa bàn tỉnh.</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t xml:space="preserve"> </w:t>
      </w:r>
      <w:r>
        <w:rPr>
          <w:b w:val="0"/>
          <w:i w:val="0"/>
        </w:rPr>
        <w:br/>
      </w:r>
      <w:r>
        <w:rPr>
          <w:b w:val="0"/>
          <w:i w:val="0"/>
        </w:rPr>
        <w:t>14/2009/QĐ-UBND</w:t>
      </w:r>
      <w:r>
        <w:rPr>
          <w:b w:val="0"/>
          <w:i w:val="0"/>
        </w:rPr>
        <w:br/>
      </w:r>
      <w:r>
        <w:rPr>
          <w:b w:val="0"/>
          <w:i w:val="0"/>
        </w:rPr>
        <w:t>20/4/2009</w:t>
      </w:r>
      <w:r>
        <w:rPr>
          <w:b w:val="0"/>
          <w:i w:val="0"/>
        </w:rPr>
        <w:br/>
      </w:r>
      <w:r>
        <w:rPr>
          <w:b w:val="0"/>
          <w:i w:val="0"/>
        </w:rPr>
        <w:t>Về việc ban hành hệ số quy đổi chi phí xây dựng năm 2008 theo các loại công trình trên địa bàn tỉnh ĐắkLắk.</w:t>
      </w:r>
      <w:r>
        <w:rPr>
          <w:b w:val="0"/>
          <w:i w:val="0"/>
        </w:rPr>
        <w:br/>
      </w:r>
      <w:r>
        <w:rPr>
          <w:b w:val="0"/>
          <w:i w:val="0"/>
        </w:rPr>
        <w:t>Đã được thay thế bằng Quyết định số 16/2010/QĐ-UBND ngày 18/5/2010 của UBND tỉnh về việc ban hành hệ số quy đổi chi phí xây dựng năm 2009 theo các loại công trình trên địa bàn tỉnh Đắk Lắk.</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19/2009/QĐ-UBND</w:t>
      </w:r>
      <w:r>
        <w:rPr>
          <w:b w:val="0"/>
          <w:i w:val="0"/>
        </w:rPr>
        <w:br/>
      </w:r>
      <w:r>
        <w:rPr>
          <w:b w:val="0"/>
          <w:i w:val="0"/>
        </w:rPr>
        <w:t>12/5/2009</w:t>
      </w:r>
      <w:r>
        <w:rPr>
          <w:b w:val="0"/>
          <w:i w:val="0"/>
        </w:rPr>
        <w:br/>
      </w:r>
      <w:r>
        <w:rPr>
          <w:b w:val="0"/>
          <w:i w:val="0"/>
        </w:rPr>
        <w:t>Về việc điều chỉnh chi phí nhân công, chi phí máy thi công trong các Bộ đơn giá do UBND tỉnh công bố, ban hành trên địa bàn tỉnh Đăk Lăk</w:t>
      </w:r>
      <w:r>
        <w:rPr>
          <w:b w:val="0"/>
          <w:i w:val="0"/>
        </w:rPr>
        <w:br/>
      </w:r>
      <w:r>
        <w:rPr>
          <w:b w:val="0"/>
          <w:i w:val="0"/>
        </w:rPr>
        <w:t>Đã được thay thế bằng Quyết định số 11/2010/QĐ-UBND ngày 19/4/2010 của UBND tỉnh về việc điều chỉnh chi phí nhân công, chi phí máy thi công trong các Bộ đơn giá do UBND tỉnh công bố trên địa bàn tỉnh Đăk Lăk</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t xml:space="preserve"> </w:t>
      </w:r>
      <w:r>
        <w:rPr>
          <w:b w:val="0"/>
          <w:i w:val="0"/>
        </w:rPr>
        <w:br/>
      </w:r>
      <w:r>
        <w:rPr>
          <w:b w:val="0"/>
          <w:i w:val="0"/>
        </w:rPr>
        <w:t>23/2009/QĐ-UBND</w:t>
      </w:r>
      <w:r>
        <w:rPr>
          <w:b w:val="0"/>
          <w:i w:val="0"/>
        </w:rPr>
        <w:br/>
      </w:r>
      <w:r>
        <w:rPr>
          <w:b w:val="0"/>
          <w:i w:val="0"/>
        </w:rPr>
        <w:t>24/6/2009</w:t>
      </w:r>
      <w:r>
        <w:rPr>
          <w:b w:val="0"/>
          <w:i w:val="0"/>
        </w:rPr>
        <w:br/>
      </w:r>
      <w:r>
        <w:br/>
      </w:r>
      <w:r>
        <w:rPr>
          <w:b w:val="0"/>
          <w:i w:val="0"/>
        </w:rPr>
        <w:br/>
        <w:t xml:space="preserve">        Về việc phân cấp quản lý dự án đầu tư xây dựng công trình </w:t>
      </w:r>
      <w:r>
        <w:br/>
      </w:r>
      <w:r>
        <w:br/>
      </w:r>
      <w:r>
        <w:rPr>
          <w:b w:val="0"/>
          <w:i w:val="0"/>
        </w:rPr>
        <w:br/>
      </w:r>
      <w:r>
        <w:rPr>
          <w:b w:val="0"/>
          <w:i w:val="0"/>
        </w:rPr>
        <w:t>Đã được thay thế bằng Quyết định số 10/2010/QĐ-UBND ngày 29/3/2010 của UBND tỉnh về việc phân cấp quản lý dự án đầu tư xây dựng công trình</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t xml:space="preserve"> </w:t>
      </w:r>
      <w:r>
        <w:rPr>
          <w:b w:val="0"/>
          <w:i w:val="0"/>
        </w:rPr>
        <w:br/>
      </w:r>
      <w:r>
        <w:rPr>
          <w:b w:val="0"/>
          <w:i w:val="0"/>
        </w:rPr>
        <w:t>30/2009/QĐ-UBND</w:t>
      </w:r>
      <w:r>
        <w:rPr>
          <w:b w:val="0"/>
          <w:i w:val="0"/>
        </w:rPr>
        <w:br/>
      </w:r>
      <w:r>
        <w:rPr>
          <w:b w:val="0"/>
          <w:i w:val="0"/>
        </w:rPr>
        <w:t>21/10/2009</w:t>
      </w:r>
      <w:r>
        <w:rPr>
          <w:b w:val="0"/>
          <w:i w:val="0"/>
        </w:rPr>
        <w:br/>
      </w:r>
      <w:r>
        <w:rPr>
          <w:b w:val="0"/>
          <w:i w:val="0"/>
        </w:rPr>
        <w:t>Về việc quy định giá thóc tẻ dùng để tính thuế sử dụng đất nông nghiệp</w:t>
      </w:r>
      <w:r>
        <w:rPr>
          <w:b w:val="0"/>
          <w:i w:val="0"/>
        </w:rPr>
        <w:br/>
      </w:r>
      <w:r>
        <w:rPr>
          <w:b w:val="0"/>
          <w:i w:val="0"/>
        </w:rPr>
        <w:t>Đã được thay thế bằng Quyết định số 32/2010/QĐ-UBND ngày 28/10/2010 về việc quy định giá thóc tẻ dùng để tính thuế sử dụng đất nông nghiệp</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42/2009/QĐ-UBND</w:t>
      </w:r>
      <w:r>
        <w:rPr>
          <w:b w:val="0"/>
          <w:i w:val="0"/>
        </w:rPr>
        <w:br/>
      </w:r>
      <w:r>
        <w:rPr>
          <w:b w:val="0"/>
          <w:i w:val="0"/>
        </w:rPr>
        <w:t>31/12/2009</w:t>
      </w:r>
      <w:r>
        <w:rPr>
          <w:b w:val="0"/>
          <w:i w:val="0"/>
        </w:rPr>
        <w:br/>
      </w:r>
      <w:r>
        <w:rPr>
          <w:b w:val="0"/>
          <w:i w:val="0"/>
        </w:rPr>
        <w:t>Về việc ban hành giá các loại đất trên địa bàn tỉnh</w:t>
      </w:r>
      <w:r>
        <w:rPr>
          <w:b w:val="0"/>
          <w:i w:val="0"/>
        </w:rPr>
        <w:br/>
      </w:r>
      <w:r>
        <w:rPr>
          <w:b w:val="0"/>
          <w:i w:val="0"/>
        </w:rPr>
        <w:t>Giá đất này chỉ áp dụng thực hiện trong năm 2010.</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12/2010/QĐ-UBND</w:t>
      </w:r>
      <w:r>
        <w:rPr>
          <w:b w:val="0"/>
          <w:i w:val="0"/>
        </w:rPr>
        <w:br/>
      </w:r>
      <w:r>
        <w:rPr>
          <w:b w:val="0"/>
          <w:i w:val="0"/>
        </w:rPr>
        <w:t>28/4/2010</w:t>
      </w:r>
      <w:r>
        <w:rPr>
          <w:b w:val="0"/>
          <w:i w:val="0"/>
        </w:rPr>
        <w:br/>
      </w:r>
      <w:r>
        <w:rPr>
          <w:b w:val="0"/>
          <w:i w:val="0"/>
        </w:rPr>
        <w:t>Về điều chỉnh, bổ sung giá đất trong Bảng giá đất quy định tại Quyết định số 42/2009/QĐ-UBND ngày 31/12/2010 của UBND tỉnh</w:t>
      </w:r>
      <w:r>
        <w:rPr>
          <w:b w:val="0"/>
          <w:i w:val="0"/>
        </w:rPr>
        <w:br/>
      </w:r>
      <w:r>
        <w:rPr>
          <w:b w:val="0"/>
          <w:i w:val="0"/>
        </w:rPr>
        <w:t>Giá đất này chỉ áp dụng thực hiện trong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ỦY BAN NHÂN DÂN </w:t>
            </w:r>
            <w:r>
              <w:br/>
            </w:r>
            <w:r>
              <w:rPr>
                <w:b w:val="0"/>
                <w:i w:val="0"/>
              </w:rPr>
              <w:br/>
              <w:t xml:space="preserve">        TỈNH ĐĂK LĂK</w:t>
            </w:r>
          </w:p>
        </w:tc>
        <w:tc>
          <w:tcPr>
            <w:tcW w:type="dxa" w:w="4320"/>
          </w:tcPr>
          <w:p>
            <w:r>
              <w:rPr>
                <w:b w:val="0"/>
                <w:i w:val="0"/>
              </w:rPr>
              <w:t>CỘNG HOÀ XÃ HỘI CHỦ NGHĨA VIỆT NAM</w:t>
            </w:r>
            <w:r>
              <w:br/>
            </w:r>
            <w:r>
              <w:rPr>
                <w:b w:val="0"/>
                <w:i w:val="0"/>
              </w:rPr>
              <w:br/>
              <w:t xml:space="preserve">         Độc lập - Tự do - Hạnh phúc</w:t>
            </w:r>
          </w:p>
        </w:tc>
      </w:tr>
    </w:tbl>
    <w:p>
      <w:pPr>
        <w:jc w:val="right"/>
      </w:pPr>
      <w:r>
        <w:rPr>
          <w:b/>
          <w:i w:val="0"/>
        </w:rPr>
        <w:t xml:space="preserve">CHỦ TỊCH </w:t>
      </w:r>
    </w:p>
    <w:p>
      <w:pPr>
        <w:jc w:val="right"/>
      </w:pPr>
      <w:r>
        <w:rPr>
          <w:b/>
          <w:i w:val="0"/>
        </w:rPr>
        <w:t>Lữ Ngọc Cư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