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76/ UB-CT Về việc tăng cường công tác phòng cháy, chữa cháy trong mùa khô</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i w:val="0"/>
              </w:rPr>
              <w:t>Ðộc lập - Tự do - Hạnh phúc</w:t>
            </w:r>
          </w:p>
        </w:tc>
      </w:tr>
    </w:tbl>
    <w:p>
      <w:r>
        <w:rPr>
          <w:b/>
          <w:i w:val="0"/>
        </w:rPr>
        <w:t xml:space="preserve">CHỈ THỊ </w:t>
      </w:r>
    </w:p>
    <w:p>
      <w:r>
        <w:rPr>
          <w:b/>
          <w:i w:val="0"/>
        </w:rPr>
        <w:t>“Về việc tăng cường công tác phòng cháy,</w:t>
      </w:r>
    </w:p>
    <w:p>
      <w:r>
        <w:rPr>
          <w:b/>
          <w:i w:val="0"/>
        </w:rPr>
        <w:t>chữa cháy trong mùa khô ”</w:t>
      </w:r>
    </w:p>
    <w:p>
      <w:r>
        <w:rPr>
          <w:b w:val="0"/>
          <w:i w:val="0"/>
        </w:rPr>
        <w:t>Kính gửi: - Ủy ban nhân dân các Huyện Thị,</w:t>
      </w:r>
    </w:p>
    <w:p>
      <w:r>
        <w:rPr>
          <w:b w:val="0"/>
          <w:i w:val="0"/>
        </w:rPr>
        <w:t>-         Các Sở - Ban ngành Công ty, Xí nghiệp trong tỉnh.</w:t>
      </w:r>
    </w:p>
    <w:p>
      <w:r>
        <w:rPr>
          <w:b w:val="0"/>
          <w:i w:val="0"/>
        </w:rPr>
        <w:t>Hàng năm vào mùa khô, thường xảy ra những vụ cháy gây thiệt hại đến tài sản của Nhà nước, tính mạng và tài sản của nhân dân, đặc biệc ở một số nơi (ngoài tình có, trong tỉnh có) có những vụ cháy lớn gây thiệt hại nghiêm trọng về người và tài sản của Nhà nước, của nhân dân là ảnh hưởng không nhỏ đến tình hình an ninh chính trị và trật tự an toàn xã hội. Riêng tỉnh ta trong năm 1983 tỷ lệ giảm 9,6%. Nhìn chung công tác phòng cháy chữa cháy torng năm 1984 có nhiều chuyển biến rõ rệt trong cán bộ, công nhân viên Nhà nước và nhân viên. Hầu hết các cơ sở kinh tế quan trọng, đại bàn dân cư trong Thị xã đều có lực lượng dân phòng, phương tiện chữa cháy và phương án cụ thể nên các vụ cháy xảy ra đều được lực lượng chữa cháy tại chỗ dập tắt.</w:t>
      </w:r>
    </w:p>
    <w:p>
      <w:r>
        <w:rPr>
          <w:b w:val="0"/>
          <w:i w:val="0"/>
        </w:rPr>
        <w:t>Tuy nhiên cũng còn một số cơ quan, kho tàng, xí nghiệp và điạ phương chưa thực sự quan tâm, đôn đốc, nhắc nhở thường xuyên công tác phòng cháy chữa cháy.</w:t>
      </w:r>
    </w:p>
    <w:p>
      <w:r>
        <w:rPr>
          <w:b w:val="0"/>
          <w:i w:val="0"/>
        </w:rPr>
        <w:t>Nhằm chủ động để phòng cháy nổ xảy ra, bảo vệ tốt tài sản Nhà nước, tính mạng và tài sản nhân dân. Ủy ban nhân dân tỉnh lưu ý đến Ủy ban nhân dân Huyện Thị, các Sở - Ban ngành tỉnh những việc sau đây.</w:t>
      </w:r>
    </w:p>
    <w:p>
      <w:r>
        <w:rPr>
          <w:b w:val="0"/>
          <w:i w:val="0"/>
        </w:rPr>
        <w:t>1. Tăng cường công tác tuyên truyền giáo dục công tác phòng cháy chữa cháy trong cơ quan xí nghiệp, địa phương của mình phụ trách. Qua phong trào bảo vệ an ninh Tổ quốc để vận động mọi người có ý thức và tham gia làm tốt công tác phòng cháy chữa cháy. Coi công tác phòng cháy chữa cháy là nghĩa vụ của mỗi công dân, chống mọi biểu hiện thiếu trách nhiệm.</w:t>
      </w:r>
    </w:p>
    <w:p>
      <w:r>
        <w:rPr>
          <w:b w:val="0"/>
          <w:i w:val="0"/>
        </w:rPr>
        <w:t>2. Có kế hoạch hướng dẫn chỉ đạo cụ thể cho cơ quan địa phương mình trong việc học tập pháp lệnh phòng cháy chữa cháy trong mùa khô. Mỗi cơ quan, xí nghiệp kho tàng, đều phải thành lập lực lượng dân phòng, lực lượng chữa cháy nghĩa vụ, có trang bị phương tiện chữa cháy đẩy đủ, có phương án chữa cháy cụ thể. Chú ý tập trung các địa bàn trọng điểm như: Thị xã, thị trấn, nơi tập trung đông dân cư các kho tàng, xí nghiệp, đặc biệt là lương thực, vật tư kỹ thuật hàng như yếu phẩm, kho xăng dầu, kho tàng hậu cần quân sự, Công An.</w:t>
      </w:r>
    </w:p>
    <w:p>
      <w:r>
        <w:rPr>
          <w:b w:val="0"/>
          <w:i w:val="0"/>
        </w:rPr>
        <w:t>3. Sở Công an (Phòng cảnh sát phòng chát chữa cháy) Công an Huyện  thị tăng cường công tác quản lý kiểm tra công tác phòng cháy chữa cháy đồng thời chuẩn bị phương tiện dụng cụ sẵn sàng dập tắt khi có cháy làm tham mưu cho Ủy ban nhân dân chỉ đạo về công tác phòng chát chữa cháy, khảo sát lập phương án chữa cháy ở các kho tàng, xí nghiệp, địa bàn có nguy hiểm về cháy nổ độc, phát hiện kịp thời những vi phạm thiếu sót về công tác phòng cháy chữa cháy và đề ra những biện pháp khắc phục có hiệu quả nhất…</w:t>
      </w:r>
    </w:p>
    <w:p>
      <w:r>
        <w:rPr>
          <w:b w:val="0"/>
          <w:i w:val="0"/>
        </w:rPr>
        <w:t>4. Tăng cường công tác chi đạo, kiểm tra nắm tình hình chặt chẽ công tác phòng cháy chữa cháy. Từng cơ quan, đơn vị, đại phương phải luôn theo sáy phong trào để chỉ đạo hướng dẫn các nơi thực hiện và hoàn thành tốt công tác phòng cháy chữa cháy. Thủ trưởng cơ quan, đơn vị phải tự mình đôn đốc kiểm tra và chịu trách nhiệm với cấp trên về việc bảo đảm an toàn phòng cháy chữa cháy của cơ quan đơn vị, địa phương mình.</w:t>
      </w:r>
    </w:p>
    <w:p>
      <w:r>
        <w:rPr>
          <w:b w:val="0"/>
          <w:i w:val="0"/>
        </w:rPr>
        <w:t>5. Ủy ban nhân dân Huyện, thị các Sở Ban ngành tỉnh phải tổ chức ngay một cuộc sinh hoạt chỉ thị này trong tập thể, xây dựng KH bảo vệ phòng cháy chữa cháy, kết quả thực hiện và những khó khăn thuận lơi giúp cho Ủy ban nhân dân tỉnh về tình hình tốt hoặc xảy ra không tốt đối với cấp trên trong vấn đề quan trọng này.</w:t>
      </w:r>
    </w:p>
    <w:p>
      <w:r>
        <w:rPr>
          <w:b w:val="0"/>
          <w:i w:val="0"/>
        </w:rPr>
        <w:t>Được chỉ thị này các Ban ngành tỉnh, các Huyện Thị chỉ đạo triển khai và tổ chức thực hiện nghiêm túc./.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 xml:space="preserve"> (Đã ký)</w:t>
            </w:r>
            <w:r>
              <w:rPr>
                <w:b w:val="0"/>
                <w:i w:val="0"/>
              </w:rPr>
              <w:br/>
            </w:r>
            <w:r>
              <w:rPr>
                <w:b w:val="0"/>
                <w:i w:val="0"/>
              </w:rPr>
              <w:t xml:space="preserve"> </w:t>
            </w:r>
            <w:r>
              <w:rPr>
                <w:b w:val="0"/>
                <w:i w:val="0"/>
              </w:rPr>
              <w:br/>
            </w:r>
            <w:r>
              <w:rPr>
                <w:b/>
                <w:i w:val="0"/>
              </w:rPr>
              <w:t>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