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77/2009/QĐ-UBND Về việc phê duyệt giá đất để tính tiền sử dụng đất (giao đất không thông qua hình thức đấu giá) trụ sở làm việc của Công ty Công trình Giao thông tại số 11, đường Trần Hưng Đạo, phường 1, thành phố 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77/2009/QĐ-UBND</w:t>
      </w:r>
      <w:r>
        <w:rPr>
          <w:b w:val="0"/>
          <w:i w:val="0"/>
        </w:rPr>
        <w:br/>
      </w:r>
      <w:r>
        <w:rPr>
          <w:b w:val="0"/>
          <w:i w:val="0"/>
        </w:rPr>
        <w:br/>
      </w:r>
      <w:r>
        <w:rPr>
          <w:b w:val="0"/>
          <w:i/>
        </w:rPr>
        <w:br/>
      </w:r>
      <w:r>
        <w:rPr>
          <w:b w:val="0"/>
          <w:i/>
        </w:rPr>
        <w:t>Vũng Tàu, ngày 14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77/2009/QĐ-UBND</w:t>
      </w:r>
      <w:r>
        <w:rPr>
          <w:b w:val="0"/>
          <w:i w:val="0"/>
        </w:rPr>
        <w:br/>
      </w:r>
      <w:r>
        <w:rPr>
          <w:b w:val="0"/>
          <w:i w:val="0"/>
        </w:rPr>
        <w:br/>
      </w:r>
      <w:r>
        <w:rPr>
          <w:b w:val="0"/>
          <w:i/>
        </w:rPr>
        <w:br/>
      </w:r>
      <w:r>
        <w:rPr>
          <w:b w:val="0"/>
          <w:i/>
        </w:rPr>
        <w:t>Vũng Tàu, ngày 14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77/2009/QĐ-UBND</w:t>
      </w:r>
      <w:r>
        <w:rPr>
          <w:b w:val="0"/>
          <w:i w:val="0"/>
        </w:rPr>
        <w:br/>
      </w:r>
      <w:r>
        <w:rPr>
          <w:b w:val="0"/>
          <w:i w:val="0"/>
        </w:rPr>
        <w:br/>
      </w:r>
      <w:r>
        <w:rPr>
          <w:b w:val="0"/>
          <w:i/>
        </w:rPr>
        <w:br/>
      </w:r>
      <w:r>
        <w:rPr>
          <w:b w:val="0"/>
          <w:i/>
        </w:rPr>
        <w:t>Vũng Tàu, ngày 14 tháng 12 năm 2009</w:t>
      </w:r>
      <w:r>
        <w:rPr>
          <w:b w:val="0"/>
          <w:i/>
        </w:rPr>
        <w:br/>
      </w:r>
      <w:r>
        <w:rPr>
          <w:b w:val="0"/>
          <w:i w:val="0"/>
        </w:rPr>
        <w:br/>
      </w:r>
    </w:p>
    <w:p>
      <w:pPr>
        <w:jc w:val="center"/>
      </w:pPr>
      <w:r>
        <w:rPr>
          <w:b w:val="0"/>
          <w:i w:val="0"/>
        </w:rPr>
        <w:br/>
      </w:r>
      <w:r>
        <w:rPr>
          <w:b w:val="0"/>
          <w:i w:val="0"/>
        </w:rPr>
        <w:t>Số: 77/2009/QĐ-UBND</w:t>
      </w:r>
      <w:r>
        <w:rPr>
          <w:b w:val="0"/>
          <w:i w:val="0"/>
        </w:rPr>
        <w:br/>
      </w:r>
    </w:p>
    <w:p>
      <w:pPr>
        <w:jc w:val="center"/>
      </w:pPr>
      <w:r>
        <w:rPr>
          <w:b w:val="0"/>
          <w:i w:val="0"/>
        </w:rPr>
        <w:br/>
      </w:r>
      <w:r>
        <w:rPr>
          <w:b w:val="0"/>
          <w:i w:val="0"/>
        </w:rPr>
        <w:t>Vũng Tàu, ngày 14 tháng 12 năm 2009</w:t>
      </w:r>
      <w:r>
        <w:rPr>
          <w:b w:val="0"/>
          <w:i w:val="0"/>
        </w:rPr>
        <w:br/>
      </w:r>
    </w:p>
    <w:p>
      <w:r>
        <w:rPr>
          <w:b/>
          <w:i w:val="0"/>
        </w:rPr>
        <w:t>QUYẾT ĐỊNH</w:t>
      </w:r>
    </w:p>
    <w:p>
      <w:r>
        <w:rPr>
          <w:b/>
          <w:i w:val="0"/>
        </w:rPr>
        <w:t>Về việc phê duyệt giá đất để tính tiền sử dụng đất (giao đất không thông qua hình</w:t>
      </w:r>
    </w:p>
    <w:p>
      <w:r>
        <w:rPr>
          <w:b/>
          <w:i w:val="0"/>
        </w:rPr>
        <w:t xml:space="preserve"> thức đấu giá) trụ sở làm việc của Công ty Công trình Giao thông tại số 11,</w:t>
      </w:r>
    </w:p>
    <w:p>
      <w:r>
        <w:rPr>
          <w:b/>
          <w:i w:val="0"/>
        </w:rPr>
        <w:t xml:space="preserve"> đường Trần Hưng Đạo, phường 1, thành phố Vũng Tàu</w:t>
      </w:r>
    </w:p>
    <w:p>
      <w:r>
        <w:rPr>
          <w:b w:val="0"/>
          <w:i w:val="0"/>
        </w:rPr>
        <w:t>___________</w:t>
      </w:r>
    </w:p>
    <w:p>
      <w:r>
        <w:rPr>
          <w:b/>
          <w:i w:val="0"/>
        </w:rPr>
        <w:t>ỦY BAN NHÂN DÂN TỈNH BÀ RỊA - VŨNG TÀU</w:t>
      </w:r>
    </w:p>
    <w:p>
      <w:r>
        <w:rPr>
          <w:b w:val="0"/>
          <w:i w:val="0"/>
        </w:rPr>
        <w:t xml:space="preserve"> </w:t>
      </w:r>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13 tháng 12 năm 2004;</w:t>
      </w:r>
    </w:p>
    <w:p>
      <w:r>
        <w:rPr>
          <w:b w:val="0"/>
          <w:i/>
        </w:rPr>
        <w:t>Căn cứ Luật Đất đai ngày 26 tháng 11 năm 2003;</w:t>
      </w:r>
    </w:p>
    <w:p>
      <w:r>
        <w:rPr>
          <w:b w:val="0"/>
          <w:i/>
        </w:rPr>
        <w:t xml:space="preserve">Căn cứ Nghị định số 188/2004/NĐ-CP ngày 16 tháng 11 năm 2004 của Chính phủ về phương pháp xác định giá đất và khung giá các loại đất; </w:t>
      </w:r>
    </w:p>
    <w:p>
      <w:r>
        <w:rPr>
          <w:b w:val="0"/>
          <w:i/>
        </w:rPr>
        <w:t xml:space="preserve">Căn cứ Nghị định số 123/2007/NĐ-CP ngày 27 tháng 7 năm 2007 của Chính phủ về sửa đổi, bổ sung một số điều của Nghị định số 188/2004/NĐ-CP ngày 16 tháng  11 năm 2004 về phương pháp xác định giá đất và khung giá các loại đất; </w:t>
      </w:r>
    </w:p>
    <w:p>
      <w:r>
        <w:rPr>
          <w:b w:val="0"/>
          <w:i/>
        </w:rPr>
        <w:t>Căn cứ Nghị định số 69/2009/NĐ-CP ngày 13 tháng 8 năm 2009 của Chính phủ quy định bổ sung về quy hoạch sử dụng đất, giá đất, thu hồi đất, bồi thường hỗ trợ và tái định cư;</w:t>
      </w:r>
    </w:p>
    <w:p>
      <w:r>
        <w:rPr>
          <w:b w:val="0"/>
          <w:i/>
        </w:rPr>
        <w:t>Căn cứ Thông tư số 145/2007/TT-BTC ngày 06 tháng 12 năm 2007 của Bộ Tài chính hướng dẫn thực hiện Nghị định số 188/2004/NĐ-CP ngày 16 tháng 11 năm 2004 của Chính phủ về phương pháp xác định giá đất và khung  giá các loại đất và Nghị định số 123/2007/NĐ-CP ngày 27 tháng 7 năm 2007 của Chính phủ sửa đổi, bổ sung một số điều của Nghị định số 188/2004/NĐ-CP;</w:t>
      </w:r>
    </w:p>
    <w:p>
      <w:r>
        <w:rPr>
          <w:b w:val="0"/>
          <w:i/>
        </w:rPr>
        <w:t xml:space="preserve">Căn cứ Văn bản số 549/HĐND-VP ngày 09 tháng 11 năm 2009 của Thường trực Hội đồng nhân dân tỉnh về giá đất tại số 11, đường Trần Hưng Đạo, phường 1, thành phố Vũng Tàu; </w:t>
      </w:r>
    </w:p>
    <w:p>
      <w:r>
        <w:rPr>
          <w:b w:val="0"/>
          <w:i/>
        </w:rPr>
        <w:t>Xét đề nghị của liên Sở Tài chính - Tài nguyên và Môi trường tại Tờ trình số 2201/TTr-LN-TC-TNMT ngày 06 tháng 10 năm 2009 và đề nghị của Sở Tài chính tại Văn bản số 2703/STC-QLGCS ngày 03 tháng 12 năm 2009,</w:t>
      </w:r>
    </w:p>
    <w:p>
      <w:pPr>
        <w:jc w:val="center"/>
      </w:pPr>
      <w:r>
        <w:rPr>
          <w:b w:val="0"/>
          <w:i w:val="0"/>
        </w:rPr>
        <w:t xml:space="preserve"> </w:t>
      </w:r>
      <w:r>
        <w:rPr>
          <w:b/>
          <w:i w:val="0"/>
        </w:rPr>
        <w:t>QUYẾT ĐỊNH:</w:t>
      </w:r>
    </w:p>
    <w:p>
      <w:r>
        <w:rPr>
          <w:b/>
          <w:i w:val="0"/>
        </w:rPr>
        <w:t xml:space="preserve">Điều 1. </w:t>
      </w:r>
      <w:r>
        <w:rPr>
          <w:b w:val="0"/>
          <w:i w:val="0"/>
        </w:rPr>
        <w:t>Nay phê duyệt giá đất để tính tiền sử dụng đất (giao đất không thông qua hình thức đấu giá) trụ sở làm việc của Công ty Công trình Giao thông tại số 11, đường Trần Hưng Đạo, phường 1, thành phố Vũng Tàu như sau:</w:t>
      </w:r>
    </w:p>
    <w:p>
      <w:r>
        <w:rPr>
          <w:b w:val="0"/>
          <w:i w:val="0"/>
        </w:rPr>
        <w:t>- Diện tích: 1.944 m2. - Giá đất sản xuất kinh doanh phi nông nghiệp (không thông qua hình thức đấu giá) thuộc vị trí 1 đường loại 1 là: 15.250.000 đồng/m2. Mức giá đất nêu trên chỉ áp dụng cho việc tính vào giá trị cổ phần hóa của Công ty Công trình Giao thông, không áp dụng vào mục đích khác.</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Ủy ban nhân dân tỉnh, Thủ trưởng các cơ quan chuyên môn thuộc Ủy ban nhân dân tỉnh; Chủ tịch Ủy ban nhân dân thành phố Vũng Tàu và các tổ chức, cá nhân có liên quan chịu trách nhiệm thi hành Quyết định này.</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Văn Niên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Văn Niên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Hồ Văn Niên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Hồ Văn Niên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