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83/2025/QĐ-UBND Ban hành Quy định phạm vi vùng phụ cận đối với công trình thủy lợi khác trên địa bàn tỉnh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83/2025/QĐ-UBND</w:t>
      </w:r>
      <w:r>
        <w:rPr>
          <w:b w:val="0"/>
          <w:i w:val="0"/>
        </w:rPr>
        <w:br/>
      </w:r>
      <w:r>
        <w:rPr>
          <w:b w:val="0"/>
          <w:i w:val="0"/>
        </w:rPr>
        <w:br/>
      </w:r>
      <w:r>
        <w:rPr>
          <w:b w:val="0"/>
          <w:i/>
        </w:rPr>
        <w:br/>
      </w:r>
      <w:r>
        <w:rPr>
          <w:b w:val="0"/>
          <w:i/>
        </w:rPr>
        <w:t>Phú Thọ, ngày 02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83/2025/QĐ-UBND</w:t>
      </w:r>
      <w:r>
        <w:rPr>
          <w:b w:val="0"/>
          <w:i w:val="0"/>
        </w:rPr>
        <w:br/>
      </w:r>
      <w:r>
        <w:rPr>
          <w:b w:val="0"/>
          <w:i w:val="0"/>
        </w:rPr>
        <w:br/>
      </w:r>
      <w:r>
        <w:rPr>
          <w:b w:val="0"/>
          <w:i/>
        </w:rPr>
        <w:br/>
      </w:r>
      <w:r>
        <w:rPr>
          <w:b w:val="0"/>
          <w:i/>
        </w:rPr>
        <w:t>Phú Thọ, ngày 02 tháng 11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83/2025/QĐ-UBND</w:t>
      </w:r>
      <w:r>
        <w:rPr>
          <w:b w:val="0"/>
          <w:i w:val="0"/>
        </w:rPr>
        <w:br/>
      </w:r>
      <w:r>
        <w:rPr>
          <w:b w:val="0"/>
          <w:i w:val="0"/>
        </w:rPr>
        <w:br/>
      </w:r>
      <w:r>
        <w:rPr>
          <w:b w:val="0"/>
          <w:i/>
        </w:rPr>
        <w:br/>
      </w:r>
      <w:r>
        <w:rPr>
          <w:b w:val="0"/>
          <w:i/>
        </w:rPr>
        <w:t>Phú Thọ, ngày 02 tháng 11 năm 2025</w:t>
      </w:r>
      <w:r>
        <w:rPr>
          <w:b w:val="0"/>
          <w:i/>
        </w:rPr>
        <w:br/>
      </w:r>
      <w:r>
        <w:rPr>
          <w:b w:val="0"/>
          <w:i w:val="0"/>
        </w:rPr>
        <w:br/>
      </w:r>
    </w:p>
    <w:p>
      <w:pPr>
        <w:jc w:val="center"/>
      </w:pPr>
      <w:r>
        <w:rPr>
          <w:b w:val="0"/>
          <w:i w:val="0"/>
        </w:rPr>
        <w:br/>
      </w:r>
      <w:r>
        <w:rPr>
          <w:b w:val="0"/>
          <w:i w:val="0"/>
        </w:rPr>
        <w:t>Số: 83/2025/QĐ-UBND</w:t>
      </w:r>
      <w:r>
        <w:rPr>
          <w:b w:val="0"/>
          <w:i w:val="0"/>
        </w:rPr>
        <w:br/>
      </w:r>
    </w:p>
    <w:p>
      <w:pPr>
        <w:jc w:val="center"/>
      </w:pPr>
      <w:r>
        <w:rPr>
          <w:b w:val="0"/>
          <w:i w:val="0"/>
        </w:rPr>
        <w:br/>
      </w:r>
      <w:r>
        <w:rPr>
          <w:b w:val="0"/>
          <w:i w:val="0"/>
        </w:rPr>
        <w:t>Phú Thọ, ngày 02 tháng 11 năm 2025</w:t>
      </w:r>
      <w:r>
        <w:rPr>
          <w:b w:val="0"/>
          <w:i w:val="0"/>
        </w:rPr>
        <w:br/>
      </w:r>
    </w:p>
    <w:p>
      <w:r>
        <w:rPr>
          <w:b/>
          <w:i w:val="0"/>
        </w:rPr>
        <w:t>QUYẾT ĐỊNH</w:t>
      </w:r>
    </w:p>
    <w:p>
      <w:r>
        <w:rPr>
          <w:b/>
          <w:i w:val="0"/>
        </w:rPr>
        <w:t xml:space="preserve">Ban hành Quy định phạm vi vùng phụ cận đối với </w:t>
      </w:r>
    </w:p>
    <w:p>
      <w:r>
        <w:rPr>
          <w:b/>
          <w:i w:val="0"/>
        </w:rPr>
        <w:t>công trình thủy lợi khác trên địa bàn tỉnh Phú Thọ</w:t>
      </w:r>
      <w:r>
        <w:rPr>
          <w:b w:val="0"/>
          <w:i w:val="0"/>
        </w:rPr>
        <w:t xml:space="preserve"> </w:t>
      </w:r>
    </w:p>
    <w:p>
      <w:r>
        <w:rPr>
          <w:b w:val="0"/>
          <w:i/>
        </w:rPr>
        <w:t xml:space="preserve">Căn cứ Luật Tổ chức chính quyền địa phương </w:t>
      </w:r>
      <w:r>
        <w:rPr>
          <w:b w:val="0"/>
          <w:i w:val="0"/>
        </w:rPr>
        <w:t>số 72/2025/QH15;</w:t>
      </w:r>
    </w:p>
    <w:p>
      <w:r>
        <w:rPr>
          <w:b w:val="0"/>
          <w:i/>
        </w:rPr>
        <w:t xml:space="preserve">Căn cứ Luật Ban hành văn bản quy phạm pháp luật </w:t>
      </w:r>
      <w:r>
        <w:rPr>
          <w:b w:val="0"/>
          <w:i w:val="0"/>
        </w:rPr>
        <w:t>số 64/2025/QH15 được sửa đổi, bổ sung bởi Luật số 87/2025/QH15</w:t>
      </w:r>
      <w:r>
        <w:rPr>
          <w:b w:val="0"/>
          <w:i/>
        </w:rPr>
        <w:t>;</w:t>
      </w:r>
    </w:p>
    <w:p>
      <w:r>
        <w:rPr>
          <w:b w:val="0"/>
          <w:i/>
        </w:rPr>
        <w:t xml:space="preserve">Căn cứ Luật Thủy lợi </w:t>
      </w:r>
      <w:r>
        <w:rPr>
          <w:b w:val="0"/>
          <w:i w:val="0"/>
        </w:rPr>
        <w:t>số 08/2017/QH14;</w:t>
      </w:r>
    </w:p>
    <w:p>
      <w:r>
        <w:rPr>
          <w:b w:val="0"/>
          <w:i/>
        </w:rPr>
        <w:t>Căn cứ Luật Tài nguyên nước số 28/2023/QH15;</w:t>
      </w:r>
    </w:p>
    <w:p>
      <w:r>
        <w:rPr>
          <w:b w:val="0"/>
          <w:i w:val="0"/>
        </w:rPr>
        <w:t>Căn cứ 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r>
        <w:rPr>
          <w:b w:val="0"/>
          <w:i/>
        </w:rPr>
        <w:t>Căn cứ Nghị định số 114/2018/NĐ-CP ngày 04 tháng 9 năm 2018 của Chính phủ về quản lý an toàn đập, hồ chứa nước;</w:t>
      </w:r>
    </w:p>
    <w:p>
      <w:r>
        <w:rPr>
          <w:b w:val="0"/>
          <w:i/>
        </w:rPr>
        <w:t xml:space="preserve">Căn cứ Nghị định 53/2024/NĐ-CP ngày 16 tháng 5 năm 2024 của Chính phủ </w:t>
      </w:r>
      <w:r>
        <w:rPr>
          <w:b w:val="0"/>
          <w:i/>
        </w:rPr>
        <w:t>quy định chi tiết thi hành một số điều của Luật Tài nguyên nước</w:t>
      </w:r>
      <w:r>
        <w:rPr>
          <w:b w:val="0"/>
          <w:i/>
        </w:rPr>
        <w:t>;</w:t>
      </w:r>
    </w:p>
    <w:p>
      <w:r>
        <w:rPr>
          <w:b w:val="0"/>
          <w:i/>
        </w:rPr>
        <w:t xml:space="preserve">Căn cứ Thông tư số 05/2018/TT-BNNPTNT ngày 15 tháng 5 năm 2018 của Bộ trưởng Bộ Nông nghiệp và Phát triển nông thôn quy định chi tiết một số Điều của Luật Thủy lợi; </w:t>
      </w:r>
      <w:r>
        <w:rPr>
          <w:b w:val="0"/>
          <w:i w:val="0"/>
        </w:rPr>
        <w:t>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Môi trường;</w:t>
      </w:r>
    </w:p>
    <w:p>
      <w:r>
        <w:rPr>
          <w:b w:val="0"/>
          <w:i/>
        </w:rPr>
        <w:t>Ủy ban nhân dân ban hành Quyết định quy định phạm vi vùng phụ cận đối với công trình thủy lợi khác trên địa bàn tỉnh Phú Thọ.</w:t>
      </w:r>
    </w:p>
    <w:p>
      <w:r>
        <w:rPr>
          <w:b/>
          <w:i w:val="0"/>
        </w:rPr>
        <w:t xml:space="preserve">Điều 1. </w:t>
      </w:r>
      <w:r>
        <w:rPr>
          <w:b w:val="0"/>
          <w:i w:val="0"/>
        </w:rPr>
        <w:t>Ban hành kèm theo Quyết định này Quy định phạm vi vùng phụ cận đối với công trình thủy lợi khác trên địa bàn tỉnh Phú Thọ.</w:t>
      </w:r>
    </w:p>
    <w:p>
      <w:r>
        <w:rPr>
          <w:b/>
          <w:i w:val="0"/>
        </w:rPr>
        <w:t>Điều 2.</w:t>
      </w:r>
      <w:r>
        <w:rPr>
          <w:b w:val="0"/>
          <w:i w:val="0"/>
        </w:rPr>
        <w:t xml:space="preserve"> Điều khoản thi hành.</w:t>
      </w:r>
    </w:p>
    <w:p>
      <w:r>
        <w:rPr>
          <w:b w:val="0"/>
          <w:i w:val="0"/>
        </w:rPr>
        <w:t>1. Quyết định này có hiệu lực kể từ ngày 11 tháng 11 năm 2025 và thay thế các Quyết định: số 27/2019/QĐ-UBND ngày 31 tháng 12 năm 2019 của UBND tỉnh Phú Thọ ban hành quy định phạm vi vùng phụ cận đối với công trình thủy lợi khác trên địa bàn tỉnh Phú Thọ; số 03/2019/QĐ-UBND ngày 11 tháng 01 năm 2019 của UBND tỉnh Vĩnh Phúc ban hành quy định phạm vi vùng phụ cận đối với công trình thủy lợi trên địa bàn tỉnh Vĩnh Phúc; số 09/2024/QĐ-UBND ngày 14 tháng 5 năm 2024 của Ủy ban nhân dân tỉnh Hòa Bình quy định phạm vi bảo vệ công trình thủy lợi trên địa bàn tỉnh Hòa Bình.</w:t>
      </w:r>
    </w:p>
    <w:p>
      <w:r>
        <w:rPr>
          <w:b w:val="0"/>
          <w:i w:val="0"/>
        </w:rPr>
        <w:t>2. Chánh Văn phòng Ủy ban nhân dân tỉnh, Giám đốc các sở, ngành có liên quan; Giám đốc Công ty TNHH Nhà nước Một thành viên Khai thác công trình thủy lợi Phú Thọ; Giám đốc Công ty TNHH MTV Khai thác công trình thủy lợi Hòa Bình; Giám đốc các Công ty TNHH MTV thủy lợi: Liễn Sơn, Lập Thạch, Tam Đảo, Phúc Yên; Chủ tịch Ủy ban nhân dân các xã, phường;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Đinh Công Sứ</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Đinh Công Sứ</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Đinh Công Sứ</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Đinh Công Sứ</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