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 qđ/tc/tct V/v giảm thuế doanh thu năm 1992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89 qđ/tc/tct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V/V GIẢM THUẾ DOANH THU NĂM 1992</w:t>
      </w:r>
    </w:p>
    <w:p>
      <w:pPr>
        <w:jc w:val="center"/>
      </w:pPr>
      <w:r>
        <w:rPr>
          <w:b/>
          <w:i w:val="0"/>
        </w:rPr>
        <w:t>BỘ TRƯỞNG BỘ TÀI CHÍNH</w:t>
      </w:r>
    </w:p>
    <w:p>
      <w:pPr>
        <w:jc w:val="both"/>
      </w:pPr>
      <w:r>
        <w:rPr>
          <w:b w:val="0"/>
          <w:i w:val="0"/>
        </w:rPr>
        <w:t>Căn c</w:t>
      </w:r>
      <w:r>
        <w:rPr>
          <w:b w:val="0"/>
          <w:i w:val="0"/>
        </w:rPr>
        <w:t>ứ</w:t>
      </w:r>
      <w:r>
        <w:rPr>
          <w:b w:val="0"/>
          <w:i w:val="0"/>
        </w:rPr>
        <w:t xml:space="preserve"> Đi</w:t>
      </w:r>
      <w:r>
        <w:rPr>
          <w:b w:val="0"/>
          <w:i w:val="0"/>
        </w:rPr>
        <w:t>ều 18 Luật thuế doanh thu; Nghị</w:t>
      </w:r>
      <w:r>
        <w:rPr>
          <w:b w:val="0"/>
          <w:i w:val="0"/>
        </w:rPr>
        <w:t xml:space="preserve"> đ</w:t>
      </w:r>
      <w:r>
        <w:rPr>
          <w:b w:val="0"/>
          <w:i w:val="0"/>
        </w:rPr>
        <w:t>ị</w:t>
      </w:r>
      <w:r>
        <w:rPr>
          <w:b w:val="0"/>
          <w:i w:val="0"/>
        </w:rPr>
        <w:t>nh 351/HĐBT ngày 2/10/1990 c</w:t>
      </w:r>
      <w:r>
        <w:rPr>
          <w:b w:val="0"/>
          <w:i w:val="0"/>
        </w:rPr>
        <w:t>ủa Hộ</w:t>
      </w:r>
      <w:r>
        <w:rPr>
          <w:b w:val="0"/>
          <w:i w:val="0"/>
        </w:rPr>
        <w:t>i đ</w:t>
      </w:r>
      <w:r>
        <w:rPr>
          <w:b w:val="0"/>
          <w:i w:val="0"/>
        </w:rPr>
        <w:t>ồng Bộ</w:t>
      </w:r>
      <w:r>
        <w:rPr>
          <w:b w:val="0"/>
          <w:i w:val="0"/>
        </w:rPr>
        <w:t xml:space="preserve"> trư</w:t>
      </w:r>
      <w:r>
        <w:rPr>
          <w:b w:val="0"/>
          <w:i w:val="0"/>
        </w:rPr>
        <w:t>ởng ( nay là Chính phủ</w:t>
      </w:r>
      <w:r>
        <w:rPr>
          <w:b w:val="0"/>
          <w:i w:val="0"/>
        </w:rPr>
        <w:t xml:space="preserve"> )  quy đ</w:t>
      </w:r>
      <w:r>
        <w:rPr>
          <w:b w:val="0"/>
          <w:i w:val="0"/>
        </w:rPr>
        <w:t>ịnh chi tiết thi hành Luật thuế</w:t>
      </w:r>
      <w:r>
        <w:rPr>
          <w:b w:val="0"/>
          <w:i w:val="0"/>
        </w:rPr>
        <w:t xml:space="preserve"> doanh thu ; Thông tư s</w:t>
      </w:r>
      <w:r>
        <w:rPr>
          <w:b w:val="0"/>
          <w:i w:val="0"/>
        </w:rPr>
        <w:t>ố 45 TC/TCT ngày 4/10/1990 của Bộ</w:t>
      </w:r>
      <w:r>
        <w:rPr>
          <w:b w:val="0"/>
          <w:i w:val="0"/>
        </w:rPr>
        <w:t xml:space="preserve"> Tài chính hư</w:t>
      </w:r>
      <w:r>
        <w:rPr>
          <w:b w:val="0"/>
          <w:i w:val="0"/>
        </w:rPr>
        <w:t>ớng dẫn thi hành Nghị</w:t>
      </w:r>
      <w:r>
        <w:rPr>
          <w:b w:val="0"/>
          <w:i w:val="0"/>
        </w:rPr>
        <w:t xml:space="preserve"> đ</w:t>
      </w:r>
      <w:r>
        <w:rPr>
          <w:b w:val="0"/>
          <w:i w:val="0"/>
        </w:rPr>
        <w:t>ị</w:t>
      </w:r>
      <w:r>
        <w:rPr>
          <w:b w:val="0"/>
          <w:i w:val="0"/>
        </w:rPr>
        <w:t>nh 351/HĐBT.</w:t>
      </w:r>
    </w:p>
    <w:p>
      <w:pPr>
        <w:jc w:val="both"/>
      </w:pPr>
      <w:r>
        <w:rPr>
          <w:b w:val="0"/>
          <w:i w:val="0"/>
        </w:rPr>
        <w:t xml:space="preserve"> </w:t>
      </w:r>
      <w:r>
        <w:rPr>
          <w:b w:val="0"/>
          <w:i w:val="0"/>
        </w:rPr>
        <w:t>Căn c</w:t>
      </w:r>
      <w:r>
        <w:rPr>
          <w:b w:val="0"/>
          <w:i w:val="0"/>
        </w:rPr>
        <w:t>ứ</w:t>
      </w:r>
      <w:r>
        <w:rPr>
          <w:b w:val="0"/>
          <w:i w:val="0"/>
        </w:rPr>
        <w:t xml:space="preserve"> công văn s</w:t>
      </w:r>
      <w:r>
        <w:rPr>
          <w:b w:val="0"/>
          <w:i w:val="0"/>
        </w:rPr>
        <w:t>ố 1040/KTTH ngày 18/8/1993 củ</w:t>
      </w:r>
      <w:r>
        <w:rPr>
          <w:b w:val="0"/>
          <w:i w:val="0"/>
        </w:rPr>
        <w:t>a Văn ph</w:t>
      </w:r>
      <w:r>
        <w:rPr>
          <w:b w:val="0"/>
          <w:i w:val="0"/>
        </w:rPr>
        <w:t>òng Chính phủ thông báo Quyế</w:t>
      </w:r>
      <w:r>
        <w:rPr>
          <w:b w:val="0"/>
          <w:i w:val="0"/>
        </w:rPr>
        <w:t>t đ</w:t>
      </w:r>
      <w:r>
        <w:rPr>
          <w:b w:val="0"/>
          <w:i w:val="0"/>
        </w:rPr>
        <w:t>ịnh của Thủ</w:t>
      </w:r>
      <w:r>
        <w:rPr>
          <w:b w:val="0"/>
          <w:i w:val="0"/>
        </w:rPr>
        <w:t xml:space="preserve"> tư</w:t>
      </w:r>
      <w:r>
        <w:rPr>
          <w:b w:val="0"/>
          <w:i w:val="0"/>
        </w:rPr>
        <w:t>ớng Chính phủ cho xét giảm thuế doanh thu, thuế tiêu thụ</w:t>
      </w:r>
      <w:r>
        <w:rPr>
          <w:b w:val="0"/>
          <w:i w:val="0"/>
        </w:rPr>
        <w:t xml:space="preserve"> đ</w:t>
      </w:r>
      <w:r>
        <w:rPr>
          <w:b w:val="0"/>
          <w:i w:val="0"/>
        </w:rPr>
        <w:t>ặc biệ</w:t>
      </w:r>
      <w:r>
        <w:rPr>
          <w:b w:val="0"/>
          <w:i w:val="0"/>
        </w:rPr>
        <w:t>t năm 1991</w:t>
      </w:r>
      <w:r>
        <w:rPr>
          <w:b w:val="0"/>
          <w:i w:val="0"/>
        </w:rPr>
        <w:t>, 1992 cho các Xí nghiệp gặ</w:t>
      </w:r>
      <w:r>
        <w:rPr>
          <w:b w:val="0"/>
          <w:i w:val="0"/>
        </w:rPr>
        <w:t>p khó khăn và công văn s</w:t>
      </w:r>
      <w:r>
        <w:rPr>
          <w:b w:val="0"/>
          <w:i w:val="0"/>
        </w:rPr>
        <w:t>ố 753 TC/TCT ngày 30/4/1993 của Bộ</w:t>
      </w:r>
      <w:r>
        <w:rPr>
          <w:b w:val="0"/>
          <w:i w:val="0"/>
        </w:rPr>
        <w:t xml:space="preserve"> Tài chính hư</w:t>
      </w:r>
      <w:r>
        <w:rPr>
          <w:b w:val="0"/>
          <w:i w:val="0"/>
        </w:rPr>
        <w:t>ớng dẫn việc xét giảm thuế doanh thu và thuế tiêu thụ</w:t>
      </w:r>
      <w:r>
        <w:rPr>
          <w:b w:val="0"/>
          <w:i w:val="0"/>
        </w:rPr>
        <w:t xml:space="preserve"> đ</w:t>
      </w:r>
      <w:r>
        <w:rPr>
          <w:b w:val="0"/>
          <w:i w:val="0"/>
        </w:rPr>
        <w:t>ặc biệ</w:t>
      </w:r>
      <w:r>
        <w:rPr>
          <w:b w:val="0"/>
          <w:i w:val="0"/>
        </w:rPr>
        <w:t>t năm 1991, 1992;</w:t>
      </w:r>
    </w:p>
    <w:p>
      <w:pPr>
        <w:jc w:val="both"/>
      </w:pPr>
      <w:r>
        <w:rPr>
          <w:b w:val="0"/>
          <w:i w:val="0"/>
        </w:rPr>
        <w:t xml:space="preserve"> </w:t>
      </w:r>
      <w:r>
        <w:rPr>
          <w:b w:val="0"/>
          <w:i w:val="0"/>
        </w:rPr>
        <w:t>Căn c</w:t>
      </w:r>
      <w:r>
        <w:rPr>
          <w:b w:val="0"/>
          <w:i w:val="0"/>
        </w:rPr>
        <w:t>ứ hồ</w:t>
      </w:r>
      <w:r>
        <w:rPr>
          <w:b w:val="0"/>
          <w:i w:val="0"/>
        </w:rPr>
        <w:t xml:space="preserve"> sơ xin gi</w:t>
      </w:r>
      <w:r>
        <w:rPr>
          <w:b w:val="0"/>
          <w:i w:val="0"/>
        </w:rPr>
        <w:t>ảm thuế</w:t>
      </w:r>
      <w:r>
        <w:rPr>
          <w:b w:val="0"/>
          <w:i w:val="0"/>
        </w:rPr>
        <w:t xml:space="preserve"> năm 1992  c</w:t>
      </w:r>
      <w:r>
        <w:rPr>
          <w:b w:val="0"/>
          <w:i w:val="0"/>
        </w:rPr>
        <w:t>ủ</w:t>
      </w:r>
      <w:r>
        <w:rPr>
          <w:b w:val="0"/>
          <w:i w:val="0"/>
        </w:rPr>
        <w:t>a Công ty XNK Đà n</w:t>
      </w:r>
      <w:r>
        <w:rPr>
          <w:b w:val="0"/>
          <w:i w:val="0"/>
        </w:rPr>
        <w:t>ẵ</w:t>
      </w:r>
      <w:r>
        <w:rPr>
          <w:b w:val="0"/>
          <w:i w:val="0"/>
        </w:rPr>
        <w:t>ng;  Theo đ</w:t>
      </w:r>
      <w:r>
        <w:rPr>
          <w:b w:val="0"/>
          <w:i w:val="0"/>
        </w:rPr>
        <w:t>ề nghị của Hộ</w:t>
      </w:r>
      <w:r>
        <w:rPr>
          <w:b w:val="0"/>
          <w:i w:val="0"/>
        </w:rPr>
        <w:t>i đ</w:t>
      </w:r>
      <w:r>
        <w:rPr>
          <w:b w:val="0"/>
          <w:i w:val="0"/>
        </w:rPr>
        <w:t>ồng xét giảm thuế tỉnh Quả</w:t>
      </w:r>
      <w:r>
        <w:rPr>
          <w:b w:val="0"/>
          <w:i w:val="0"/>
        </w:rPr>
        <w:t>ng nam Đà n</w:t>
      </w:r>
      <w:r>
        <w:rPr>
          <w:b w:val="0"/>
          <w:i w:val="0"/>
        </w:rPr>
        <w:t>ẵng tại biên bản lậ</w:t>
      </w:r>
      <w:r>
        <w:rPr>
          <w:b w:val="0"/>
          <w:i w:val="0"/>
        </w:rPr>
        <w:t>p ngày 20/10/1994 và đ</w:t>
      </w:r>
      <w:r>
        <w:rPr>
          <w:b w:val="0"/>
          <w:i w:val="0"/>
        </w:rPr>
        <w:t>ề nghị của Hộ</w:t>
      </w:r>
      <w:r>
        <w:rPr>
          <w:b w:val="0"/>
          <w:i w:val="0"/>
        </w:rPr>
        <w:t>i đ</w:t>
      </w:r>
      <w:r>
        <w:rPr>
          <w:b w:val="0"/>
          <w:i w:val="0"/>
        </w:rPr>
        <w:t>ồ</w:t>
      </w:r>
      <w:r>
        <w:rPr>
          <w:b w:val="0"/>
          <w:i w:val="0"/>
        </w:rPr>
        <w:t>ng tư v</w:t>
      </w:r>
      <w:r>
        <w:rPr>
          <w:b w:val="0"/>
          <w:i w:val="0"/>
        </w:rPr>
        <w:t>ấn xét giảm thuế của Bộ Tài chính ( tại biên bản lập ngày 15/12/1994 ).</w:t>
      </w:r>
    </w:p>
    <w:p>
      <w:pPr>
        <w:jc w:val="center"/>
      </w:pPr>
      <w:r>
        <w:rPr>
          <w:b/>
          <w:i w:val="0"/>
        </w:rPr>
        <w:t>QUYẾT ĐỊNH</w:t>
      </w:r>
    </w:p>
    <w:p>
      <w:pPr>
        <w:jc w:val="both"/>
      </w:pPr>
      <w:r>
        <w:rPr>
          <w:b/>
          <w:i/>
        </w:rPr>
        <w:t>Đi</w:t>
      </w:r>
      <w:r>
        <w:rPr>
          <w:b/>
          <w:i/>
        </w:rPr>
        <w:t>ều 1</w:t>
      </w:r>
      <w:r>
        <w:rPr>
          <w:b/>
          <w:i w:val="0"/>
        </w:rPr>
        <w:t xml:space="preserve">: </w:t>
      </w:r>
      <w:r>
        <w:rPr>
          <w:b w:val="0"/>
          <w:i w:val="0"/>
        </w:rPr>
        <w:t>Cho giảm thuế doanh thu phải nộp Ngân sách năm 1992 của Công ty XNK Đà nẵng thuộc Uỷ ban nhân dân thành phố Đà nẵng với số tiền là: 156.034.000đ ( Một trăm năm sáu triệu, không trăm ba tư ngàn đồng ).</w:t>
      </w:r>
    </w:p>
    <w:p>
      <w:pPr>
        <w:jc w:val="both"/>
      </w:pPr>
      <w:r>
        <w:rPr>
          <w:b/>
          <w:i/>
        </w:rPr>
        <w:t>Đi</w:t>
      </w:r>
      <w:r>
        <w:rPr>
          <w:b/>
          <w:i/>
        </w:rPr>
        <w:t>ều 2</w:t>
      </w:r>
      <w:r>
        <w:rPr>
          <w:b/>
          <w:i w:val="0"/>
        </w:rPr>
        <w:t xml:space="preserve">: </w:t>
      </w:r>
      <w:r>
        <w:rPr>
          <w:b w:val="0"/>
          <w:i w:val="0"/>
        </w:rPr>
        <w:t>Căn cứ vào số giảm thuế trên đây, đơn vị thực hiện quyết toán lại số thuế phải nộp Ngân sách với cơ quan thuế và nộp ngay số thuế, các khoản thu còn phải nộp vào Ngân sách nhà nước.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KT/ BỘ TRƯỞNG BỘ TÀI CHÍNH</w:t>
            </w:r>
            <w:r>
              <w:rPr>
                <w:b w:val="0"/>
                <w:i w:val="0"/>
              </w:rPr>
              <w:br/>
            </w:r>
            <w:r>
              <w:rPr>
                <w:b w:val="0"/>
                <w:i w:val="0"/>
              </w:rPr>
              <w:t>THỨ TRƯỞNG</w:t>
            </w:r>
          </w:p>
        </w:tc>
      </w:tr>
    </w:tbl>
    <w:p>
      <w:r>
        <w:rPr>
          <w:b/>
          <w:i/>
        </w:rPr>
        <w:t>Văn bản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