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933/2011/QĐ-UBND Công bố danh mục văn bản QPPL do HĐND, UBND tỉnh ban hành đến ngày 31/12/2010 đã hết hiệu lực pháp luật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933/2011/QĐ-UBND</w:t>
      </w:r>
      <w:r>
        <w:rPr>
          <w:b w:val="0"/>
          <w:i w:val="0"/>
        </w:rPr>
        <w:br/>
      </w:r>
      <w:r>
        <w:rPr>
          <w:b w:val="0"/>
          <w:i w:val="0"/>
        </w:rPr>
        <w:br/>
      </w:r>
      <w:r>
        <w:rPr>
          <w:b w:val="0"/>
          <w:i/>
        </w:rPr>
        <w:br/>
      </w:r>
      <w:r>
        <w:rPr>
          <w:b w:val="0"/>
          <w:i/>
        </w:rPr>
        <w:t>Phú Thọ, ngày 24 tháng 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933/2011/QĐ-UBND</w:t>
      </w:r>
      <w:r>
        <w:rPr>
          <w:b w:val="0"/>
          <w:i w:val="0"/>
        </w:rPr>
        <w:br/>
      </w:r>
      <w:r>
        <w:rPr>
          <w:b w:val="0"/>
          <w:i w:val="0"/>
        </w:rPr>
        <w:br/>
      </w:r>
      <w:r>
        <w:rPr>
          <w:b w:val="0"/>
          <w:i/>
        </w:rPr>
        <w:br/>
      </w:r>
      <w:r>
        <w:rPr>
          <w:b w:val="0"/>
          <w:i/>
        </w:rPr>
        <w:t>Phú Thọ, ngày 24 tháng 3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933/2011/QĐ-UBND</w:t>
      </w:r>
      <w:r>
        <w:rPr>
          <w:b w:val="0"/>
          <w:i w:val="0"/>
        </w:rPr>
        <w:br/>
      </w:r>
      <w:r>
        <w:rPr>
          <w:b w:val="0"/>
          <w:i w:val="0"/>
        </w:rPr>
        <w:br/>
      </w:r>
      <w:r>
        <w:rPr>
          <w:b w:val="0"/>
          <w:i/>
        </w:rPr>
        <w:br/>
      </w:r>
      <w:r>
        <w:rPr>
          <w:b w:val="0"/>
          <w:i/>
        </w:rPr>
        <w:t>Phú Thọ, ngày 24 tháng 3 năm 2011</w:t>
      </w:r>
      <w:r>
        <w:rPr>
          <w:b w:val="0"/>
          <w:i/>
        </w:rPr>
        <w:br/>
      </w:r>
      <w:r>
        <w:rPr>
          <w:b w:val="0"/>
          <w:i w:val="0"/>
        </w:rPr>
        <w:br/>
      </w:r>
    </w:p>
    <w:p>
      <w:pPr>
        <w:jc w:val="center"/>
      </w:pPr>
      <w:r>
        <w:rPr>
          <w:b w:val="0"/>
          <w:i w:val="0"/>
        </w:rPr>
        <w:br/>
      </w:r>
      <w:r>
        <w:rPr>
          <w:b w:val="0"/>
          <w:i w:val="0"/>
        </w:rPr>
        <w:t>Số: 933/2011/QĐ-UBND</w:t>
      </w:r>
      <w:r>
        <w:rPr>
          <w:b w:val="0"/>
          <w:i w:val="0"/>
        </w:rPr>
        <w:br/>
      </w:r>
    </w:p>
    <w:p>
      <w:pPr>
        <w:jc w:val="center"/>
      </w:pPr>
      <w:r>
        <w:rPr>
          <w:b w:val="0"/>
          <w:i w:val="0"/>
        </w:rPr>
        <w:br/>
      </w:r>
      <w:r>
        <w:rPr>
          <w:b w:val="0"/>
          <w:i w:val="0"/>
        </w:rPr>
        <w:t>Phú Thọ, ngày 24 tháng 3 năm 2011</w:t>
      </w:r>
      <w:r>
        <w:rPr>
          <w:b w:val="0"/>
          <w:i w:val="0"/>
        </w:rPr>
        <w:br/>
      </w:r>
    </w:p>
    <w:p>
      <w:r>
        <w:rPr>
          <w:b w:val="0"/>
          <w:i w:val="0"/>
        </w:rPr>
        <w:br/>
      </w:r>
      <w:r>
        <w:rPr>
          <w:b/>
          <w:i w:val="0"/>
        </w:rPr>
        <w:t>QUYẾT</w:t>
      </w:r>
      <w:r>
        <w:rPr>
          <w:b/>
          <w:i w:val="0"/>
        </w:rPr>
        <w:t xml:space="preserve"> ĐỊNH</w:t>
      </w:r>
      <w:r>
        <w:rPr>
          <w:b w:val="0"/>
          <w:i w:val="0"/>
        </w:rPr>
        <w:br/>
      </w:r>
      <w:r>
        <w:rPr>
          <w:b/>
          <w:i w:val="0"/>
        </w:rPr>
        <w:t xml:space="preserve">Về việc công bố Danh mục văn bản quy phạm pháp luật do Hội đồng nhân dân,           </w:t>
      </w:r>
      <w:r>
        <w:rPr>
          <w:b w:val="0"/>
          <w:i w:val="0"/>
        </w:rPr>
        <w:br/>
      </w:r>
      <w:r>
        <w:rPr>
          <w:b/>
          <w:i w:val="0"/>
        </w:rPr>
        <w:t>Ủy ban nhân tỉnh ban hành đến ngày 31/12/2010 đã hết hiệu lực pháp luật</w:t>
      </w:r>
      <w:r>
        <w:rPr>
          <w:b w:val="0"/>
          <w:i w:val="0"/>
        </w:rPr>
        <w:br/>
      </w:r>
      <w:r>
        <w:rPr>
          <w:b/>
          <w:i w:val="0"/>
        </w:rPr>
        <w:t>____________________________</w:t>
      </w:r>
      <w:r>
        <w:rPr>
          <w:b w:val="0"/>
          <w:i w:val="0"/>
        </w:rPr>
        <w:br/>
      </w:r>
      <w:r>
        <w:rPr>
          <w:b w:val="0"/>
          <w:i w:val="0"/>
        </w:rPr>
        <w:t xml:space="preserve"> </w:t>
      </w:r>
      <w:r>
        <w:rPr>
          <w:b w:val="0"/>
          <w:i w:val="0"/>
        </w:rPr>
        <w:br/>
      </w:r>
      <w:r>
        <w:rPr>
          <w:b/>
          <w:i w:val="0"/>
        </w:rPr>
        <w:t>ỦY BAN NHÂN DÂN TỈNH PHÚ THỌ</w:t>
      </w:r>
      <w:r>
        <w:rPr>
          <w:b w:val="0"/>
          <w:i w:val="0"/>
        </w:rPr>
        <w:br/>
      </w:r>
      <w:r>
        <w:rPr>
          <w:b w:val="0"/>
          <w:i w:val="0"/>
        </w:rPr>
        <w:t xml:space="preserve"> </w:t>
      </w:r>
      <w:r>
        <w:rPr>
          <w:b w:val="0"/>
          <w:i w:val="0"/>
        </w:rPr>
        <w:br/>
      </w:r>
      <w:r>
        <w:rPr>
          <w:b w:val="0"/>
          <w:i w:val="0"/>
        </w:rPr>
        <w:t>Căn cứ Luật Tổ chức HĐND và UBND ngày 26/11/2003;</w:t>
      </w:r>
      <w:r>
        <w:rPr>
          <w:b w:val="0"/>
          <w:i w:val="0"/>
        </w:rPr>
        <w:br/>
      </w:r>
      <w:r>
        <w:rPr>
          <w:b w:val="0"/>
          <w:i w:val="0"/>
        </w:rPr>
        <w:t>Căn cứ Luật ban hành văn bản quy phạm pháp luật của HĐND, UBND ngày 03/12/2004; Nghị định số 91/2006/NĐ-CP ngày 06/9/2006 của Chỉnh phủ quy định chi tiết thi hành một số Luật Ban hành văn bản quy phạm phát luật của Hội đồng nhân dân, ủy ban nhân dân ngày 03/12/2004;</w:t>
      </w:r>
      <w:r>
        <w:rPr>
          <w:b w:val="0"/>
          <w:i w:val="0"/>
        </w:rPr>
        <w:br/>
      </w:r>
      <w:r>
        <w:rPr>
          <w:b w:val="0"/>
          <w:i w:val="0"/>
        </w:rPr>
        <w:t>Xét đề nghị của Giám đốc Sở Tư pháp tại Tờ trình số 85/STP-KTVBQPPL ngày 28/02/2011,</w:t>
      </w:r>
      <w:r>
        <w:rPr>
          <w:b w:val="0"/>
          <w:i w:val="0"/>
        </w:rPr>
        <w:br/>
      </w:r>
      <w:r>
        <w:rPr>
          <w:b/>
          <w:i w:val="0"/>
        </w:rPr>
        <w:t>QUYẾT ĐỊNH:</w:t>
      </w:r>
      <w:r>
        <w:rPr>
          <w:b w:val="0"/>
          <w:i w:val="0"/>
        </w:rPr>
        <w:br/>
      </w:r>
      <w:r>
        <w:rPr>
          <w:b/>
          <w:i w:val="0"/>
        </w:rPr>
        <w:t xml:space="preserve">Điều 1. </w:t>
      </w:r>
      <w:r>
        <w:rPr>
          <w:b w:val="0"/>
          <w:i w:val="0"/>
        </w:rPr>
        <w:t>Công bố kèm theo Quyết định này danh sách mục văn bản quy phạm pháp luật do Hội đồng nhân dân, Ủy ban nhân dân tỉnh ban hành đến ngày 31/12/2010 đã hết hiệu lực pháp luật.</w:t>
      </w:r>
      <w:r>
        <w:rPr>
          <w:b w:val="0"/>
          <w:i w:val="0"/>
        </w:rPr>
        <w:br/>
      </w:r>
      <w:r>
        <w:rPr>
          <w:b/>
          <w:i w:val="0"/>
        </w:rPr>
        <w:t xml:space="preserve">Điều 2. </w:t>
      </w:r>
      <w:r>
        <w:rPr>
          <w:b w:val="0"/>
          <w:i w:val="0"/>
        </w:rPr>
        <w:t xml:space="preserve">Quyết định này có hiệu lực sau 10 ngày, kể từ ngày ký. Chánh Văn phòng UBND tỉnh, Thủ trưởng các Sơ, ban, ngành, Chủ tịch UBND huyện, thành. thị và các đơn vị có liên quan căn cứ Quyết định thực hiện.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Hải</w:t>
      </w:r>
      <w:r>
        <w:rPr>
          <w:b/>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DANH SÁCH VĂN BẢN QUY PHẠM PHÁP LUẬT DO HĐND, UBND </w:t>
      </w:r>
      <w:r>
        <w:rPr>
          <w:b/>
          <w:i w:val="0"/>
        </w:rPr>
        <w:t>TỈNH</w:t>
      </w:r>
      <w:r>
        <w:rPr>
          <w:b/>
          <w:i w:val="0"/>
        </w:rPr>
        <w:t xml:space="preserve">                                                                         </w:t>
      </w:r>
      <w:r>
        <w:rPr>
          <w:b w:val="0"/>
          <w:i w:val="0"/>
        </w:rPr>
        <w:br/>
      </w:r>
      <w:r>
        <w:rPr>
          <w:b/>
          <w:i w:val="0"/>
        </w:rPr>
        <w:t xml:space="preserve">  </w:t>
      </w:r>
      <w:r>
        <w:rPr>
          <w:b/>
          <w:i w:val="0"/>
        </w:rPr>
        <w:t>BAN HÀNH ĐẾN NGÀY 31/12/2010 HẾT HIỆU LỰC PHÁP LUẬT</w:t>
      </w:r>
      <w:r>
        <w:rPr>
          <w:b w:val="0"/>
          <w:i w:val="0"/>
        </w:rPr>
        <w:br/>
      </w:r>
      <w:r>
        <w:rPr>
          <w:b w:val="0"/>
          <w:i/>
        </w:rPr>
        <w:t>(Kèm theo Quyết định số 933/2011/QĐ-UBND ngày 24 tháng 3 năm 2011 của UBND tỉnh Phú Thọ)</w:t>
      </w:r>
      <w:r>
        <w:rPr>
          <w:b w:val="0"/>
          <w:i w:val="0"/>
        </w:rPr>
        <w:br/>
      </w:r>
      <w:r>
        <w:rPr>
          <w:b/>
          <w:i w:val="0"/>
        </w:rPr>
        <w:t xml:space="preserve">I. NGHỊ QUYẾT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Ký hiệu văn bản</w:t>
      </w:r>
      <w:r>
        <w:rPr>
          <w:b w:val="0"/>
          <w:i w:val="0"/>
        </w:rPr>
        <w:br/>
      </w:r>
      <w:r>
        <w:rPr>
          <w:b w:val="0"/>
          <w:i w:val="0"/>
        </w:rPr>
        <w:br/>
      </w:r>
      <w:r>
        <w:rPr>
          <w:b/>
          <w:i w:val="0"/>
        </w:rPr>
        <w:t>Ngày, tháng, năm văn bản</w:t>
      </w:r>
      <w:r>
        <w:rPr>
          <w:b w:val="0"/>
          <w:i w:val="0"/>
        </w:rPr>
        <w:br/>
      </w:r>
      <w:r>
        <w:rPr>
          <w:b w:val="0"/>
          <w:i w:val="0"/>
        </w:rPr>
        <w:br/>
      </w:r>
      <w:r>
        <w:rPr>
          <w:b/>
          <w:i w:val="0"/>
        </w:rPr>
        <w:t>Trích yếu văn bản</w:t>
      </w:r>
      <w:r>
        <w:rPr>
          <w:b w:val="0"/>
          <w:i w:val="0"/>
        </w:rPr>
        <w:br/>
      </w:r>
      <w:r>
        <w:rPr>
          <w:b w:val="0"/>
          <w:i w:val="0"/>
        </w:rPr>
        <w:br/>
      </w:r>
      <w:r>
        <w:rPr>
          <w:b/>
          <w:i w:val="0"/>
        </w:rPr>
        <w:t>Lý do hết hiệu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33/2002/NQ-HĐND-KXV</w:t>
      </w:r>
      <w:r>
        <w:rPr>
          <w:b w:val="0"/>
          <w:i w:val="0"/>
        </w:rPr>
        <w:br/>
      </w:r>
      <w:r>
        <w:rPr>
          <w:b w:val="0"/>
          <w:i w:val="0"/>
        </w:rPr>
        <w:br/>
      </w:r>
      <w:r>
        <w:rPr>
          <w:b w:val="0"/>
          <w:i w:val="0"/>
        </w:rPr>
        <w:t>01/7/2002</w:t>
      </w:r>
      <w:r>
        <w:rPr>
          <w:b w:val="0"/>
          <w:i w:val="0"/>
        </w:rPr>
        <w:br/>
      </w:r>
      <w:r>
        <w:rPr>
          <w:b w:val="0"/>
          <w:i w:val="0"/>
        </w:rPr>
        <w:br/>
      </w:r>
      <w:r>
        <w:rPr>
          <w:b w:val="0"/>
          <w:i w:val="0"/>
        </w:rPr>
        <w:t>Về tăng cường cơ sở vật chất trường học giai đoạn 2002 - 2010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56/2003/NQ-HĐND-KXV</w:t>
      </w:r>
      <w:r>
        <w:rPr>
          <w:b w:val="0"/>
          <w:i w:val="0"/>
        </w:rPr>
        <w:br/>
      </w:r>
      <w:r>
        <w:rPr>
          <w:b w:val="0"/>
          <w:i w:val="0"/>
        </w:rPr>
        <w:br/>
      </w:r>
      <w:r>
        <w:rPr>
          <w:b w:val="0"/>
          <w:i w:val="0"/>
        </w:rPr>
        <w:t>14/7/2003</w:t>
      </w:r>
      <w:r>
        <w:rPr>
          <w:b w:val="0"/>
          <w:i w:val="0"/>
        </w:rPr>
        <w:br/>
      </w:r>
      <w:r>
        <w:rPr>
          <w:b w:val="0"/>
          <w:i w:val="0"/>
        </w:rPr>
        <w:br/>
      </w:r>
      <w:r>
        <w:rPr>
          <w:b w:val="0"/>
          <w:i w:val="0"/>
        </w:rPr>
        <w:t>Về việc xây dựng các thiết chế văn hoá, thể thao tỉnh Phú Thọ giai đoạn 2003 - 2010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64/2003/NQ-HĐND-KXV</w:t>
      </w:r>
      <w:r>
        <w:rPr>
          <w:b w:val="0"/>
          <w:i w:val="0"/>
        </w:rPr>
        <w:br/>
      </w:r>
      <w:r>
        <w:rPr>
          <w:b w:val="0"/>
          <w:i w:val="0"/>
        </w:rPr>
        <w:br/>
      </w:r>
      <w:r>
        <w:rPr>
          <w:b w:val="0"/>
          <w:i w:val="0"/>
        </w:rPr>
        <w:t>11/12/2003</w:t>
      </w:r>
      <w:r>
        <w:rPr>
          <w:b w:val="0"/>
          <w:i w:val="0"/>
        </w:rPr>
        <w:br/>
      </w:r>
      <w:r>
        <w:rPr>
          <w:b w:val="0"/>
          <w:i w:val="0"/>
        </w:rPr>
        <w:br/>
      </w:r>
      <w:r>
        <w:rPr>
          <w:b w:val="0"/>
          <w:i w:val="0"/>
        </w:rPr>
        <w:t>Về chương trình đầu tư kết cấu hạ tầng kinh tế - xã hội trọng điểm đến năm 2010 tỉnh Phú Thọ</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30/2005/NQ-HĐND</w:t>
      </w:r>
      <w:r>
        <w:rPr>
          <w:b w:val="0"/>
          <w:i w:val="0"/>
        </w:rPr>
        <w:br/>
      </w:r>
      <w:r>
        <w:rPr>
          <w:b w:val="0"/>
          <w:i w:val="0"/>
        </w:rPr>
        <w:br/>
      </w:r>
      <w:r>
        <w:rPr>
          <w:b w:val="0"/>
          <w:i w:val="0"/>
        </w:rPr>
        <w:t>08/7/2005</w:t>
      </w:r>
      <w:r>
        <w:rPr>
          <w:b w:val="0"/>
          <w:i w:val="0"/>
        </w:rPr>
        <w:br/>
      </w:r>
      <w:r>
        <w:rPr>
          <w:b w:val="0"/>
          <w:i w:val="0"/>
        </w:rPr>
        <w:br/>
      </w:r>
      <w:r>
        <w:rPr>
          <w:b w:val="0"/>
          <w:i w:val="0"/>
        </w:rPr>
        <w:t>Về Kế hoạch phát triển kinh tế - xã hội 5 năm (2006 - 2010) tỉnh Phú Thọ</w:t>
      </w:r>
      <w:r>
        <w:rPr>
          <w:b w:val="0"/>
          <w:i w:val="0"/>
        </w:rPr>
        <w:br/>
      </w:r>
      <w:r>
        <w:rPr>
          <w:b w:val="0"/>
          <w:i w:val="0"/>
        </w:rPr>
        <w:br/>
      </w:r>
      <w:r>
        <w:rPr>
          <w:b w:val="0"/>
          <w:i w:val="0"/>
        </w:rPr>
        <w:t>Thực hiện theo Nghị quyết số 232/2010/NQ-HĐND ngày 14/12/2010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47/2005/ NQ-HĐND</w:t>
      </w:r>
      <w:r>
        <w:rPr>
          <w:b w:val="0"/>
          <w:i w:val="0"/>
        </w:rPr>
        <w:br/>
      </w:r>
      <w:r>
        <w:rPr>
          <w:b w:val="0"/>
          <w:i w:val="0"/>
        </w:rPr>
        <w:br/>
      </w:r>
      <w:r>
        <w:rPr>
          <w:b w:val="0"/>
          <w:i w:val="0"/>
        </w:rPr>
        <w:t>09/12/2005</w:t>
      </w:r>
      <w:r>
        <w:rPr>
          <w:b w:val="0"/>
          <w:i w:val="0"/>
        </w:rPr>
        <w:br/>
      </w:r>
      <w:r>
        <w:rPr>
          <w:b w:val="0"/>
          <w:i w:val="0"/>
        </w:rPr>
        <w:br/>
      </w:r>
      <w:r>
        <w:rPr>
          <w:b w:val="0"/>
          <w:i w:val="0"/>
        </w:rPr>
        <w:t>Về chương trình giải quyết việc làm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58/2006/ NQ-HĐND</w:t>
      </w:r>
      <w:r>
        <w:rPr>
          <w:b w:val="0"/>
          <w:i w:val="0"/>
        </w:rPr>
        <w:br/>
      </w:r>
      <w:r>
        <w:rPr>
          <w:b w:val="0"/>
          <w:i w:val="0"/>
        </w:rPr>
        <w:br/>
      </w:r>
      <w:r>
        <w:rPr>
          <w:b w:val="0"/>
          <w:i w:val="0"/>
        </w:rPr>
        <w:t>17/5/2006</w:t>
      </w:r>
      <w:r>
        <w:rPr>
          <w:b w:val="0"/>
          <w:i w:val="0"/>
        </w:rPr>
        <w:br/>
      </w:r>
      <w:r>
        <w:rPr>
          <w:b w:val="0"/>
          <w:i w:val="0"/>
        </w:rPr>
        <w:br/>
      </w:r>
      <w:r>
        <w:rPr>
          <w:b w:val="0"/>
          <w:i w:val="0"/>
        </w:rPr>
        <w:t>Kế hoạch phát triển công nghiệp 5 năm giai đoạn 2006 - 2010 tỉnh Phú Thọ</w:t>
      </w:r>
      <w:r>
        <w:rPr>
          <w:b w:val="0"/>
          <w:i w:val="0"/>
        </w:rPr>
        <w:br/>
      </w:r>
      <w:r>
        <w:rPr>
          <w:b w:val="0"/>
          <w:i w:val="0"/>
        </w:rPr>
        <w:br/>
      </w:r>
      <w:r>
        <w:rPr>
          <w:b w:val="0"/>
          <w:i w:val="0"/>
        </w:rPr>
        <w:t>Hết thời gian thực hiện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60/2006/ NQ-HĐND</w:t>
      </w:r>
      <w:r>
        <w:rPr>
          <w:b w:val="0"/>
          <w:i w:val="0"/>
        </w:rPr>
        <w:br/>
      </w:r>
      <w:r>
        <w:rPr>
          <w:b w:val="0"/>
          <w:i w:val="0"/>
        </w:rPr>
        <w:br/>
      </w:r>
      <w:r>
        <w:rPr>
          <w:b w:val="0"/>
          <w:i w:val="0"/>
        </w:rPr>
        <w:t>17/5/2006</w:t>
      </w:r>
      <w:r>
        <w:rPr>
          <w:b w:val="0"/>
          <w:i w:val="0"/>
        </w:rPr>
        <w:br/>
      </w:r>
      <w:r>
        <w:rPr>
          <w:b w:val="0"/>
          <w:i w:val="0"/>
        </w:rPr>
        <w:br/>
      </w:r>
      <w:r>
        <w:rPr>
          <w:b w:val="0"/>
          <w:i w:val="0"/>
        </w:rPr>
        <w:t>Về kế hoạch phát triển nông - lâm nghiệp - thủy sản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62/2006/ NQ-HĐND</w:t>
      </w:r>
      <w:r>
        <w:rPr>
          <w:b w:val="0"/>
          <w:i w:val="0"/>
        </w:rPr>
        <w:br/>
      </w:r>
      <w:r>
        <w:rPr>
          <w:b w:val="0"/>
          <w:i w:val="0"/>
        </w:rPr>
        <w:br/>
      </w:r>
      <w:r>
        <w:rPr>
          <w:b w:val="0"/>
          <w:i w:val="0"/>
        </w:rPr>
        <w:t>17/5/2006</w:t>
      </w:r>
      <w:r>
        <w:rPr>
          <w:b w:val="0"/>
          <w:i w:val="0"/>
        </w:rPr>
        <w:br/>
      </w:r>
      <w:r>
        <w:rPr>
          <w:b w:val="0"/>
          <w:i w:val="0"/>
        </w:rPr>
        <w:br/>
      </w:r>
      <w:r>
        <w:rPr>
          <w:b w:val="0"/>
          <w:i w:val="0"/>
        </w:rPr>
        <w:t>Về kế hoạch đầu tư phát triển giao thông vận tải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66/2006/NQ-HĐND</w:t>
      </w:r>
      <w:r>
        <w:rPr>
          <w:b w:val="0"/>
          <w:i w:val="0"/>
        </w:rPr>
        <w:br/>
      </w:r>
      <w:r>
        <w:rPr>
          <w:b w:val="0"/>
          <w:i w:val="0"/>
        </w:rPr>
        <w:br/>
      </w:r>
      <w:r>
        <w:rPr>
          <w:b w:val="0"/>
          <w:i w:val="0"/>
        </w:rPr>
        <w:t>17/5/2006</w:t>
      </w:r>
      <w:r>
        <w:rPr>
          <w:b w:val="0"/>
          <w:i w:val="0"/>
        </w:rPr>
        <w:br/>
      </w:r>
      <w:r>
        <w:rPr>
          <w:b w:val="0"/>
          <w:i w:val="0"/>
        </w:rPr>
        <w:br/>
      </w:r>
      <w:r>
        <w:rPr>
          <w:b w:val="0"/>
          <w:i w:val="0"/>
        </w:rPr>
        <w:t>Phê duyệt Kế hoạch cải cách hành chính nhà nước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67/2006/NQ-HĐND</w:t>
      </w:r>
      <w:r>
        <w:rPr>
          <w:b w:val="0"/>
          <w:i w:val="0"/>
        </w:rPr>
        <w:br/>
      </w:r>
      <w:r>
        <w:rPr>
          <w:b w:val="0"/>
          <w:i w:val="0"/>
        </w:rPr>
        <w:br/>
      </w:r>
      <w:r>
        <w:rPr>
          <w:b w:val="0"/>
          <w:i w:val="0"/>
        </w:rPr>
        <w:t>17/5/2006</w:t>
      </w:r>
      <w:r>
        <w:rPr>
          <w:b w:val="0"/>
          <w:i w:val="0"/>
        </w:rPr>
        <w:br/>
      </w:r>
      <w:r>
        <w:rPr>
          <w:b w:val="0"/>
          <w:i w:val="0"/>
        </w:rPr>
        <w:br/>
      </w:r>
      <w:r>
        <w:rPr>
          <w:b w:val="0"/>
          <w:i w:val="0"/>
        </w:rPr>
        <w:t>Về phê duyệt đề án “Tổ chức quản lý”, cau nghiệm, chữa trị, dạy nghề cho người nghiện ma tuý trên địa bàn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76/2006/NQ-HĐND</w:t>
      </w:r>
      <w:r>
        <w:rPr>
          <w:b w:val="0"/>
          <w:i w:val="0"/>
        </w:rPr>
        <w:br/>
      </w:r>
      <w:r>
        <w:rPr>
          <w:b w:val="0"/>
          <w:i w:val="0"/>
        </w:rPr>
        <w:br/>
      </w:r>
      <w:r>
        <w:rPr>
          <w:b w:val="0"/>
          <w:i w:val="0"/>
        </w:rPr>
        <w:t>31/7/2006</w:t>
      </w:r>
      <w:r>
        <w:rPr>
          <w:b w:val="0"/>
          <w:i w:val="0"/>
        </w:rPr>
        <w:br/>
      </w:r>
      <w:r>
        <w:rPr>
          <w:b w:val="0"/>
          <w:i w:val="0"/>
        </w:rPr>
        <w:br/>
      </w:r>
      <w:r>
        <w:rPr>
          <w:b w:val="0"/>
          <w:i w:val="0"/>
        </w:rPr>
        <w:t>Về Kế hoạch bảo vệ, chăm sóc và nâng cao sức khoẻ nhân dân giai đoạn 2006 - 2010 tỉnh Phú Thọ</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77/2006/NQ-HĐND</w:t>
      </w:r>
      <w:r>
        <w:rPr>
          <w:b w:val="0"/>
          <w:i w:val="0"/>
        </w:rPr>
        <w:br/>
      </w:r>
      <w:r>
        <w:rPr>
          <w:b w:val="0"/>
          <w:i w:val="0"/>
        </w:rPr>
        <w:br/>
      </w:r>
      <w:r>
        <w:rPr>
          <w:b w:val="0"/>
          <w:i w:val="0"/>
        </w:rPr>
        <w:t>31/7/2006</w:t>
      </w:r>
      <w:r>
        <w:rPr>
          <w:b w:val="0"/>
          <w:i w:val="0"/>
        </w:rPr>
        <w:br/>
      </w:r>
      <w:r>
        <w:rPr>
          <w:b w:val="0"/>
          <w:i w:val="0"/>
        </w:rPr>
        <w:br/>
      </w:r>
      <w:r>
        <w:rPr>
          <w:b w:val="0"/>
          <w:i w:val="0"/>
        </w:rPr>
        <w:t>Về Kế hoạch thực hiện chiến lược xây dựng gia đình giai đoạn 2007 - 2010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82/2006/ NQ-HĐND</w:t>
      </w:r>
      <w:r>
        <w:rPr>
          <w:b w:val="0"/>
          <w:i w:val="0"/>
        </w:rPr>
        <w:br/>
      </w:r>
      <w:r>
        <w:rPr>
          <w:b w:val="0"/>
          <w:i w:val="0"/>
        </w:rPr>
        <w:br/>
      </w:r>
      <w:r>
        <w:rPr>
          <w:b w:val="0"/>
          <w:i w:val="0"/>
        </w:rPr>
        <w:t>08/12/2006</w:t>
      </w:r>
      <w:r>
        <w:rPr>
          <w:b w:val="0"/>
          <w:i w:val="0"/>
        </w:rPr>
        <w:br/>
      </w:r>
      <w:r>
        <w:rPr>
          <w:b w:val="0"/>
          <w:i w:val="0"/>
        </w:rPr>
        <w:br/>
      </w:r>
      <w:r>
        <w:rPr>
          <w:b w:val="0"/>
          <w:i w:val="0"/>
        </w:rPr>
        <w:t>Về định mức phân bổ chi thường xuyên ngân sách địa phương năm 2007 thời kỳ ổn định ngân sách giai đoạn 2007 - 2010</w:t>
      </w:r>
      <w:r>
        <w:rPr>
          <w:b w:val="0"/>
          <w:i w:val="0"/>
        </w:rPr>
        <w:br/>
      </w:r>
      <w:r>
        <w:rPr>
          <w:b w:val="0"/>
          <w:i w:val="0"/>
        </w:rPr>
        <w:br/>
      </w:r>
      <w:r>
        <w:rPr>
          <w:b w:val="0"/>
          <w:i w:val="0"/>
        </w:rPr>
        <w:t>Thực hiện theo Nghị quyết số 225/2010/NQ-HĐND ngày 14/12/2010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83/2006/NQ-HĐND</w:t>
      </w:r>
      <w:r>
        <w:rPr>
          <w:b w:val="0"/>
          <w:i w:val="0"/>
        </w:rPr>
        <w:br/>
      </w:r>
      <w:r>
        <w:rPr>
          <w:b w:val="0"/>
          <w:i w:val="0"/>
        </w:rPr>
        <w:br/>
      </w:r>
      <w:r>
        <w:rPr>
          <w:b w:val="0"/>
          <w:i w:val="0"/>
        </w:rPr>
        <w:t>08/12/2006</w:t>
      </w:r>
      <w:r>
        <w:rPr>
          <w:b w:val="0"/>
          <w:i w:val="0"/>
        </w:rPr>
        <w:br/>
      </w:r>
      <w:r>
        <w:rPr>
          <w:b w:val="0"/>
          <w:i w:val="0"/>
        </w:rPr>
        <w:br/>
      </w:r>
      <w:r>
        <w:rPr>
          <w:b w:val="0"/>
          <w:i w:val="0"/>
        </w:rPr>
        <w:t xml:space="preserve">Về </w:t>
      </w:r>
      <w:r>
        <w:rPr>
          <w:b w:val="0"/>
          <w:i w:val="0"/>
        </w:rPr>
        <w:t>việc quy định phân cấp nguồn thu, nhiệm vụ chi ngân sách địa phương, tỷ lệ % phân chia cá nguồn thu giữa các cấp sách thời kỳ 2007 - 2010</w:t>
      </w:r>
      <w:r>
        <w:rPr>
          <w:b w:val="0"/>
          <w:i w:val="0"/>
        </w:rPr>
        <w:br/>
      </w:r>
      <w:r>
        <w:rPr>
          <w:b w:val="0"/>
          <w:i w:val="0"/>
        </w:rPr>
        <w:br/>
      </w:r>
      <w:r>
        <w:rPr>
          <w:b w:val="0"/>
          <w:i w:val="0"/>
        </w:rPr>
        <w:t>Thực hiện theo Nghị quyết số 224/2010/NQ-HĐND ngày 14/12/2010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91/2006/NQ-HĐND</w:t>
      </w:r>
      <w:r>
        <w:rPr>
          <w:b w:val="0"/>
          <w:i w:val="0"/>
        </w:rPr>
        <w:br/>
      </w:r>
      <w:r>
        <w:rPr>
          <w:b w:val="0"/>
          <w:i w:val="0"/>
        </w:rPr>
        <w:br/>
      </w:r>
      <w:r>
        <w:rPr>
          <w:b w:val="0"/>
          <w:i w:val="0"/>
        </w:rPr>
        <w:t>08/12/2006</w:t>
      </w:r>
      <w:r>
        <w:rPr>
          <w:b w:val="0"/>
          <w:i w:val="0"/>
        </w:rPr>
        <w:br/>
      </w:r>
      <w:r>
        <w:rPr>
          <w:b w:val="0"/>
          <w:i w:val="0"/>
        </w:rPr>
        <w:br/>
      </w:r>
      <w:r>
        <w:rPr>
          <w:b w:val="0"/>
          <w:i w:val="0"/>
        </w:rPr>
        <w:t>Quy định tạm thời mức thu học phí ở các cơ sở giáo dục đào tạo, dạy nghề công lập, trung học phổ thông bán công trên địa bàn tỉnh Phú Thọ</w:t>
      </w:r>
      <w:r>
        <w:rPr>
          <w:b w:val="0"/>
          <w:i w:val="0"/>
        </w:rPr>
        <w:br/>
      </w:r>
      <w:r>
        <w:rPr>
          <w:b w:val="0"/>
          <w:i w:val="0"/>
        </w:rPr>
        <w:br/>
      </w:r>
      <w:r>
        <w:rPr>
          <w:b w:val="0"/>
          <w:i w:val="0"/>
        </w:rPr>
        <w:t>Thực hiện theo Nghị định 49/2010/NĐ-CP ngày 14/5/2010 và Nghị quyết số 215/2010/NQ-HĐND ngày 12/7/2010.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93/2006/NQ-HĐND</w:t>
      </w:r>
      <w:r>
        <w:rPr>
          <w:b w:val="0"/>
          <w:i w:val="0"/>
        </w:rPr>
        <w:br/>
      </w:r>
      <w:r>
        <w:rPr>
          <w:b w:val="0"/>
          <w:i w:val="0"/>
        </w:rPr>
        <w:br/>
      </w:r>
      <w:r>
        <w:rPr>
          <w:b w:val="0"/>
          <w:i w:val="0"/>
        </w:rPr>
        <w:t>08/12/2006</w:t>
      </w:r>
      <w:r>
        <w:rPr>
          <w:b w:val="0"/>
          <w:i w:val="0"/>
        </w:rPr>
        <w:br/>
      </w:r>
      <w:r>
        <w:rPr>
          <w:b w:val="0"/>
          <w:i w:val="0"/>
        </w:rPr>
        <w:br/>
      </w:r>
      <w:r>
        <w:rPr>
          <w:b w:val="0"/>
          <w:i w:val="0"/>
        </w:rPr>
        <w:t>Về điều chỉnh, bổ sung kế hoạch phát triển</w:t>
      </w:r>
      <w:r>
        <w:rPr>
          <w:b w:val="0"/>
          <w:i w:val="0"/>
        </w:rPr>
        <w:t xml:space="preserve">  </w:t>
      </w:r>
      <w:r>
        <w:rPr>
          <w:b w:val="0"/>
          <w:i w:val="0"/>
        </w:rPr>
        <w:t>kinh tế - xã hội 5 năm (2006 - 2010) của tỉnh Phú Thọ</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98/2007/NQ-HĐND</w:t>
      </w:r>
      <w:r>
        <w:rPr>
          <w:b w:val="0"/>
          <w:i w:val="0"/>
        </w:rPr>
        <w:br/>
      </w:r>
      <w:r>
        <w:rPr>
          <w:b w:val="0"/>
          <w:i w:val="0"/>
        </w:rPr>
        <w:br/>
      </w:r>
      <w:r>
        <w:rPr>
          <w:b w:val="0"/>
          <w:i w:val="0"/>
        </w:rPr>
        <w:t>31/5/2007</w:t>
      </w:r>
      <w:r>
        <w:rPr>
          <w:b w:val="0"/>
          <w:i w:val="0"/>
        </w:rPr>
        <w:br/>
      </w:r>
      <w:r>
        <w:rPr>
          <w:b w:val="0"/>
          <w:i w:val="0"/>
        </w:rPr>
        <w:br/>
      </w:r>
      <w:r>
        <w:rPr>
          <w:b w:val="0"/>
          <w:i w:val="0"/>
        </w:rPr>
        <w:t>Về điều chỉnh quy hoạch sử dụng đất đến năm 2010 và kế hoạch sử dụng đất 5 năm giai đoạn 2006 - 2010 tỉnh Phú Thọ</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99/2007/NQ-HĐND</w:t>
      </w:r>
      <w:r>
        <w:rPr>
          <w:b w:val="0"/>
          <w:i w:val="0"/>
        </w:rPr>
        <w:br/>
      </w:r>
      <w:r>
        <w:rPr>
          <w:b w:val="0"/>
          <w:i w:val="0"/>
        </w:rPr>
        <w:br/>
      </w:r>
      <w:r>
        <w:rPr>
          <w:b w:val="0"/>
          <w:i w:val="0"/>
        </w:rPr>
        <w:t>31/5/2007</w:t>
      </w:r>
      <w:r>
        <w:rPr>
          <w:b w:val="0"/>
          <w:i w:val="0"/>
        </w:rPr>
        <w:br/>
      </w:r>
      <w:r>
        <w:rPr>
          <w:b w:val="0"/>
          <w:i w:val="0"/>
        </w:rPr>
        <w:br/>
      </w:r>
      <w:r>
        <w:rPr>
          <w:b w:val="0"/>
          <w:i w:val="0"/>
        </w:rPr>
        <w:t>Về kế hoạch các chương trình mục tiêu giai đoạn 2006 - 2010 tỉnh Phú Thọ</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100/2007/NQ-HĐND</w:t>
      </w:r>
      <w:r>
        <w:rPr>
          <w:b w:val="0"/>
          <w:i w:val="0"/>
        </w:rPr>
        <w:br/>
      </w:r>
      <w:r>
        <w:rPr>
          <w:b w:val="0"/>
          <w:i w:val="0"/>
        </w:rPr>
        <w:br/>
      </w:r>
      <w:r>
        <w:rPr>
          <w:b w:val="0"/>
          <w:i w:val="0"/>
        </w:rPr>
        <w:t>31/5/2007</w:t>
      </w:r>
      <w:r>
        <w:rPr>
          <w:b w:val="0"/>
          <w:i w:val="0"/>
        </w:rPr>
        <w:br/>
      </w:r>
      <w:r>
        <w:rPr>
          <w:b w:val="0"/>
          <w:i w:val="0"/>
        </w:rPr>
        <w:br/>
      </w:r>
      <w:r>
        <w:rPr>
          <w:b w:val="0"/>
          <w:i w:val="0"/>
        </w:rPr>
        <w:t>Về chương trình giảm nghèo tỉnh Phú Thọ giao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101/2007/NQ-HĐND</w:t>
      </w:r>
      <w:r>
        <w:rPr>
          <w:b w:val="0"/>
          <w:i w:val="0"/>
        </w:rPr>
        <w:br/>
      </w:r>
      <w:r>
        <w:rPr>
          <w:b w:val="0"/>
          <w:i w:val="0"/>
        </w:rPr>
        <w:br/>
      </w:r>
      <w:r>
        <w:rPr>
          <w:b w:val="0"/>
          <w:i w:val="0"/>
        </w:rPr>
        <w:t>31/5/2007</w:t>
      </w:r>
      <w:r>
        <w:rPr>
          <w:b w:val="0"/>
          <w:i w:val="0"/>
        </w:rPr>
        <w:br/>
      </w:r>
      <w:r>
        <w:rPr>
          <w:b w:val="0"/>
          <w:i w:val="0"/>
        </w:rPr>
        <w:br/>
      </w:r>
      <w:r>
        <w:rPr>
          <w:b w:val="0"/>
          <w:i w:val="0"/>
        </w:rPr>
        <w:t>Về chương trình huy động nguồn lực đầu tư</w:t>
      </w:r>
      <w:r>
        <w:rPr>
          <w:b w:val="0"/>
          <w:i w:val="0"/>
        </w:rPr>
        <w:t xml:space="preserve">                </w:t>
      </w:r>
      <w:r>
        <w:rPr>
          <w:b w:val="0"/>
          <w:i w:val="0"/>
        </w:rPr>
        <w:t>kết cấu hạ tầng kinh tế - xã hội giai đoạn</w:t>
      </w:r>
      <w:r>
        <w:rPr>
          <w:b w:val="0"/>
          <w:i w:val="0"/>
        </w:rPr>
        <w:t xml:space="preserve">                </w:t>
      </w:r>
      <w:r>
        <w:rPr>
          <w:b w:val="0"/>
          <w:i w:val="0"/>
        </w:rPr>
        <w:t>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118/2007/NQ-HĐND</w:t>
      </w:r>
      <w:r>
        <w:rPr>
          <w:b w:val="0"/>
          <w:i w:val="0"/>
        </w:rPr>
        <w:br/>
      </w:r>
      <w:r>
        <w:rPr>
          <w:b w:val="0"/>
          <w:i w:val="0"/>
        </w:rPr>
        <w:br/>
      </w:r>
      <w:r>
        <w:rPr>
          <w:b w:val="0"/>
          <w:i w:val="0"/>
        </w:rPr>
        <w:t>16/7/2007</w:t>
      </w:r>
      <w:r>
        <w:rPr>
          <w:b w:val="0"/>
          <w:i w:val="0"/>
        </w:rPr>
        <w:br/>
      </w:r>
      <w:r>
        <w:rPr>
          <w:b w:val="0"/>
          <w:i w:val="0"/>
        </w:rPr>
        <w:br/>
      </w:r>
      <w:r>
        <w:rPr>
          <w:b w:val="0"/>
          <w:i w:val="0"/>
        </w:rPr>
        <w:t>Về đảm bảo an toàn giao thông trên địa bàn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120/2007/NQ-HĐND</w:t>
      </w:r>
      <w:r>
        <w:rPr>
          <w:b w:val="0"/>
          <w:i w:val="0"/>
        </w:rPr>
        <w:br/>
      </w:r>
      <w:r>
        <w:rPr>
          <w:b w:val="0"/>
          <w:i w:val="0"/>
        </w:rPr>
        <w:br/>
      </w:r>
      <w:r>
        <w:rPr>
          <w:b w:val="0"/>
          <w:i w:val="0"/>
        </w:rPr>
        <w:t>12/12/2007</w:t>
      </w:r>
      <w:r>
        <w:rPr>
          <w:b w:val="0"/>
          <w:i w:val="0"/>
        </w:rPr>
        <w:br/>
      </w:r>
      <w:r>
        <w:rPr>
          <w:b w:val="0"/>
          <w:i w:val="0"/>
        </w:rPr>
        <w:br/>
      </w:r>
      <w:r>
        <w:rPr>
          <w:b w:val="0"/>
          <w:i w:val="0"/>
        </w:rPr>
        <w:t>Sửa đổi, bổ sung Nghị quyết số 08/2004/NQ-HĐND-KXVI ngày 01/7/2004, Nghị quyết số 82,83/2006/NQQ-HĐND ngày 08/12/2006 của HĐND tỉnh Phú Thọ về phí bảo vệ môi trường đối với nước thải trên địa bàn tỉnh Phú Thọ; Quy định mức phân bổ dự toán ngân sách địa phương năm 2007; Phân cấp nguồn thu, nhiệm vụ chi ngân sách địa phương, tỷ lệ (%) phân chia các nguồn thu giữa các cấp ngân sách thời kỳ 2007 - 2010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140/2008/NQ-HĐND</w:t>
      </w:r>
      <w:r>
        <w:rPr>
          <w:b w:val="0"/>
          <w:i w:val="0"/>
        </w:rPr>
        <w:br/>
      </w:r>
      <w:r>
        <w:rPr>
          <w:b w:val="0"/>
          <w:i w:val="0"/>
        </w:rPr>
        <w:br/>
      </w:r>
      <w:r>
        <w:rPr>
          <w:b w:val="0"/>
          <w:i w:val="0"/>
        </w:rPr>
        <w:t>22/7/2008</w:t>
      </w:r>
      <w:r>
        <w:rPr>
          <w:b w:val="0"/>
          <w:i w:val="0"/>
        </w:rPr>
        <w:br/>
      </w:r>
      <w:r>
        <w:rPr>
          <w:b w:val="0"/>
          <w:i w:val="0"/>
        </w:rPr>
        <w:br/>
      </w:r>
      <w:r>
        <w:rPr>
          <w:b w:val="0"/>
          <w:i w:val="0"/>
        </w:rPr>
        <w:t>Về chương trình huy động các nguồn vốn vay ưu đãi để đầu tư phát triển kết cấu hạ tầng kinh tế -xã hội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141/2008/NQ-HĐND</w:t>
      </w:r>
      <w:r>
        <w:rPr>
          <w:b w:val="0"/>
          <w:i w:val="0"/>
        </w:rPr>
        <w:br/>
      </w:r>
      <w:r>
        <w:rPr>
          <w:b w:val="0"/>
          <w:i w:val="0"/>
        </w:rPr>
        <w:br/>
      </w:r>
      <w:r>
        <w:rPr>
          <w:b w:val="0"/>
          <w:i w:val="0"/>
        </w:rPr>
        <w:t>22/7/2008</w:t>
      </w:r>
      <w:r>
        <w:rPr>
          <w:b w:val="0"/>
          <w:i w:val="0"/>
        </w:rPr>
        <w:br/>
      </w:r>
      <w:r>
        <w:rPr>
          <w:b w:val="0"/>
          <w:i w:val="0"/>
        </w:rPr>
        <w:br/>
      </w:r>
      <w:r>
        <w:rPr>
          <w:b w:val="0"/>
          <w:i w:val="0"/>
        </w:rPr>
        <w:t>Về kế hoạch thực hiện Đề án kiên cố hoá trường lớp học và nhà công vụ cho giáo viên tỉnh Phú Thọ (giai đoạn 2008 - 2010)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188/2009/NQ-HĐND</w:t>
      </w:r>
      <w:r>
        <w:rPr>
          <w:b w:val="0"/>
          <w:i w:val="0"/>
        </w:rPr>
        <w:br/>
      </w:r>
      <w:r>
        <w:rPr>
          <w:b w:val="0"/>
          <w:i w:val="0"/>
        </w:rPr>
        <w:br/>
      </w:r>
      <w:r>
        <w:rPr>
          <w:b w:val="0"/>
          <w:i w:val="0"/>
        </w:rPr>
        <w:t>24/7/2009</w:t>
      </w:r>
      <w:r>
        <w:rPr>
          <w:b w:val="0"/>
          <w:i w:val="0"/>
        </w:rPr>
        <w:br/>
      </w:r>
      <w:r>
        <w:rPr>
          <w:b w:val="0"/>
          <w:i w:val="0"/>
        </w:rPr>
        <w:br/>
      </w:r>
      <w:r>
        <w:rPr>
          <w:b w:val="0"/>
          <w:i w:val="0"/>
        </w:rPr>
        <w:t>Về việc sửa đổi, bổ sung Nghị quyết số 67/2006/NQ-HĐND của Hội đồng nhân dân tỉnh về phê duyệt Đề án tổ chức quản lý cai nghiện, chữa trị, dạy nghề cho người nghiệ ma tuý trên địa bàn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191/2009/NQ-HĐND</w:t>
      </w:r>
      <w:r>
        <w:rPr>
          <w:b w:val="0"/>
          <w:i w:val="0"/>
        </w:rPr>
        <w:br/>
      </w:r>
      <w:r>
        <w:rPr>
          <w:b w:val="0"/>
          <w:i w:val="0"/>
        </w:rPr>
        <w:br/>
      </w:r>
      <w:r>
        <w:rPr>
          <w:b w:val="0"/>
          <w:i w:val="0"/>
        </w:rPr>
        <w:t>16/12/2009</w:t>
      </w:r>
      <w:r>
        <w:rPr>
          <w:b w:val="0"/>
          <w:i w:val="0"/>
        </w:rPr>
        <w:br/>
      </w:r>
      <w:r>
        <w:rPr>
          <w:b w:val="0"/>
          <w:i w:val="0"/>
        </w:rPr>
        <w:br/>
      </w:r>
      <w:r>
        <w:rPr>
          <w:b w:val="0"/>
          <w:i w:val="0"/>
        </w:rPr>
        <w:t>Về việc sửa đổi, bổ sung Nghị quyết số 82, 83/NQ-HĐND ngày 08/12/2006, Nghị quyết số 120/2007/NQ-HĐND ngày 12/12/2007, Nghị quyết số 159/2008/NQ-HĐND ngày 16/12/2008 của Hội đồng nhân dân tỉnh Phú Thọ về việc quy định định mức phân bổ chi thường xuyên ngân sách địa phương năm 2007, thời kỳ ổn định ngân sách giai đoạn 2007 - 2010; phân cấp nguồn thu, nhiệm vụ chi ngân sách địa phương, tỷ lệ (%) phân chia các nguông thu giữa các cấp ngân sách thời kỳ 2007 - 2010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192/2009/NQ-HĐND</w:t>
      </w:r>
      <w:r>
        <w:rPr>
          <w:b w:val="0"/>
          <w:i w:val="0"/>
        </w:rPr>
        <w:br/>
      </w:r>
      <w:r>
        <w:rPr>
          <w:b w:val="0"/>
          <w:i w:val="0"/>
        </w:rPr>
        <w:br/>
      </w:r>
      <w:r>
        <w:rPr>
          <w:b w:val="0"/>
          <w:i w:val="0"/>
        </w:rPr>
        <w:t>16/12/2009</w:t>
      </w:r>
      <w:r>
        <w:rPr>
          <w:b w:val="0"/>
          <w:i w:val="0"/>
        </w:rPr>
        <w:br/>
      </w:r>
      <w:r>
        <w:rPr>
          <w:b w:val="0"/>
          <w:i w:val="0"/>
        </w:rPr>
        <w:br/>
      </w:r>
      <w:r>
        <w:rPr>
          <w:b w:val="0"/>
          <w:i w:val="0"/>
        </w:rPr>
        <w:t>Về dự toán thu ngân sách Nhà nước trên địa bàn; dự toán thu, chi ngân sách địa phương; phương án phân bổ ngân sachs cấp tỉnh năm 2010</w:t>
      </w:r>
      <w:r>
        <w:rPr>
          <w:b w:val="0"/>
          <w:i w:val="0"/>
        </w:rPr>
        <w:br/>
      </w:r>
      <w:r>
        <w:rPr>
          <w:b w:val="0"/>
          <w:i w:val="0"/>
        </w:rPr>
        <w:br/>
      </w:r>
      <w:r>
        <w:rPr>
          <w:b w:val="0"/>
          <w:i w:val="0"/>
        </w:rPr>
        <w:t>Thực hiện theo Nghị quyết số 233/2010/NQ-HĐND ngày 14/12/2010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195/2009/NQ-HĐND</w:t>
      </w:r>
      <w:r>
        <w:rPr>
          <w:b w:val="0"/>
          <w:i w:val="0"/>
        </w:rPr>
        <w:br/>
      </w:r>
      <w:r>
        <w:rPr>
          <w:b w:val="0"/>
          <w:i w:val="0"/>
        </w:rPr>
        <w:br/>
      </w:r>
      <w:r>
        <w:rPr>
          <w:b w:val="0"/>
          <w:i w:val="0"/>
        </w:rPr>
        <w:t>16/12/2009</w:t>
      </w:r>
      <w:r>
        <w:rPr>
          <w:b w:val="0"/>
          <w:i w:val="0"/>
        </w:rPr>
        <w:br/>
      </w:r>
      <w:r>
        <w:rPr>
          <w:b w:val="0"/>
          <w:i w:val="0"/>
        </w:rPr>
        <w:br/>
      </w:r>
      <w:r>
        <w:rPr>
          <w:b w:val="0"/>
          <w:i w:val="0"/>
        </w:rPr>
        <w:t>Về giá các loại đất năm 2010 trên địa bàn tỉnh Phú Thọ</w:t>
      </w:r>
      <w:r>
        <w:rPr>
          <w:b w:val="0"/>
          <w:i w:val="0"/>
        </w:rPr>
        <w:br/>
      </w:r>
      <w:r>
        <w:rPr>
          <w:b w:val="0"/>
          <w:i w:val="0"/>
        </w:rPr>
        <w:br/>
      </w:r>
      <w:r>
        <w:rPr>
          <w:b w:val="0"/>
          <w:i w:val="0"/>
        </w:rPr>
        <w:t>Thực hiện theo Nghị quyết số 228/2010/NQ-HĐND ngày 14/12/2010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219/2010/NQ-HĐND</w:t>
      </w:r>
      <w:r>
        <w:rPr>
          <w:b w:val="0"/>
          <w:i w:val="0"/>
        </w:rPr>
        <w:br/>
      </w:r>
      <w:r>
        <w:rPr>
          <w:b w:val="0"/>
          <w:i w:val="0"/>
        </w:rPr>
        <w:br/>
      </w:r>
      <w:r>
        <w:rPr>
          <w:b w:val="0"/>
          <w:i w:val="0"/>
        </w:rPr>
        <w:t>12/7/2010</w:t>
      </w:r>
      <w:r>
        <w:rPr>
          <w:b w:val="0"/>
          <w:i w:val="0"/>
        </w:rPr>
        <w:br/>
      </w:r>
      <w:r>
        <w:rPr>
          <w:b w:val="0"/>
          <w:i w:val="0"/>
        </w:rPr>
        <w:br/>
      </w:r>
      <w:r>
        <w:rPr>
          <w:b w:val="0"/>
          <w:i w:val="0"/>
        </w:rPr>
        <w:t>Về việc thông qua Đề án công nhận thị xã Phú Thọ đạt tiêu chuẩn đô thị loại III</w:t>
      </w:r>
      <w:r>
        <w:rPr>
          <w:b w:val="0"/>
          <w:i w:val="0"/>
        </w:rPr>
        <w:br/>
      </w:r>
      <w:r>
        <w:rPr>
          <w:b w:val="0"/>
          <w:i w:val="0"/>
        </w:rPr>
        <w:br/>
      </w:r>
      <w:r>
        <w:rPr>
          <w:b w:val="0"/>
          <w:i w:val="0"/>
        </w:rPr>
        <w:t xml:space="preserve">Đã được công nhận tại Quyết định số 1144/QĐ-BXD ngày 29/12/2010 của Bộ Xây dựng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226/2010/NQ-HĐND</w:t>
      </w:r>
      <w:r>
        <w:rPr>
          <w:b w:val="0"/>
          <w:i w:val="0"/>
        </w:rPr>
        <w:br/>
      </w:r>
      <w:r>
        <w:rPr>
          <w:b w:val="0"/>
          <w:i w:val="0"/>
        </w:rPr>
        <w:br/>
      </w:r>
      <w:r>
        <w:rPr>
          <w:b w:val="0"/>
          <w:i w:val="0"/>
        </w:rPr>
        <w:t>14/12/2010</w:t>
      </w:r>
      <w:r>
        <w:rPr>
          <w:b w:val="0"/>
          <w:i w:val="0"/>
        </w:rPr>
        <w:br/>
      </w:r>
      <w:r>
        <w:rPr>
          <w:b w:val="0"/>
          <w:i w:val="0"/>
        </w:rPr>
        <w:br/>
      </w:r>
      <w:r>
        <w:rPr>
          <w:b w:val="0"/>
          <w:i w:val="0"/>
        </w:rPr>
        <w:t>Về việc phê chuẩn quyết toán ngân sách địa phương năm 2009</w:t>
      </w:r>
      <w:r>
        <w:rPr>
          <w:b w:val="0"/>
          <w:i w:val="0"/>
        </w:rPr>
        <w:br/>
      </w:r>
      <w:r>
        <w:rPr>
          <w:b w:val="0"/>
          <w:i w:val="0"/>
        </w:rPr>
        <w:br/>
      </w:r>
      <w:r>
        <w:rPr>
          <w:b w:val="0"/>
          <w:i w:val="0"/>
        </w:rPr>
        <w:t>Đã thực hiện xong</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Ký hiệu văn bản</w:t>
      </w:r>
      <w:r>
        <w:rPr>
          <w:b w:val="0"/>
          <w:i w:val="0"/>
        </w:rPr>
        <w:br/>
      </w:r>
      <w:r>
        <w:rPr>
          <w:b w:val="0"/>
          <w:i w:val="0"/>
        </w:rPr>
        <w:br/>
      </w:r>
      <w:r>
        <w:rPr>
          <w:b/>
          <w:i w:val="0"/>
        </w:rPr>
        <w:t>Ngày, tháng, năm văn bản</w:t>
      </w:r>
      <w:r>
        <w:rPr>
          <w:b w:val="0"/>
          <w:i w:val="0"/>
        </w:rPr>
        <w:br/>
      </w:r>
      <w:r>
        <w:rPr>
          <w:b w:val="0"/>
          <w:i w:val="0"/>
        </w:rPr>
        <w:br/>
      </w:r>
      <w:r>
        <w:rPr>
          <w:b/>
          <w:i w:val="0"/>
        </w:rPr>
        <w:t>Trích yếu văn bản</w:t>
      </w:r>
      <w:r>
        <w:rPr>
          <w:b w:val="0"/>
          <w:i w:val="0"/>
        </w:rPr>
        <w:br/>
      </w:r>
      <w:r>
        <w:rPr>
          <w:b w:val="0"/>
          <w:i w:val="0"/>
        </w:rPr>
        <w:br/>
      </w:r>
      <w:r>
        <w:rPr>
          <w:b/>
          <w:i w:val="0"/>
        </w:rPr>
        <w:t>Lý do hết hiệu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736/QĐ-UB</w:t>
      </w:r>
      <w:r>
        <w:rPr>
          <w:b w:val="0"/>
          <w:i w:val="0"/>
        </w:rPr>
        <w:br/>
      </w:r>
      <w:r>
        <w:rPr>
          <w:b w:val="0"/>
          <w:i w:val="0"/>
        </w:rPr>
        <w:br/>
      </w:r>
      <w:r>
        <w:rPr>
          <w:b w:val="0"/>
          <w:i w:val="0"/>
        </w:rPr>
        <w:t>25/11/1991</w:t>
      </w:r>
      <w:r>
        <w:rPr>
          <w:b w:val="0"/>
          <w:i w:val="0"/>
        </w:rPr>
        <w:br/>
      </w:r>
      <w:r>
        <w:rPr>
          <w:b w:val="0"/>
          <w:i w:val="0"/>
        </w:rPr>
        <w:br/>
      </w:r>
      <w:r>
        <w:rPr>
          <w:b w:val="0"/>
          <w:i w:val="0"/>
        </w:rPr>
        <w:t>Về vịêc lập “Quỹ TU bổ đê điều - phòng, chống thiên tại”</w:t>
      </w:r>
      <w:r>
        <w:rPr>
          <w:b w:val="0"/>
          <w:i w:val="0"/>
        </w:rPr>
        <w:br/>
      </w:r>
      <w:r>
        <w:rPr>
          <w:b w:val="0"/>
          <w:i w:val="0"/>
        </w:rPr>
        <w:br/>
      </w:r>
      <w:r>
        <w:rPr>
          <w:b w:val="0"/>
          <w:i w:val="0"/>
        </w:rPr>
        <w:t>Thực hiện theo Luật Đê điều và Nghị quyết số 50/1997/NĐ-CP ngày 10/5/1997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1684/QĐ-UB</w:t>
      </w:r>
      <w:r>
        <w:rPr>
          <w:b w:val="0"/>
          <w:i w:val="0"/>
        </w:rPr>
        <w:br/>
      </w:r>
      <w:r>
        <w:rPr>
          <w:b w:val="0"/>
          <w:i w:val="0"/>
        </w:rPr>
        <w:br/>
      </w:r>
      <w:r>
        <w:rPr>
          <w:b w:val="0"/>
          <w:i w:val="0"/>
        </w:rPr>
        <w:t>21/8/1996</w:t>
      </w:r>
      <w:r>
        <w:rPr>
          <w:b w:val="0"/>
          <w:i w:val="0"/>
        </w:rPr>
        <w:br/>
      </w:r>
      <w:r>
        <w:rPr>
          <w:b w:val="0"/>
          <w:i w:val="0"/>
        </w:rPr>
        <w:br/>
      </w:r>
      <w:r>
        <w:rPr>
          <w:b w:val="0"/>
          <w:i w:val="0"/>
        </w:rPr>
        <w:t>Về việc hỗ trợ kinh phí cho thân nhân đi thăm viếng mộ liệt sỹ</w:t>
      </w:r>
      <w:r>
        <w:rPr>
          <w:b w:val="0"/>
          <w:i w:val="0"/>
        </w:rPr>
        <w:br/>
      </w:r>
      <w:r>
        <w:rPr>
          <w:b w:val="0"/>
          <w:i w:val="0"/>
        </w:rPr>
        <w:br/>
      </w:r>
      <w:r>
        <w:rPr>
          <w:b w:val="0"/>
          <w:i w:val="0"/>
        </w:rPr>
        <w:t>Thực hiện theo Thông tư liên tịch số 01/2008/TTLT-BLĐTBXH-BTC ngày 29/01/2008.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1019/QĐ-UB</w:t>
      </w:r>
      <w:r>
        <w:rPr>
          <w:b w:val="0"/>
          <w:i w:val="0"/>
        </w:rPr>
        <w:br/>
      </w:r>
      <w:r>
        <w:rPr>
          <w:b w:val="0"/>
          <w:i w:val="0"/>
        </w:rPr>
        <w:br/>
      </w:r>
      <w:r>
        <w:rPr>
          <w:b w:val="0"/>
          <w:i w:val="0"/>
        </w:rPr>
        <w:t>18/7/1997</w:t>
      </w:r>
      <w:r>
        <w:rPr>
          <w:b w:val="0"/>
          <w:i w:val="0"/>
        </w:rPr>
        <w:br/>
      </w:r>
      <w:r>
        <w:rPr>
          <w:b w:val="0"/>
          <w:i w:val="0"/>
        </w:rPr>
        <w:br/>
      </w:r>
      <w:r>
        <w:rPr>
          <w:b w:val="0"/>
          <w:i w:val="0"/>
        </w:rPr>
        <w:t>Về việc ban hành “Quy định trách nhiệm phòng cháy, chữa cháy rừng”</w:t>
      </w:r>
      <w:r>
        <w:rPr>
          <w:b w:val="0"/>
          <w:i w:val="0"/>
        </w:rPr>
        <w:br/>
      </w:r>
      <w:r>
        <w:rPr>
          <w:b w:val="0"/>
          <w:i w:val="0"/>
        </w:rPr>
        <w:br/>
      </w:r>
      <w:r>
        <w:rPr>
          <w:b w:val="0"/>
          <w:i w:val="0"/>
        </w:rPr>
        <w:t>Thực hiện theo Nghị quyết số 09/2006/NĐ-CP ngày 16/01/2006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451/QĐ-UB</w:t>
      </w:r>
      <w:r>
        <w:rPr>
          <w:b w:val="0"/>
          <w:i w:val="0"/>
        </w:rPr>
        <w:br/>
      </w:r>
      <w:r>
        <w:rPr>
          <w:b w:val="0"/>
          <w:i w:val="0"/>
        </w:rPr>
        <w:br/>
      </w:r>
      <w:r>
        <w:rPr>
          <w:b w:val="0"/>
          <w:i w:val="0"/>
        </w:rPr>
        <w:t>27/2/2001</w:t>
      </w:r>
      <w:r>
        <w:rPr>
          <w:b w:val="0"/>
          <w:i w:val="0"/>
        </w:rPr>
        <w:br/>
      </w:r>
      <w:r>
        <w:rPr>
          <w:b w:val="0"/>
          <w:i w:val="0"/>
        </w:rPr>
        <w:br/>
      </w:r>
      <w:r>
        <w:rPr>
          <w:b w:val="0"/>
          <w:i w:val="0"/>
        </w:rPr>
        <w:t>Quy định mức phí giới thiệu giới thiệu việc làm của Trung tâm dịch vụ việc làm.</w:t>
      </w:r>
      <w:r>
        <w:rPr>
          <w:b w:val="0"/>
          <w:i w:val="0"/>
        </w:rPr>
        <w:br/>
      </w:r>
      <w:r>
        <w:rPr>
          <w:b w:val="0"/>
          <w:i w:val="0"/>
        </w:rPr>
        <w:br/>
      </w:r>
      <w:r>
        <w:rPr>
          <w:b w:val="0"/>
          <w:i w:val="0"/>
        </w:rPr>
        <w:t>Thực hiện theo Thông tư liên tịch số 95/2007/TTLT-BTC-BLĐTBXH ngày 07/8/2007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4219/2001/QĐ-UB</w:t>
      </w:r>
      <w:r>
        <w:rPr>
          <w:b w:val="0"/>
          <w:i w:val="0"/>
        </w:rPr>
        <w:br/>
      </w:r>
      <w:r>
        <w:rPr>
          <w:b w:val="0"/>
          <w:i w:val="0"/>
        </w:rPr>
        <w:br/>
      </w:r>
      <w:r>
        <w:rPr>
          <w:b w:val="0"/>
          <w:i w:val="0"/>
        </w:rPr>
        <w:t>28/11/2001</w:t>
      </w:r>
      <w:r>
        <w:rPr>
          <w:b w:val="0"/>
          <w:i w:val="0"/>
        </w:rPr>
        <w:br/>
      </w:r>
      <w:r>
        <w:rPr>
          <w:b w:val="0"/>
          <w:i w:val="0"/>
        </w:rPr>
        <w:br/>
      </w:r>
      <w:r>
        <w:rPr>
          <w:b w:val="0"/>
          <w:i w:val="0"/>
        </w:rPr>
        <w:t>Quy định mức thu phí giới thiệu việc làm của Trung tâm dịch vụ của Sở Giao thông Vận tải</w:t>
      </w:r>
      <w:r>
        <w:rPr>
          <w:b w:val="0"/>
          <w:i w:val="0"/>
        </w:rPr>
        <w:br/>
      </w:r>
      <w:r>
        <w:rPr>
          <w:b w:val="0"/>
          <w:i w:val="0"/>
        </w:rPr>
        <w:br/>
      </w:r>
      <w:r>
        <w:rPr>
          <w:b w:val="0"/>
          <w:i w:val="0"/>
        </w:rPr>
        <w:t>Đã được thay thế bằng Quyết định số 3027/QĐ-UBND ngày 27/9/2010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851/QĐ-UB</w:t>
      </w:r>
      <w:r>
        <w:rPr>
          <w:b w:val="0"/>
          <w:i w:val="0"/>
        </w:rPr>
        <w:br/>
      </w:r>
      <w:r>
        <w:rPr>
          <w:b w:val="0"/>
          <w:i w:val="0"/>
        </w:rPr>
        <w:br/>
      </w:r>
      <w:r>
        <w:rPr>
          <w:b w:val="0"/>
          <w:i w:val="0"/>
        </w:rPr>
        <w:t>04/4/2004</w:t>
      </w:r>
      <w:r>
        <w:rPr>
          <w:b w:val="0"/>
          <w:i w:val="0"/>
        </w:rPr>
        <w:br/>
      </w:r>
      <w:r>
        <w:rPr>
          <w:b w:val="0"/>
          <w:i w:val="0"/>
        </w:rPr>
        <w:br/>
      </w:r>
      <w:r>
        <w:rPr>
          <w:b w:val="0"/>
          <w:i w:val="0"/>
        </w:rPr>
        <w:t>Quy định chức năng, nhiệm vụ, quyền hạn và tổ chức bộ máy của Sở Giao thông Vận tải</w:t>
      </w:r>
      <w:r>
        <w:rPr>
          <w:b w:val="0"/>
          <w:i w:val="0"/>
        </w:rPr>
        <w:br/>
      </w:r>
      <w:r>
        <w:rPr>
          <w:b w:val="0"/>
          <w:i w:val="0"/>
        </w:rPr>
        <w:br/>
      </w:r>
      <w:r>
        <w:rPr>
          <w:b w:val="0"/>
          <w:i w:val="0"/>
        </w:rPr>
        <w:t>Thực hiện theo Thông tư liên tịch số 12/2004/TTLT-BTC-BYT ngày 25/2/2004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1069/2004/QĐ-UB</w:t>
      </w:r>
      <w:r>
        <w:rPr>
          <w:b w:val="0"/>
          <w:i w:val="0"/>
        </w:rPr>
        <w:br/>
      </w:r>
      <w:r>
        <w:rPr>
          <w:b w:val="0"/>
          <w:i w:val="0"/>
        </w:rPr>
        <w:br/>
      </w:r>
      <w:r>
        <w:rPr>
          <w:b w:val="0"/>
          <w:i w:val="0"/>
        </w:rPr>
        <w:t>06/4/2004</w:t>
      </w:r>
      <w:r>
        <w:rPr>
          <w:b w:val="0"/>
          <w:i w:val="0"/>
        </w:rPr>
        <w:br/>
      </w:r>
      <w:r>
        <w:rPr>
          <w:b w:val="0"/>
          <w:i w:val="0"/>
        </w:rPr>
        <w:br/>
      </w:r>
      <w:r>
        <w:rPr>
          <w:b w:val="0"/>
          <w:i w:val="0"/>
        </w:rPr>
        <w:t>Quyết định chức năng, nhiệm vụ, quyền hạn và tổ chức bộ máy của Sở Thể dục - Thể thao.</w:t>
      </w:r>
      <w:r>
        <w:rPr>
          <w:b w:val="0"/>
          <w:i w:val="0"/>
        </w:rPr>
        <w:br/>
      </w:r>
      <w:r>
        <w:rPr>
          <w:b w:val="0"/>
          <w:i w:val="0"/>
        </w:rPr>
        <w:br/>
      </w:r>
      <w:r>
        <w:rPr>
          <w:b w:val="0"/>
          <w:i w:val="0"/>
        </w:rPr>
        <w:t>Thực hiện theo Quyết định số 3469/QĐ-UBND ngày 01/22/2010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1072/2004//QĐ-UB</w:t>
      </w:r>
      <w:r>
        <w:rPr>
          <w:b w:val="0"/>
          <w:i w:val="0"/>
        </w:rPr>
        <w:br/>
      </w:r>
      <w:r>
        <w:rPr>
          <w:b w:val="0"/>
          <w:i w:val="0"/>
        </w:rPr>
        <w:br/>
      </w:r>
      <w:r>
        <w:rPr>
          <w:b w:val="0"/>
          <w:i w:val="0"/>
        </w:rPr>
        <w:t>06/4/2004</w:t>
      </w:r>
      <w:r>
        <w:rPr>
          <w:b w:val="0"/>
          <w:i w:val="0"/>
        </w:rPr>
        <w:br/>
      </w:r>
      <w:r>
        <w:rPr>
          <w:b w:val="0"/>
          <w:i w:val="0"/>
        </w:rPr>
        <w:br/>
      </w:r>
      <w:r>
        <w:rPr>
          <w:b w:val="0"/>
          <w:i w:val="0"/>
        </w:rPr>
        <w:t>Quy định chức năng, nhiệm vụ, quyền hạn và tổ chức bộ máy của Sở Văn hóa - Thông tin</w:t>
      </w:r>
      <w:r>
        <w:rPr>
          <w:b w:val="0"/>
          <w:i w:val="0"/>
        </w:rPr>
        <w:br/>
      </w:r>
      <w:r>
        <w:rPr>
          <w:b w:val="0"/>
          <w:i w:val="0"/>
        </w:rPr>
        <w:br/>
      </w:r>
      <w:r>
        <w:rPr>
          <w:b w:val="0"/>
          <w:i w:val="0"/>
        </w:rPr>
        <w:t>Thực hiện theo Quyết định số 3469/2008/QĐ-UBND ngày 15/9/2008; Quyết định số 3469/QĐ-UBND ngày 01/11/2010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1143/2004/QĐ-UB</w:t>
      </w:r>
      <w:r>
        <w:rPr>
          <w:b w:val="0"/>
          <w:i w:val="0"/>
        </w:rPr>
        <w:br/>
      </w:r>
      <w:r>
        <w:rPr>
          <w:b w:val="0"/>
          <w:i w:val="0"/>
        </w:rPr>
        <w:br/>
      </w:r>
      <w:r>
        <w:rPr>
          <w:b w:val="0"/>
          <w:i w:val="0"/>
        </w:rPr>
        <w:t>14/4/2004</w:t>
      </w:r>
      <w:r>
        <w:rPr>
          <w:b w:val="0"/>
          <w:i w:val="0"/>
        </w:rPr>
        <w:br/>
      </w:r>
      <w:r>
        <w:rPr>
          <w:b w:val="0"/>
          <w:i w:val="0"/>
        </w:rPr>
        <w:br/>
      </w:r>
      <w:r>
        <w:rPr>
          <w:b w:val="0"/>
          <w:i w:val="0"/>
        </w:rPr>
        <w:t>Về áp dụng khung hệ số nhụân bút cho tác dụng báo chí trên địa bàn tỉnh Phú Thọ</w:t>
      </w:r>
      <w:r>
        <w:rPr>
          <w:b w:val="0"/>
          <w:i w:val="0"/>
        </w:rPr>
        <w:br/>
      </w:r>
      <w:r>
        <w:rPr>
          <w:b w:val="0"/>
          <w:i w:val="0"/>
        </w:rPr>
        <w:br/>
      </w:r>
      <w:r>
        <w:rPr>
          <w:b w:val="0"/>
          <w:i w:val="0"/>
        </w:rPr>
        <w:t>Thực hiện theo Quyết định số 326/QĐ-UBND ngày 02/02/2010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2984/2004/QĐ-UB</w:t>
      </w:r>
      <w:r>
        <w:rPr>
          <w:b w:val="0"/>
          <w:i w:val="0"/>
        </w:rPr>
        <w:br/>
      </w:r>
      <w:r>
        <w:rPr>
          <w:b w:val="0"/>
          <w:i w:val="0"/>
        </w:rPr>
        <w:br/>
      </w:r>
      <w:r>
        <w:rPr>
          <w:b w:val="0"/>
          <w:i w:val="0"/>
        </w:rPr>
        <w:t>28/9/2004</w:t>
      </w:r>
      <w:r>
        <w:rPr>
          <w:b w:val="0"/>
          <w:i w:val="0"/>
        </w:rPr>
        <w:br/>
      </w:r>
      <w:r>
        <w:rPr>
          <w:b w:val="0"/>
          <w:i w:val="0"/>
        </w:rPr>
        <w:br/>
      </w:r>
      <w:r>
        <w:rPr>
          <w:b w:val="0"/>
          <w:i w:val="0"/>
        </w:rPr>
        <w:t>Về việc Quy định về số lượng cán bộ chuyên trách, công chức xã, phường, thị trấn</w:t>
      </w:r>
      <w:r>
        <w:rPr>
          <w:b w:val="0"/>
          <w:i w:val="0"/>
        </w:rPr>
        <w:br/>
      </w:r>
      <w:r>
        <w:rPr>
          <w:b w:val="0"/>
          <w:i w:val="0"/>
        </w:rPr>
        <w:br/>
      </w:r>
      <w:r>
        <w:rPr>
          <w:b w:val="0"/>
          <w:i w:val="0"/>
        </w:rPr>
        <w:t>Thực hiện theo Quyết định số 2227/QĐ-UBND ngày 27/7/2010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506/2005/QĐ-UB</w:t>
      </w:r>
      <w:r>
        <w:rPr>
          <w:b w:val="0"/>
          <w:i w:val="0"/>
        </w:rPr>
        <w:br/>
      </w:r>
      <w:r>
        <w:rPr>
          <w:b w:val="0"/>
          <w:i w:val="0"/>
        </w:rPr>
        <w:br/>
      </w:r>
      <w:r>
        <w:rPr>
          <w:b w:val="0"/>
          <w:i w:val="0"/>
        </w:rPr>
        <w:t>21/2/2005</w:t>
      </w:r>
      <w:r>
        <w:rPr>
          <w:b w:val="0"/>
          <w:i w:val="0"/>
        </w:rPr>
        <w:br/>
      </w:r>
      <w:r>
        <w:rPr>
          <w:b w:val="0"/>
          <w:i w:val="0"/>
        </w:rPr>
        <w:br/>
      </w:r>
      <w:r>
        <w:rPr>
          <w:b w:val="0"/>
          <w:i w:val="0"/>
        </w:rPr>
        <w:t>Về chức năng, nhiệm vụ, quyền hạn và tổ chức bộ máy của Ban Dân tộc và Tôn giáo</w:t>
      </w:r>
      <w:r>
        <w:rPr>
          <w:b w:val="0"/>
          <w:i w:val="0"/>
        </w:rPr>
        <w:br/>
      </w:r>
      <w:r>
        <w:rPr>
          <w:b w:val="0"/>
          <w:i w:val="0"/>
        </w:rPr>
        <w:br/>
      </w:r>
      <w:r>
        <w:rPr>
          <w:b w:val="0"/>
          <w:i w:val="0"/>
        </w:rPr>
        <w:t>Thực hiện theo Quyết định số 1979/2008/QĐ-UBND ngày 16/7/2008; Quyết định số 4181/QĐ-UBND ngày 13/8/2010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1107/2005/QĐ-UB</w:t>
      </w:r>
      <w:r>
        <w:rPr>
          <w:b w:val="0"/>
          <w:i w:val="0"/>
        </w:rPr>
        <w:br/>
      </w:r>
      <w:r>
        <w:rPr>
          <w:b w:val="0"/>
          <w:i w:val="0"/>
        </w:rPr>
        <w:br/>
      </w:r>
      <w:r>
        <w:rPr>
          <w:b w:val="0"/>
          <w:i w:val="0"/>
        </w:rPr>
        <w:t>28/4/2005</w:t>
      </w:r>
      <w:r>
        <w:rPr>
          <w:b w:val="0"/>
          <w:i w:val="0"/>
        </w:rPr>
        <w:br/>
      </w:r>
      <w:r>
        <w:rPr>
          <w:b w:val="0"/>
          <w:i w:val="0"/>
        </w:rPr>
        <w:br/>
      </w:r>
      <w:r>
        <w:rPr>
          <w:b w:val="0"/>
          <w:i w:val="0"/>
        </w:rPr>
        <w:t>Về chức năng, nhiệm vụ, quyền hạn và tổ chức bộ máy của Sở Tài nguyên - Môi trường</w:t>
      </w:r>
      <w:r>
        <w:rPr>
          <w:b w:val="0"/>
          <w:i w:val="0"/>
        </w:rPr>
        <w:br/>
      </w:r>
      <w:r>
        <w:rPr>
          <w:b w:val="0"/>
          <w:i w:val="0"/>
        </w:rPr>
        <w:br/>
      </w:r>
      <w:r>
        <w:rPr>
          <w:b w:val="0"/>
          <w:i w:val="0"/>
        </w:rPr>
        <w:t>Đã được thay thế bằng Quyết định số 2606/QĐ-UBND ngày 24/8/2010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2345/2005/QĐ-UB</w:t>
      </w:r>
      <w:r>
        <w:rPr>
          <w:b w:val="0"/>
          <w:i w:val="0"/>
        </w:rPr>
        <w:br/>
      </w:r>
      <w:r>
        <w:rPr>
          <w:b w:val="0"/>
          <w:i w:val="0"/>
        </w:rPr>
        <w:br/>
      </w:r>
      <w:r>
        <w:rPr>
          <w:b w:val="0"/>
          <w:i w:val="0"/>
        </w:rPr>
        <w:t>31/8/2005</w:t>
      </w:r>
      <w:r>
        <w:rPr>
          <w:b w:val="0"/>
          <w:i w:val="0"/>
        </w:rPr>
        <w:br/>
      </w:r>
      <w:r>
        <w:rPr>
          <w:b w:val="0"/>
          <w:i w:val="0"/>
        </w:rPr>
        <w:br/>
      </w:r>
      <w:r>
        <w:rPr>
          <w:b w:val="0"/>
          <w:i w:val="0"/>
        </w:rPr>
        <w:t>Về ban hành chức năng, nhiệm vụ, quyền hạn và tổ chức bộ máy của Chi Cục tiêu chuẩn đo lường chất lượng</w:t>
      </w:r>
      <w:r>
        <w:rPr>
          <w:b w:val="0"/>
          <w:i w:val="0"/>
        </w:rPr>
        <w:br/>
      </w:r>
      <w:r>
        <w:rPr>
          <w:b w:val="0"/>
          <w:i w:val="0"/>
        </w:rPr>
        <w:br/>
      </w:r>
      <w:r>
        <w:rPr>
          <w:b w:val="0"/>
          <w:i w:val="0"/>
        </w:rPr>
        <w:t>Đã được thay thế bằng Quyết định số 1706/QĐ-UBND ngày 15/6/2010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2348/2005/QĐ-UB</w:t>
      </w:r>
      <w:r>
        <w:rPr>
          <w:b w:val="0"/>
          <w:i w:val="0"/>
        </w:rPr>
        <w:br/>
      </w:r>
      <w:r>
        <w:rPr>
          <w:b w:val="0"/>
          <w:i w:val="0"/>
        </w:rPr>
        <w:br/>
      </w:r>
      <w:r>
        <w:rPr>
          <w:b w:val="0"/>
          <w:i w:val="0"/>
        </w:rPr>
        <w:t>31/12/2005</w:t>
      </w:r>
      <w:r>
        <w:rPr>
          <w:b w:val="0"/>
          <w:i w:val="0"/>
        </w:rPr>
        <w:br/>
      </w:r>
      <w:r>
        <w:rPr>
          <w:b w:val="0"/>
          <w:i w:val="0"/>
        </w:rPr>
        <w:br/>
      </w:r>
      <w:r>
        <w:rPr>
          <w:b w:val="0"/>
          <w:i w:val="0"/>
        </w:rPr>
        <w:t>Về việc ban hành chức năng, nhiệm vụ, quyền hạn và tổ chức bộ máy của Sở Tư pháp</w:t>
      </w:r>
      <w:r>
        <w:rPr>
          <w:b w:val="0"/>
          <w:i w:val="0"/>
        </w:rPr>
        <w:br/>
      </w:r>
      <w:r>
        <w:rPr>
          <w:b w:val="0"/>
          <w:i w:val="0"/>
        </w:rPr>
        <w:br/>
      </w:r>
      <w:r>
        <w:rPr>
          <w:b w:val="0"/>
          <w:i w:val="0"/>
        </w:rPr>
        <w:t>Đã được thay thế bằng Quyết định số 1197/2010/QĐ-UBND ngày 06/5/2010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3431/2005/QĐ-UB</w:t>
      </w:r>
      <w:r>
        <w:rPr>
          <w:b w:val="0"/>
          <w:i w:val="0"/>
        </w:rPr>
        <w:br/>
      </w:r>
      <w:r>
        <w:rPr>
          <w:b w:val="0"/>
          <w:i w:val="0"/>
        </w:rPr>
        <w:br/>
      </w:r>
      <w:r>
        <w:rPr>
          <w:b w:val="0"/>
          <w:i w:val="0"/>
        </w:rPr>
        <w:t>16/12/2006</w:t>
      </w:r>
      <w:r>
        <w:rPr>
          <w:b w:val="0"/>
          <w:i w:val="0"/>
        </w:rPr>
        <w:br/>
      </w:r>
      <w:r>
        <w:rPr>
          <w:b w:val="0"/>
          <w:i w:val="0"/>
        </w:rPr>
        <w:br/>
      </w:r>
      <w:r>
        <w:rPr>
          <w:b w:val="0"/>
          <w:i w:val="0"/>
        </w:rPr>
        <w:t>Về chức năng, nhiệm vụ, quyền hạn, tổ chức bộ máy của Sở Kế hoạch và Đầu tư</w:t>
      </w:r>
      <w:r>
        <w:rPr>
          <w:b w:val="0"/>
          <w:i w:val="0"/>
        </w:rPr>
        <w:br/>
      </w:r>
      <w:r>
        <w:rPr>
          <w:b w:val="0"/>
          <w:i w:val="0"/>
        </w:rPr>
        <w:br/>
      </w:r>
      <w:r>
        <w:rPr>
          <w:b w:val="0"/>
          <w:i w:val="0"/>
        </w:rPr>
        <w:t>Đã được thay thế bằng Quyết định số 1025/2010/QĐ-UBND ngày 20/4/2010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1019/2006/QĐ-UB</w:t>
      </w:r>
      <w:r>
        <w:rPr>
          <w:b w:val="0"/>
          <w:i w:val="0"/>
        </w:rPr>
        <w:br/>
      </w:r>
      <w:r>
        <w:rPr>
          <w:b w:val="0"/>
          <w:i w:val="0"/>
        </w:rPr>
        <w:br/>
      </w:r>
      <w:r>
        <w:rPr>
          <w:b w:val="0"/>
          <w:i w:val="0"/>
        </w:rPr>
        <w:t>11/4/2006</w:t>
      </w:r>
      <w:r>
        <w:rPr>
          <w:b w:val="0"/>
          <w:i w:val="0"/>
        </w:rPr>
        <w:br/>
      </w:r>
      <w:r>
        <w:rPr>
          <w:b w:val="0"/>
          <w:i w:val="0"/>
        </w:rPr>
        <w:br/>
      </w:r>
      <w:r>
        <w:rPr>
          <w:b w:val="0"/>
          <w:i w:val="0"/>
        </w:rPr>
        <w:t>Về việc ban hành chức năng, nhiệm vụ, quyền hạn, tổ chức bộ máy của Chi cục quản lý đê điều và phòng, chống lụt bão</w:t>
      </w:r>
      <w:r>
        <w:rPr>
          <w:b w:val="0"/>
          <w:i w:val="0"/>
        </w:rPr>
        <w:br/>
      </w:r>
      <w:r>
        <w:rPr>
          <w:b w:val="0"/>
          <w:i w:val="0"/>
        </w:rPr>
        <w:br/>
      </w:r>
      <w:r>
        <w:rPr>
          <w:b w:val="0"/>
          <w:i w:val="0"/>
        </w:rPr>
        <w:t>Đã được thay thế bằng Quyết định số 1710/QĐ-UBND ngày 15/6/2010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1379/2006/QĐ-UB</w:t>
      </w:r>
      <w:r>
        <w:rPr>
          <w:b w:val="0"/>
          <w:i w:val="0"/>
        </w:rPr>
        <w:br/>
      </w:r>
      <w:r>
        <w:rPr>
          <w:b w:val="0"/>
          <w:i w:val="0"/>
        </w:rPr>
        <w:br/>
      </w:r>
      <w:r>
        <w:rPr>
          <w:b w:val="0"/>
          <w:i w:val="0"/>
        </w:rPr>
        <w:t>19/5/2006</w:t>
      </w:r>
      <w:r>
        <w:rPr>
          <w:b w:val="0"/>
          <w:i w:val="0"/>
        </w:rPr>
        <w:br/>
      </w:r>
      <w:r>
        <w:rPr>
          <w:b w:val="0"/>
          <w:i w:val="0"/>
        </w:rPr>
        <w:br/>
      </w:r>
      <w:r>
        <w:rPr>
          <w:b w:val="0"/>
          <w:i w:val="0"/>
        </w:rPr>
        <w:t>Về việc ban hành bảng giá thu một phần viện phí</w:t>
      </w:r>
      <w:r>
        <w:rPr>
          <w:b w:val="0"/>
          <w:i w:val="0"/>
        </w:rPr>
        <w:br/>
      </w:r>
      <w:r>
        <w:rPr>
          <w:b w:val="0"/>
          <w:i w:val="0"/>
        </w:rPr>
        <w:br/>
      </w:r>
      <w:r>
        <w:rPr>
          <w:b w:val="0"/>
          <w:i w:val="0"/>
        </w:rPr>
        <w:t>Đã được thay thê bằng Quyết định số 1998/QĐ-UBND ngày 02/7/2010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3672/2006/QĐ-UB</w:t>
      </w:r>
      <w:r>
        <w:rPr>
          <w:b w:val="0"/>
          <w:i w:val="0"/>
        </w:rPr>
        <w:br/>
      </w:r>
      <w:r>
        <w:rPr>
          <w:b w:val="0"/>
          <w:i w:val="0"/>
        </w:rPr>
        <w:br/>
      </w:r>
      <w:r>
        <w:rPr>
          <w:b w:val="0"/>
          <w:i w:val="0"/>
        </w:rPr>
        <w:t>29/12/2006</w:t>
      </w:r>
      <w:r>
        <w:rPr>
          <w:b w:val="0"/>
          <w:i w:val="0"/>
        </w:rPr>
        <w:br/>
      </w:r>
      <w:r>
        <w:rPr>
          <w:b w:val="0"/>
          <w:i w:val="0"/>
        </w:rPr>
        <w:br/>
      </w:r>
      <w:r>
        <w:rPr>
          <w:b w:val="0"/>
          <w:i w:val="0"/>
        </w:rPr>
        <w:t>Về việc quy định tỷ lệ% phân chia các nguồn thu giữa các cấp ngân sách trên địa bàn tỉnh Phú Thọ thời kỳ 2007 - 2010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586/2007/QĐ-UB</w:t>
      </w:r>
      <w:r>
        <w:rPr>
          <w:b w:val="0"/>
          <w:i w:val="0"/>
        </w:rPr>
        <w:br/>
      </w:r>
      <w:r>
        <w:rPr>
          <w:b w:val="0"/>
          <w:i w:val="0"/>
        </w:rPr>
        <w:br/>
      </w:r>
      <w:r>
        <w:rPr>
          <w:b w:val="0"/>
          <w:i w:val="0"/>
        </w:rPr>
        <w:t>19/3/2007</w:t>
      </w:r>
      <w:r>
        <w:rPr>
          <w:b w:val="0"/>
          <w:i w:val="0"/>
        </w:rPr>
        <w:br/>
      </w:r>
      <w:r>
        <w:rPr>
          <w:b w:val="0"/>
          <w:i w:val="0"/>
        </w:rPr>
        <w:br/>
      </w:r>
      <w:r>
        <w:rPr>
          <w:b w:val="0"/>
          <w:i w:val="0"/>
        </w:rPr>
        <w:t>Về việc ban hành chức năng, nhiệm vụ, quyền hạn và tổ chức bộ máy của Chi cụ Hợp tác xã và Phát triển nông thôn</w:t>
      </w:r>
      <w:r>
        <w:rPr>
          <w:b w:val="0"/>
          <w:i w:val="0"/>
        </w:rPr>
        <w:br/>
      </w:r>
      <w:r>
        <w:rPr>
          <w:b w:val="0"/>
          <w:i w:val="0"/>
        </w:rPr>
        <w:br/>
      </w:r>
      <w:r>
        <w:rPr>
          <w:b w:val="0"/>
          <w:i w:val="0"/>
        </w:rPr>
        <w:t>Đã được thay thế bằng Quyết định số 1707/QĐ-UBND ngày 15/6/2010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1796/2007/QĐ-UBND</w:t>
      </w:r>
      <w:r>
        <w:rPr>
          <w:b w:val="0"/>
          <w:i w:val="0"/>
        </w:rPr>
        <w:br/>
      </w:r>
      <w:r>
        <w:rPr>
          <w:b w:val="0"/>
          <w:i w:val="0"/>
        </w:rPr>
        <w:br/>
      </w:r>
      <w:r>
        <w:rPr>
          <w:b w:val="0"/>
          <w:i w:val="0"/>
        </w:rPr>
        <w:t>17/7/2007</w:t>
      </w:r>
      <w:r>
        <w:rPr>
          <w:b w:val="0"/>
          <w:i w:val="0"/>
        </w:rPr>
        <w:br/>
      </w:r>
      <w:r>
        <w:rPr>
          <w:b w:val="0"/>
          <w:i w:val="0"/>
        </w:rPr>
        <w:br/>
      </w:r>
      <w:r>
        <w:rPr>
          <w:b w:val="0"/>
          <w:i w:val="0"/>
        </w:rPr>
        <w:t>Về việc ban hành chức năng, nhiệm vụ, quyền hạn và tổ chức bộ máy của Thanh tra tỉnh</w:t>
      </w:r>
      <w:r>
        <w:rPr>
          <w:b w:val="0"/>
          <w:i w:val="0"/>
        </w:rPr>
        <w:t xml:space="preserve">              </w:t>
      </w:r>
      <w:r>
        <w:rPr>
          <w:b w:val="0"/>
          <w:i w:val="0"/>
        </w:rPr>
        <w:t>Phú Thọ</w:t>
      </w:r>
      <w:r>
        <w:rPr>
          <w:b w:val="0"/>
          <w:i w:val="0"/>
        </w:rPr>
        <w:br/>
      </w:r>
      <w:r>
        <w:rPr>
          <w:b w:val="0"/>
          <w:i w:val="0"/>
        </w:rPr>
        <w:br/>
      </w:r>
      <w:r>
        <w:rPr>
          <w:b w:val="0"/>
          <w:i w:val="0"/>
        </w:rPr>
        <w:t>Đã được thay thế bằng Quyết định số 141/2010/QĐ-UBND ngày 18/01/2010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2444/2007/QĐ-UBND</w:t>
      </w:r>
      <w:r>
        <w:rPr>
          <w:b w:val="0"/>
          <w:i w:val="0"/>
        </w:rPr>
        <w:br/>
      </w:r>
      <w:r>
        <w:rPr>
          <w:b w:val="0"/>
          <w:i w:val="0"/>
        </w:rPr>
        <w:br/>
      </w:r>
      <w:r>
        <w:rPr>
          <w:b w:val="0"/>
          <w:i w:val="0"/>
        </w:rPr>
        <w:t>26/9/2007</w:t>
      </w:r>
      <w:r>
        <w:rPr>
          <w:b w:val="0"/>
          <w:i w:val="0"/>
        </w:rPr>
        <w:br/>
      </w:r>
      <w:r>
        <w:rPr>
          <w:b w:val="0"/>
          <w:i w:val="0"/>
        </w:rPr>
        <w:br/>
      </w:r>
      <w:r>
        <w:rPr>
          <w:b w:val="0"/>
          <w:i w:val="0"/>
        </w:rPr>
        <w:t>Về việc bổ sung Bảng giá thu một phần viện phí</w:t>
      </w:r>
      <w:r>
        <w:rPr>
          <w:b w:val="0"/>
          <w:i w:val="0"/>
        </w:rPr>
        <w:br/>
      </w:r>
      <w:r>
        <w:rPr>
          <w:b w:val="0"/>
          <w:i w:val="0"/>
        </w:rPr>
        <w:br/>
      </w:r>
      <w:r>
        <w:rPr>
          <w:b w:val="0"/>
          <w:i w:val="0"/>
        </w:rPr>
        <w:t>Đã được thay thế bằng Quyết định số 1998/QĐ-UBND ngày 02/7/2010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2822/QĐ-UBND</w:t>
      </w:r>
      <w:r>
        <w:rPr>
          <w:b w:val="0"/>
          <w:i w:val="0"/>
        </w:rPr>
        <w:br/>
      </w:r>
      <w:r>
        <w:rPr>
          <w:b w:val="0"/>
          <w:i w:val="0"/>
        </w:rPr>
        <w:br/>
      </w:r>
      <w:r>
        <w:rPr>
          <w:b w:val="0"/>
          <w:i w:val="0"/>
        </w:rPr>
        <w:t>31/10/2007</w:t>
      </w:r>
      <w:r>
        <w:rPr>
          <w:b w:val="0"/>
          <w:i w:val="0"/>
        </w:rPr>
        <w:br/>
      </w:r>
      <w:r>
        <w:rPr>
          <w:b w:val="0"/>
          <w:i w:val="0"/>
        </w:rPr>
        <w:br/>
      </w:r>
      <w:r>
        <w:rPr>
          <w:b w:val="0"/>
          <w:i w:val="0"/>
        </w:rPr>
        <w:t>Phê duyệt mức chi trả nhụân bút, thù lao cho Ban biên tập, Cộng tác viên và tác giả có tin, bài, tác phẩm được đăng ký trên Cổng giao tiếp điện tử tỉnh Phú Thọ</w:t>
      </w:r>
      <w:r>
        <w:rPr>
          <w:b w:val="0"/>
          <w:i w:val="0"/>
        </w:rPr>
        <w:br/>
      </w:r>
      <w:r>
        <w:rPr>
          <w:b w:val="0"/>
          <w:i w:val="0"/>
        </w:rPr>
        <w:br/>
      </w:r>
      <w:r>
        <w:rPr>
          <w:b w:val="0"/>
          <w:i w:val="0"/>
        </w:rPr>
        <w:t>Thực hiện theo Quyết định số 326/QĐ-UBND ngày 02/02/2010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1344/QĐ-UBND</w:t>
      </w:r>
      <w:r>
        <w:rPr>
          <w:b w:val="0"/>
          <w:i w:val="0"/>
        </w:rPr>
        <w:br/>
      </w:r>
      <w:r>
        <w:rPr>
          <w:b w:val="0"/>
          <w:i w:val="0"/>
        </w:rPr>
        <w:br/>
      </w:r>
      <w:r>
        <w:rPr>
          <w:b w:val="0"/>
          <w:i w:val="0"/>
        </w:rPr>
        <w:t>16/5/2008</w:t>
      </w:r>
      <w:r>
        <w:rPr>
          <w:b w:val="0"/>
          <w:i w:val="0"/>
        </w:rPr>
        <w:br/>
      </w:r>
      <w:r>
        <w:rPr>
          <w:b w:val="0"/>
          <w:i w:val="0"/>
        </w:rPr>
        <w:br/>
      </w:r>
      <w:r>
        <w:rPr>
          <w:b w:val="0"/>
          <w:i w:val="0"/>
        </w:rPr>
        <w:t>Về mức trợ giúp xã hội</w:t>
      </w:r>
      <w:r>
        <w:rPr>
          <w:b w:val="0"/>
          <w:i w:val="0"/>
        </w:rPr>
        <w:br/>
      </w:r>
      <w:r>
        <w:rPr>
          <w:b w:val="0"/>
          <w:i w:val="0"/>
        </w:rPr>
        <w:br/>
      </w:r>
      <w:r>
        <w:rPr>
          <w:b w:val="0"/>
          <w:i w:val="0"/>
        </w:rPr>
        <w:t>Thực hiện theo Quyết định số 3356/QĐ-UBND ngày 25/20/2010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2294/QĐ-UBND</w:t>
      </w:r>
      <w:r>
        <w:rPr>
          <w:b w:val="0"/>
          <w:i w:val="0"/>
        </w:rPr>
        <w:br/>
      </w:r>
      <w:r>
        <w:rPr>
          <w:b w:val="0"/>
          <w:i w:val="0"/>
        </w:rPr>
        <w:br/>
      </w:r>
      <w:r>
        <w:rPr>
          <w:b w:val="0"/>
          <w:i w:val="0"/>
        </w:rPr>
        <w:t>14/8/2008</w:t>
      </w:r>
      <w:r>
        <w:rPr>
          <w:b w:val="0"/>
          <w:i w:val="0"/>
        </w:rPr>
        <w:br/>
      </w:r>
      <w:r>
        <w:rPr>
          <w:b w:val="0"/>
          <w:i w:val="0"/>
        </w:rPr>
        <w:br/>
      </w:r>
      <w:r>
        <w:rPr>
          <w:b w:val="0"/>
          <w:i w:val="0"/>
        </w:rPr>
        <w:t>Về giá tính thuế tài nguyên trên địa bàn tỉnh Phú Thọ</w:t>
      </w:r>
      <w:r>
        <w:rPr>
          <w:b w:val="0"/>
          <w:i w:val="0"/>
        </w:rPr>
        <w:br/>
      </w:r>
      <w:r>
        <w:rPr>
          <w:b w:val="0"/>
          <w:i w:val="0"/>
        </w:rPr>
        <w:br/>
      </w:r>
      <w:r>
        <w:rPr>
          <w:b w:val="0"/>
          <w:i w:val="0"/>
        </w:rPr>
        <w:t>Đã được thay thế bằng Quyết định số 2155/QĐ-UBNd ngày 15/7/2010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910/QĐ-UBND</w:t>
      </w:r>
      <w:r>
        <w:rPr>
          <w:b w:val="0"/>
          <w:i w:val="0"/>
        </w:rPr>
        <w:br/>
      </w:r>
      <w:r>
        <w:rPr>
          <w:b w:val="0"/>
          <w:i w:val="0"/>
        </w:rPr>
        <w:br/>
      </w:r>
      <w:r>
        <w:rPr>
          <w:b w:val="0"/>
          <w:i w:val="0"/>
        </w:rPr>
        <w:t>14/4/2009</w:t>
      </w:r>
      <w:r>
        <w:rPr>
          <w:b w:val="0"/>
          <w:i w:val="0"/>
        </w:rPr>
        <w:br/>
      </w:r>
      <w:r>
        <w:rPr>
          <w:b w:val="0"/>
          <w:i w:val="0"/>
        </w:rPr>
        <w:br/>
      </w:r>
      <w:r>
        <w:rPr>
          <w:b w:val="0"/>
          <w:i w:val="0"/>
        </w:rPr>
        <w:t>Duyệt giá bán nước sạch của Công ty cổ phần cấp nước Phú Thọ</w:t>
      </w:r>
      <w:r>
        <w:rPr>
          <w:b w:val="0"/>
          <w:i w:val="0"/>
        </w:rPr>
        <w:br/>
      </w:r>
      <w:r>
        <w:rPr>
          <w:b w:val="0"/>
          <w:i w:val="0"/>
        </w:rPr>
        <w:br/>
      </w:r>
      <w:r>
        <w:rPr>
          <w:b w:val="0"/>
          <w:i w:val="0"/>
        </w:rPr>
        <w:t>Thực hiện theo Quyết định số 1638/QĐ-UBND ngày 08/6/2010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3323/QĐ-UBND</w:t>
      </w:r>
      <w:r>
        <w:rPr>
          <w:b w:val="0"/>
          <w:i w:val="0"/>
        </w:rPr>
        <w:br/>
      </w:r>
      <w:r>
        <w:rPr>
          <w:b w:val="0"/>
          <w:i w:val="0"/>
        </w:rPr>
        <w:br/>
      </w:r>
      <w:r>
        <w:rPr>
          <w:b w:val="0"/>
          <w:i w:val="0"/>
        </w:rPr>
        <w:t>16/10/2009</w:t>
      </w:r>
      <w:r>
        <w:rPr>
          <w:b w:val="0"/>
          <w:i w:val="0"/>
        </w:rPr>
        <w:br/>
      </w:r>
      <w:r>
        <w:rPr>
          <w:b w:val="0"/>
          <w:i w:val="0"/>
        </w:rPr>
        <w:br/>
      </w:r>
      <w:r>
        <w:rPr>
          <w:b w:val="0"/>
          <w:i w:val="0"/>
        </w:rPr>
        <w:t>Về việc duyệt bổ sung giá thu một phần việc phí</w:t>
      </w:r>
      <w:r>
        <w:rPr>
          <w:b w:val="0"/>
          <w:i w:val="0"/>
        </w:rPr>
        <w:br/>
      </w:r>
      <w:r>
        <w:rPr>
          <w:b w:val="0"/>
          <w:i w:val="0"/>
        </w:rPr>
        <w:br/>
      </w:r>
      <w:r>
        <w:rPr>
          <w:b w:val="0"/>
          <w:i w:val="0"/>
        </w:rPr>
        <w:t>Đã được thay thế bằng Quyết định số 1998/QĐ-UBND ngày 02/7/2010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3877/2009/QĐ-UBND</w:t>
      </w:r>
      <w:r>
        <w:rPr>
          <w:b w:val="0"/>
          <w:i w:val="0"/>
        </w:rPr>
        <w:br/>
      </w:r>
      <w:r>
        <w:rPr>
          <w:b w:val="0"/>
          <w:i w:val="0"/>
        </w:rPr>
        <w:br/>
      </w:r>
      <w:r>
        <w:rPr>
          <w:b w:val="0"/>
          <w:i w:val="0"/>
        </w:rPr>
        <w:t>17/11/2009</w:t>
      </w:r>
      <w:r>
        <w:rPr>
          <w:b w:val="0"/>
          <w:i w:val="0"/>
        </w:rPr>
        <w:br/>
      </w:r>
      <w:r>
        <w:rPr>
          <w:b w:val="0"/>
          <w:i w:val="0"/>
        </w:rPr>
        <w:br/>
      </w:r>
      <w:r>
        <w:rPr>
          <w:b w:val="0"/>
          <w:i w:val="0"/>
        </w:rPr>
        <w:t>Về việc quy định mức hỗ trợ phụ cấp trách nhiệm cho chức danh Bí thư Đảng ủy đồng thời là Chủ tịch UBND xã nơi thực hiện thí điểm</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2287/QĐ-UBND</w:t>
      </w:r>
      <w:r>
        <w:rPr>
          <w:b w:val="0"/>
          <w:i w:val="0"/>
        </w:rPr>
        <w:br/>
      </w:r>
      <w:r>
        <w:rPr>
          <w:b w:val="0"/>
          <w:i w:val="0"/>
        </w:rPr>
        <w:br/>
      </w:r>
      <w:r>
        <w:rPr>
          <w:b w:val="0"/>
          <w:i w:val="0"/>
        </w:rPr>
        <w:t>30/7/2010</w:t>
      </w:r>
      <w:r>
        <w:rPr>
          <w:b w:val="0"/>
          <w:i w:val="0"/>
        </w:rPr>
        <w:br/>
      </w:r>
      <w:r>
        <w:rPr>
          <w:b w:val="0"/>
          <w:i w:val="0"/>
        </w:rPr>
        <w:br/>
      </w:r>
      <w:r>
        <w:rPr>
          <w:b w:val="0"/>
          <w:i w:val="0"/>
        </w:rPr>
        <w:t>Về việc điều chỉnh tỷ lệ (%) phân chia các nguồn thu giữa các cấp ngân sách trên địa bàn tỉnh Phú Thọ</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III - CHỈ THỊ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ký hiệu văn bản</w:t>
      </w:r>
      <w:r>
        <w:rPr>
          <w:b w:val="0"/>
          <w:i w:val="0"/>
        </w:rPr>
        <w:br/>
      </w:r>
      <w:r>
        <w:rPr>
          <w:b w:val="0"/>
          <w:i w:val="0"/>
        </w:rPr>
        <w:br/>
      </w:r>
      <w:r>
        <w:rPr>
          <w:b/>
          <w:i w:val="0"/>
        </w:rPr>
        <w:t>Ngày, tháng, năm văn bản</w:t>
      </w:r>
      <w:r>
        <w:rPr>
          <w:b w:val="0"/>
          <w:i w:val="0"/>
        </w:rPr>
        <w:br/>
      </w:r>
      <w:r>
        <w:rPr>
          <w:b w:val="0"/>
          <w:i w:val="0"/>
        </w:rPr>
        <w:br/>
      </w:r>
      <w:r>
        <w:rPr>
          <w:b/>
          <w:i w:val="0"/>
        </w:rPr>
        <w:t>Trích yếu văn bản</w:t>
      </w:r>
      <w:r>
        <w:rPr>
          <w:b w:val="0"/>
          <w:i w:val="0"/>
        </w:rPr>
        <w:br/>
      </w:r>
      <w:r>
        <w:rPr>
          <w:b w:val="0"/>
          <w:i w:val="0"/>
        </w:rPr>
        <w:br/>
      </w:r>
      <w:r>
        <w:rPr>
          <w:b/>
          <w:i w:val="0"/>
        </w:rPr>
        <w:t>Lý do hết hiệu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09/CT-UBND</w:t>
      </w:r>
      <w:r>
        <w:rPr>
          <w:b w:val="0"/>
          <w:i w:val="0"/>
        </w:rPr>
        <w:br/>
      </w:r>
      <w:r>
        <w:rPr>
          <w:b w:val="0"/>
          <w:i w:val="0"/>
        </w:rPr>
        <w:br/>
      </w:r>
      <w:r>
        <w:rPr>
          <w:b w:val="0"/>
          <w:i w:val="0"/>
        </w:rPr>
        <w:t>22/5/2008</w:t>
      </w:r>
      <w:r>
        <w:rPr>
          <w:b w:val="0"/>
          <w:i w:val="0"/>
        </w:rPr>
        <w:br/>
      </w:r>
      <w:r>
        <w:rPr>
          <w:b w:val="0"/>
          <w:i w:val="0"/>
        </w:rPr>
        <w:br/>
      </w:r>
      <w:r>
        <w:rPr>
          <w:b w:val="0"/>
          <w:i w:val="0"/>
        </w:rPr>
        <w:t>Về việc thực hiện tiết kiệm điện trong sử dụng điện trên địa bàn tỉnh</w:t>
      </w:r>
      <w:r>
        <w:rPr>
          <w:b w:val="0"/>
          <w:i w:val="0"/>
        </w:rPr>
        <w:br/>
      </w:r>
      <w:r>
        <w:rPr>
          <w:b w:val="0"/>
          <w:i w:val="0"/>
        </w:rPr>
        <w:br/>
      </w:r>
      <w:r>
        <w:rPr>
          <w:b w:val="0"/>
          <w:i w:val="0"/>
        </w:rPr>
        <w:t>Thực hiện theo Chỉ thị số 04/CT-UBND ngày 30/3/2010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13/CT-UBND</w:t>
      </w:r>
      <w:r>
        <w:rPr>
          <w:b w:val="0"/>
          <w:i w:val="0"/>
        </w:rPr>
        <w:br/>
      </w:r>
      <w:r>
        <w:rPr>
          <w:b w:val="0"/>
          <w:i w:val="0"/>
        </w:rPr>
        <w:br/>
      </w:r>
      <w:r>
        <w:rPr>
          <w:b w:val="0"/>
          <w:i w:val="0"/>
        </w:rPr>
        <w:t>01/8/2008</w:t>
      </w:r>
      <w:r>
        <w:rPr>
          <w:b w:val="0"/>
          <w:i w:val="0"/>
        </w:rPr>
        <w:br/>
      </w:r>
      <w:r>
        <w:rPr>
          <w:b w:val="0"/>
          <w:i w:val="0"/>
        </w:rPr>
        <w:br/>
      </w:r>
      <w:r>
        <w:rPr>
          <w:b w:val="0"/>
          <w:i w:val="0"/>
        </w:rPr>
        <w:t>Về việc tăng cường kiểm tra phòng ngừa, ngăn chặn dịch bệnh phát sinh, lây lan trên đàn lợn, nhất là bệnh tai xanh</w:t>
      </w:r>
      <w:r>
        <w:rPr>
          <w:b w:val="0"/>
          <w:i w:val="0"/>
        </w:rPr>
        <w:br/>
      </w:r>
      <w:r>
        <w:rPr>
          <w:b w:val="0"/>
          <w:i w:val="0"/>
        </w:rPr>
        <w:br/>
      </w:r>
      <w:r>
        <w:rPr>
          <w:b w:val="0"/>
          <w:i w:val="0"/>
        </w:rPr>
        <w:t>Thực hiện theo Chỉ thị số 08/CT-UBND ngày 11/6/2010 của UBND tỉnh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11/CT-UBND</w:t>
      </w:r>
      <w:r>
        <w:rPr>
          <w:b w:val="0"/>
          <w:i w:val="0"/>
        </w:rPr>
        <w:br/>
      </w:r>
      <w:r>
        <w:rPr>
          <w:b w:val="0"/>
          <w:i w:val="0"/>
        </w:rPr>
        <w:br/>
      </w:r>
      <w:r>
        <w:rPr>
          <w:b w:val="0"/>
          <w:i w:val="0"/>
        </w:rPr>
        <w:t>10/7/2009</w:t>
      </w:r>
      <w:r>
        <w:rPr>
          <w:b w:val="0"/>
          <w:i w:val="0"/>
        </w:rPr>
        <w:br/>
      </w:r>
      <w:r>
        <w:rPr>
          <w:b w:val="0"/>
          <w:i w:val="0"/>
        </w:rPr>
        <w:br/>
      </w:r>
      <w:r>
        <w:rPr>
          <w:b w:val="0"/>
          <w:i w:val="0"/>
        </w:rPr>
        <w:t>Về việc xây dựng kế hoạch phát triển kinh tế - xã hội và dự toán ngân sách nhà nước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12/CT-UBND</w:t>
      </w:r>
      <w:r>
        <w:rPr>
          <w:b w:val="0"/>
          <w:i w:val="0"/>
        </w:rPr>
        <w:br/>
      </w:r>
      <w:r>
        <w:rPr>
          <w:b w:val="0"/>
          <w:i w:val="0"/>
        </w:rPr>
        <w:br/>
      </w:r>
      <w:r>
        <w:rPr>
          <w:b w:val="0"/>
          <w:i w:val="0"/>
        </w:rPr>
        <w:t>20/8/2009</w:t>
      </w:r>
      <w:r>
        <w:rPr>
          <w:b w:val="0"/>
          <w:i w:val="0"/>
        </w:rPr>
        <w:br/>
      </w:r>
      <w:r>
        <w:rPr>
          <w:b w:val="0"/>
          <w:i w:val="0"/>
        </w:rPr>
        <w:br/>
      </w:r>
      <w:r>
        <w:rPr>
          <w:b w:val="0"/>
          <w:i w:val="0"/>
        </w:rPr>
        <w:t>Về việc nhiệm vụ công tác giáo dục và đào tạo năm học 2009 - 2010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17/CT-UBND</w:t>
      </w:r>
      <w:r>
        <w:rPr>
          <w:b w:val="0"/>
          <w:i w:val="0"/>
        </w:rPr>
        <w:br/>
      </w:r>
      <w:r>
        <w:rPr>
          <w:b w:val="0"/>
          <w:i w:val="0"/>
        </w:rPr>
        <w:br/>
      </w:r>
      <w:r>
        <w:rPr>
          <w:b w:val="0"/>
          <w:i w:val="0"/>
        </w:rPr>
        <w:t>20/11/2009</w:t>
      </w:r>
      <w:r>
        <w:rPr>
          <w:b w:val="0"/>
          <w:i w:val="0"/>
        </w:rPr>
        <w:br/>
      </w:r>
      <w:r>
        <w:rPr>
          <w:b w:val="0"/>
          <w:i w:val="0"/>
        </w:rPr>
        <w:br/>
      </w:r>
      <w:r>
        <w:rPr>
          <w:b w:val="0"/>
          <w:i w:val="0"/>
        </w:rPr>
        <w:t>Về việc tăng cường các biện pháp phòng cháy, chữa cháy rừng trong mùa khô năm 2009 - 2010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18/CT-UBND</w:t>
      </w:r>
      <w:r>
        <w:rPr>
          <w:b w:val="0"/>
          <w:i w:val="0"/>
        </w:rPr>
        <w:br/>
      </w:r>
      <w:r>
        <w:rPr>
          <w:b w:val="0"/>
          <w:i w:val="0"/>
        </w:rPr>
        <w:br/>
      </w:r>
      <w:r>
        <w:rPr>
          <w:b w:val="0"/>
          <w:i w:val="0"/>
        </w:rPr>
        <w:t>20/11/2009</w:t>
      </w:r>
      <w:r>
        <w:rPr>
          <w:b w:val="0"/>
          <w:i w:val="0"/>
        </w:rPr>
        <w:br/>
      </w:r>
      <w:r>
        <w:rPr>
          <w:b w:val="0"/>
          <w:i w:val="0"/>
        </w:rPr>
        <w:br/>
      </w:r>
      <w:r>
        <w:rPr>
          <w:b w:val="0"/>
          <w:i w:val="0"/>
        </w:rPr>
        <w:t>Về việc tăng cường chỉ đạo đảm đạt và vượt các chỉ tiêu kế hoạch sản xuất nông nghiệp vụ Đông Xuân 2009 - 2010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03/CT-UBND</w:t>
      </w:r>
      <w:r>
        <w:rPr>
          <w:b w:val="0"/>
          <w:i w:val="0"/>
        </w:rPr>
        <w:br/>
      </w:r>
      <w:r>
        <w:rPr>
          <w:b w:val="0"/>
          <w:i w:val="0"/>
        </w:rPr>
        <w:br/>
      </w:r>
      <w:r>
        <w:rPr>
          <w:b w:val="0"/>
          <w:i w:val="0"/>
        </w:rPr>
        <w:t>26/2/2010</w:t>
      </w:r>
      <w:r>
        <w:rPr>
          <w:b w:val="0"/>
          <w:i w:val="0"/>
        </w:rPr>
        <w:br/>
      </w:r>
      <w:r>
        <w:rPr>
          <w:b w:val="0"/>
          <w:i w:val="0"/>
        </w:rPr>
        <w:br/>
      </w:r>
      <w:r>
        <w:rPr>
          <w:b w:val="0"/>
          <w:i w:val="0"/>
        </w:rPr>
        <w:t>Về việc thực hiện nhiệm vụ diễn tập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05/CT-UBND</w:t>
      </w:r>
      <w:r>
        <w:rPr>
          <w:b w:val="0"/>
          <w:i w:val="0"/>
        </w:rPr>
        <w:br/>
      </w:r>
      <w:r>
        <w:rPr>
          <w:b w:val="0"/>
          <w:i w:val="0"/>
        </w:rPr>
        <w:br/>
      </w:r>
      <w:r>
        <w:rPr>
          <w:b w:val="0"/>
          <w:i w:val="0"/>
        </w:rPr>
        <w:t>28/4/2010</w:t>
      </w:r>
      <w:r>
        <w:rPr>
          <w:b w:val="0"/>
          <w:i w:val="0"/>
        </w:rPr>
        <w:br/>
      </w:r>
      <w:r>
        <w:rPr>
          <w:b w:val="0"/>
          <w:i w:val="0"/>
        </w:rPr>
        <w:br/>
      </w:r>
      <w:r>
        <w:rPr>
          <w:b w:val="0"/>
          <w:i w:val="0"/>
        </w:rPr>
        <w:t>Về việc tổ chức các kỳ thi, xét công nhận tốt nghiệp và tuyển sinh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06/CT-UBND</w:t>
      </w:r>
      <w:r>
        <w:rPr>
          <w:b w:val="0"/>
          <w:i w:val="0"/>
        </w:rPr>
        <w:br/>
      </w:r>
      <w:r>
        <w:rPr>
          <w:b w:val="0"/>
          <w:i w:val="0"/>
        </w:rPr>
        <w:br/>
      </w:r>
      <w:r>
        <w:rPr>
          <w:b w:val="0"/>
          <w:i w:val="0"/>
        </w:rPr>
        <w:t>06/5/2010</w:t>
      </w:r>
      <w:r>
        <w:rPr>
          <w:b w:val="0"/>
          <w:i w:val="0"/>
        </w:rPr>
        <w:br/>
      </w:r>
      <w:r>
        <w:rPr>
          <w:b w:val="0"/>
          <w:i w:val="0"/>
        </w:rPr>
        <w:br/>
      </w:r>
      <w:r>
        <w:rPr>
          <w:b w:val="0"/>
          <w:i w:val="0"/>
        </w:rPr>
        <w:t>Về công tác phòng, chống lụt bão - tìm kiếm chứu nạn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07/CT-UBND</w:t>
      </w:r>
      <w:r>
        <w:rPr>
          <w:b w:val="0"/>
          <w:i w:val="0"/>
        </w:rPr>
        <w:br/>
      </w:r>
      <w:r>
        <w:rPr>
          <w:b w:val="0"/>
          <w:i w:val="0"/>
        </w:rPr>
        <w:br/>
      </w:r>
      <w:r>
        <w:rPr>
          <w:b w:val="0"/>
          <w:i w:val="0"/>
        </w:rPr>
        <w:t>02/06/2010</w:t>
      </w:r>
      <w:r>
        <w:rPr>
          <w:b w:val="0"/>
          <w:i w:val="0"/>
        </w:rPr>
        <w:br/>
      </w:r>
      <w:r>
        <w:rPr>
          <w:b w:val="0"/>
          <w:i w:val="0"/>
        </w:rPr>
        <w:br/>
      </w:r>
      <w:r>
        <w:rPr>
          <w:b w:val="0"/>
          <w:i w:val="0"/>
        </w:rPr>
        <w:t>Tănng cường công tác chỉ đạo sản xuất vụ mùa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08/CT-UBND</w:t>
      </w:r>
      <w:r>
        <w:rPr>
          <w:b w:val="0"/>
          <w:i w:val="0"/>
        </w:rPr>
        <w:br/>
      </w:r>
      <w:r>
        <w:rPr>
          <w:b w:val="0"/>
          <w:i w:val="0"/>
        </w:rPr>
        <w:br/>
      </w:r>
      <w:r>
        <w:rPr>
          <w:b w:val="0"/>
          <w:i w:val="0"/>
        </w:rPr>
        <w:t>11/06/2010</w:t>
      </w:r>
      <w:r>
        <w:rPr>
          <w:b w:val="0"/>
          <w:i w:val="0"/>
        </w:rPr>
        <w:br/>
      </w:r>
      <w:r>
        <w:rPr>
          <w:b w:val="0"/>
          <w:i w:val="0"/>
        </w:rPr>
        <w:br/>
      </w:r>
      <w:r>
        <w:rPr>
          <w:b w:val="0"/>
          <w:i w:val="0"/>
        </w:rPr>
        <w:t>Tăng cường công tac phòng, chống các loại dịch bệnh nguy hiểm người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09/CT-UBND</w:t>
      </w:r>
      <w:r>
        <w:rPr>
          <w:b w:val="0"/>
          <w:i w:val="0"/>
        </w:rPr>
        <w:br/>
      </w:r>
      <w:r>
        <w:rPr>
          <w:b w:val="0"/>
          <w:i w:val="0"/>
        </w:rPr>
        <w:br/>
      </w:r>
      <w:r>
        <w:rPr>
          <w:b w:val="0"/>
          <w:i w:val="0"/>
        </w:rPr>
        <w:t>07/07/2010</w:t>
      </w:r>
      <w:r>
        <w:rPr>
          <w:b w:val="0"/>
          <w:i w:val="0"/>
        </w:rPr>
        <w:br/>
      </w:r>
      <w:r>
        <w:rPr>
          <w:b w:val="0"/>
          <w:i w:val="0"/>
        </w:rPr>
        <w:br/>
      </w:r>
      <w:r>
        <w:rPr>
          <w:b w:val="0"/>
          <w:i w:val="0"/>
        </w:rPr>
        <w:t>Về việc xây dựng kế hoạch phát triển kinh tế - xã hội và dự toán ngân sách Nhà nươc năm 2011</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12/2010/CT-UBND</w:t>
      </w:r>
      <w:r>
        <w:rPr>
          <w:b w:val="0"/>
          <w:i w:val="0"/>
        </w:rPr>
        <w:br/>
      </w:r>
      <w:r>
        <w:rPr>
          <w:b w:val="0"/>
          <w:i w:val="0"/>
        </w:rPr>
        <w:br/>
      </w:r>
      <w:r>
        <w:rPr>
          <w:b w:val="0"/>
          <w:i w:val="0"/>
        </w:rPr>
        <w:t>09/8/2010</w:t>
      </w:r>
      <w:r>
        <w:rPr>
          <w:b w:val="0"/>
          <w:i w:val="0"/>
        </w:rPr>
        <w:br/>
      </w:r>
      <w:r>
        <w:rPr>
          <w:b w:val="0"/>
          <w:i w:val="0"/>
        </w:rPr>
        <w:br/>
      </w:r>
      <w:r>
        <w:rPr>
          <w:b w:val="0"/>
          <w:i w:val="0"/>
        </w:rPr>
        <w:t>Về việc tăng cường kế hoạch động viên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14/CT-UBND</w:t>
      </w:r>
      <w:r>
        <w:rPr>
          <w:b w:val="0"/>
          <w:i w:val="0"/>
        </w:rPr>
        <w:br/>
      </w:r>
      <w:r>
        <w:rPr>
          <w:b w:val="0"/>
          <w:i w:val="0"/>
        </w:rPr>
        <w:br/>
      </w:r>
      <w:r>
        <w:rPr>
          <w:b w:val="0"/>
          <w:i w:val="0"/>
        </w:rPr>
        <w:t>07/9/2010</w:t>
      </w:r>
      <w:r>
        <w:rPr>
          <w:b w:val="0"/>
          <w:i w:val="0"/>
        </w:rPr>
        <w:br/>
      </w:r>
      <w:r>
        <w:rPr>
          <w:b w:val="0"/>
          <w:i w:val="0"/>
        </w:rPr>
        <w:br/>
      </w:r>
      <w:r>
        <w:rPr>
          <w:b w:val="0"/>
          <w:i w:val="0"/>
        </w:rPr>
        <w:t>Về việc tăng cường công tác chỉ đạo để đảm bảo đạt và vượt chỉ tiêu kế hoạch gieo trồng vụ Đông Xuân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16/CT-UBND</w:t>
      </w:r>
      <w:r>
        <w:rPr>
          <w:b w:val="0"/>
          <w:i w:val="0"/>
        </w:rPr>
        <w:br/>
      </w:r>
      <w:r>
        <w:rPr>
          <w:b w:val="0"/>
          <w:i w:val="0"/>
        </w:rPr>
        <w:br/>
      </w:r>
      <w:r>
        <w:rPr>
          <w:b w:val="0"/>
          <w:i w:val="0"/>
        </w:rPr>
        <w:t>25/10/2010</w:t>
      </w:r>
      <w:r>
        <w:rPr>
          <w:b w:val="0"/>
          <w:i w:val="0"/>
        </w:rPr>
        <w:br/>
      </w:r>
      <w:r>
        <w:rPr>
          <w:b w:val="0"/>
          <w:i w:val="0"/>
        </w:rPr>
        <w:br/>
      </w:r>
      <w:r>
        <w:rPr>
          <w:b w:val="0"/>
          <w:i w:val="0"/>
        </w:rPr>
        <w:t>Về việc tăng cường các biện pháp phòng cháy, chữa cháy rừng trong mùa khô năm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i w:val="0"/>
        </w:rPr>
        <w:t xml:space="preserve"> </w:t>
      </w:r>
      <w:r>
        <w:rPr>
          <w:b w:val="0"/>
          <w:i w:val="0"/>
        </w:rPr>
        <w:br/>
      </w:r>
      <w:r>
        <w:rPr>
          <w:b/>
          <w:i w:val="0"/>
        </w:rPr>
        <w:t>Tổng số: 73 văn bản (Trong đó: 30 Nghị quyết; 28 Quyết định; 15 Chỉ thị)</w:t>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Hải</w:t>
            </w:r>
            <w:r>
              <w:rPr>
                <w:b/>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Ký hiệu văn bản</w:t>
            </w:r>
          </w:p>
        </w:tc>
        <w:tc>
          <w:tcPr>
            <w:tcW w:type="dxa" w:w="1728"/>
          </w:tcPr>
          <w:p>
            <w:r>
              <w:rPr>
                <w:b w:val="0"/>
                <w:i w:val="0"/>
              </w:rPr>
              <w:br/>
            </w:r>
            <w:r>
              <w:rPr>
                <w:b/>
                <w:i w:val="0"/>
              </w:rPr>
              <w:t>Ngày, tháng, năm văn bản</w:t>
            </w:r>
          </w:p>
        </w:tc>
        <w:tc>
          <w:tcPr>
            <w:tcW w:type="dxa" w:w="1728"/>
          </w:tcPr>
          <w:p>
            <w:r>
              <w:rPr>
                <w:b w:val="0"/>
                <w:i w:val="0"/>
              </w:rPr>
              <w:br/>
            </w:r>
            <w:r>
              <w:rPr>
                <w:b/>
                <w:i w:val="0"/>
              </w:rPr>
              <w:t>Trích yếu văn bản</w:t>
            </w:r>
          </w:p>
        </w:tc>
        <w:tc>
          <w:tcPr>
            <w:tcW w:type="dxa" w:w="1728"/>
          </w:tcPr>
          <w:p>
            <w:r>
              <w:rPr>
                <w:b w:val="0"/>
                <w:i w:val="0"/>
              </w:rPr>
              <w:br/>
            </w:r>
            <w:r>
              <w:rPr>
                <w:b/>
                <w:i w:val="0"/>
              </w:rPr>
              <w:t>Lý do hết hiệu lực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Ký hiệu văn bản</w:t>
            </w:r>
          </w:p>
        </w:tc>
        <w:tc>
          <w:tcPr>
            <w:tcW w:type="dxa" w:w="1728"/>
          </w:tcPr>
          <w:p>
            <w:r>
              <w:rPr>
                <w:b w:val="0"/>
                <w:i w:val="0"/>
              </w:rPr>
              <w:br/>
            </w:r>
            <w:r>
              <w:rPr>
                <w:b/>
                <w:i w:val="0"/>
              </w:rPr>
              <w:t>Ngày, tháng, năm văn bản</w:t>
            </w:r>
          </w:p>
        </w:tc>
        <w:tc>
          <w:tcPr>
            <w:tcW w:type="dxa" w:w="1728"/>
          </w:tcPr>
          <w:p>
            <w:r>
              <w:rPr>
                <w:b w:val="0"/>
                <w:i w:val="0"/>
              </w:rPr>
              <w:br/>
            </w:r>
            <w:r>
              <w:rPr>
                <w:b/>
                <w:i w:val="0"/>
              </w:rPr>
              <w:t>Trích yếu văn bản</w:t>
            </w:r>
          </w:p>
        </w:tc>
        <w:tc>
          <w:tcPr>
            <w:tcW w:type="dxa" w:w="1728"/>
          </w:tcPr>
          <w:p>
            <w:r>
              <w:rPr>
                <w:b w:val="0"/>
                <w:i w:val="0"/>
              </w:rPr>
              <w:br/>
            </w:r>
            <w:r>
              <w:rPr>
                <w:b/>
                <w:i w:val="0"/>
              </w:rPr>
              <w:t>Lý do hết hiệu lực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ký hiệu văn bản</w:t>
            </w:r>
          </w:p>
        </w:tc>
        <w:tc>
          <w:tcPr>
            <w:tcW w:type="dxa" w:w="1728"/>
          </w:tcPr>
          <w:p>
            <w:r>
              <w:rPr>
                <w:b w:val="0"/>
                <w:i w:val="0"/>
              </w:rPr>
              <w:br/>
            </w:r>
            <w:r>
              <w:rPr>
                <w:b/>
                <w:i w:val="0"/>
              </w:rPr>
              <w:t>Ngày, tháng, năm văn bản</w:t>
            </w:r>
          </w:p>
        </w:tc>
        <w:tc>
          <w:tcPr>
            <w:tcW w:type="dxa" w:w="1728"/>
          </w:tcPr>
          <w:p>
            <w:r>
              <w:rPr>
                <w:b w:val="0"/>
                <w:i w:val="0"/>
              </w:rPr>
              <w:br/>
            </w:r>
            <w:r>
              <w:rPr>
                <w:b/>
                <w:i w:val="0"/>
              </w:rPr>
              <w:t>Trích yếu văn bản</w:t>
            </w:r>
          </w:p>
        </w:tc>
        <w:tc>
          <w:tcPr>
            <w:tcW w:type="dxa" w:w="1728"/>
          </w:tcPr>
          <w:p>
            <w:r>
              <w:rPr>
                <w:b w:val="0"/>
                <w:i w:val="0"/>
              </w:rPr>
              <w:br/>
            </w:r>
            <w:r>
              <w:rPr>
                <w:b/>
                <w:i w:val="0"/>
              </w:rPr>
              <w:t>Lý do hết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