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953/1999/QĐ-BGTVT Về việc:điều chỉnh mức thu phí Quốc lộ 51</w:t>
      </w:r>
    </w:p>
    <w:p>
      <w:r>
        <w:rPr>
          <w:b w:val="0"/>
          <w:i w:val="0"/>
        </w:rPr>
        <w:br/>
      </w:r>
      <w:r>
        <w:rPr>
          <w:b w:val="0"/>
          <w:i w:val="0"/>
        </w:rPr>
        <w:br/>
      </w:r>
      <w:r>
        <w:rPr>
          <w:b/>
          <w:i w:val="0"/>
        </w:rPr>
        <w:br/>
      </w:r>
      <w:r>
        <w:rPr>
          <w:b/>
          <w:i w:val="0"/>
        </w:rPr>
        <w:br/>
      </w:r>
      <w:r>
        <w:rPr>
          <w:b/>
          <w:i w:val="0"/>
        </w:rPr>
        <w:t>BỘ GIAO THÔNG VẬN TẢI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953/1999/QĐ-BGTVT</w:t>
      </w:r>
      <w:r>
        <w:rPr>
          <w:b w:val="0"/>
          <w:i w:val="0"/>
        </w:rPr>
        <w:br/>
      </w:r>
      <w:r>
        <w:rPr>
          <w:b w:val="0"/>
          <w:i w:val="0"/>
        </w:rPr>
        <w:br/>
      </w:r>
      <w:r>
        <w:rPr>
          <w:b w:val="0"/>
          <w:i/>
        </w:rPr>
        <w:br/>
      </w:r>
      <w:r>
        <w:rPr>
          <w:b w:val="0"/>
          <w:i/>
        </w:rPr>
        <w:t>Ngày 21 tháng 4 năm 1999</w:t>
      </w:r>
      <w:r>
        <w:rPr>
          <w:b w:val="0"/>
          <w:i/>
        </w:rPr>
        <w:br/>
      </w:r>
      <w:r>
        <w:rPr>
          <w:b w:val="0"/>
          <w:i w:val="0"/>
        </w:rPr>
        <w:br/>
      </w:r>
      <w:r>
        <w:rPr>
          <w:b w:val="0"/>
          <w:i w:val="0"/>
        </w:rPr>
        <w:br/>
      </w:r>
    </w:p>
    <w:p>
      <w:r>
        <w:rPr>
          <w:b w:val="0"/>
          <w:i w:val="0"/>
        </w:rPr>
        <w:br/>
      </w:r>
      <w:r>
        <w:rPr>
          <w:b/>
          <w:i w:val="0"/>
        </w:rPr>
        <w:br/>
      </w:r>
      <w:r>
        <w:rPr>
          <w:b/>
          <w:i w:val="0"/>
        </w:rPr>
        <w:br/>
      </w:r>
      <w:r>
        <w:rPr>
          <w:b/>
          <w:i w:val="0"/>
        </w:rPr>
        <w:t>BỘ GIAO THÔNG VẬN TẢI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BỘ GIAO THÔNG VẬN TẢI</w:t>
      </w:r>
      <w:r>
        <w:rPr>
          <w:b w:val="0"/>
          <w:i w:val="0"/>
        </w:rPr>
        <w:br/>
      </w:r>
      <w:r>
        <w:rPr>
          <w:b w:val="0"/>
          <w:i w:val="0"/>
        </w:rPr>
        <w:br/>
      </w:r>
      <w:r>
        <w:rPr>
          <w:b w:val="0"/>
          <w:i w:val="0"/>
        </w:rPr>
        <w:br/>
      </w:r>
    </w:p>
    <w:p>
      <w:r>
        <w:rPr>
          <w:b w:val="0"/>
          <w:i w:val="0"/>
        </w:rPr>
        <w:br/>
      </w:r>
      <w:r>
        <w:rPr>
          <w:b w:val="0"/>
          <w:i w:val="0"/>
        </w:rPr>
        <w:t>BỘ GIAO THÔNG VẬN TẢI</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953/1999/QĐ-BGTVT</w:t>
      </w:r>
      <w:r>
        <w:rPr>
          <w:b w:val="0"/>
          <w:i w:val="0"/>
        </w:rPr>
        <w:br/>
      </w:r>
      <w:r>
        <w:rPr>
          <w:b w:val="0"/>
          <w:i w:val="0"/>
        </w:rPr>
        <w:br/>
      </w:r>
      <w:r>
        <w:rPr>
          <w:b w:val="0"/>
          <w:i/>
        </w:rPr>
        <w:br/>
      </w:r>
      <w:r>
        <w:rPr>
          <w:b w:val="0"/>
          <w:i/>
        </w:rPr>
        <w:t>Ngày 21 tháng 4 năm 1999</w:t>
      </w:r>
      <w:r>
        <w:rPr>
          <w:b w:val="0"/>
          <w:i/>
        </w:rPr>
        <w:br/>
      </w:r>
      <w:r>
        <w:rPr>
          <w:b w:val="0"/>
          <w:i w:val="0"/>
        </w:rPr>
        <w:br/>
      </w:r>
    </w:p>
    <w:p>
      <w:pPr>
        <w:jc w:val="center"/>
      </w:pPr>
      <w:r>
        <w:rPr>
          <w:b w:val="0"/>
          <w:i w:val="0"/>
        </w:rPr>
        <w:br/>
      </w:r>
      <w:r>
        <w:rPr>
          <w:b w:val="0"/>
          <w:i w:val="0"/>
        </w:rPr>
        <w:t>Số: 953/1999/QĐ-BGTVT</w:t>
      </w:r>
      <w:r>
        <w:rPr>
          <w:b w:val="0"/>
          <w:i w:val="0"/>
        </w:rPr>
        <w:br/>
      </w:r>
    </w:p>
    <w:p>
      <w:pPr>
        <w:jc w:val="center"/>
      </w:pPr>
      <w:r>
        <w:rPr>
          <w:b w:val="0"/>
          <w:i w:val="0"/>
        </w:rPr>
        <w:br/>
      </w:r>
      <w:r>
        <w:rPr>
          <w:b w:val="0"/>
          <w:i w:val="0"/>
        </w:rPr>
        <w:t>Ngày 21 tháng 4 năm 1999</w:t>
      </w:r>
      <w:r>
        <w:rPr>
          <w:b w:val="0"/>
          <w:i w:val="0"/>
        </w:rPr>
        <w:br/>
      </w:r>
    </w:p>
    <w:p>
      <w:r>
        <w:rPr>
          <w:b w:val="0"/>
          <w:i w:val="0"/>
        </w:rPr>
        <w:br/>
      </w:r>
      <w:r>
        <w:rPr>
          <w:b/>
          <w:i w:val="0"/>
        </w:rPr>
        <w:t xml:space="preserve">QUYẾT ĐỊNH </w:t>
      </w:r>
      <w:r>
        <w:rPr>
          <w:b w:val="0"/>
          <w:i w:val="0"/>
        </w:rPr>
        <w:br/>
      </w:r>
      <w:r>
        <w:rPr>
          <w:b/>
          <w:i w:val="0"/>
        </w:rPr>
        <w:t>Về việc:điều chỉnh mức thu phí Quốc lộ 51</w:t>
      </w:r>
      <w:r>
        <w:rPr>
          <w:b w:val="0"/>
          <w:i w:val="0"/>
        </w:rPr>
        <w:br/>
      </w:r>
      <w:r>
        <w:rPr>
          <w:b/>
          <w:i w:val="0"/>
        </w:rPr>
        <w:t>________________________</w:t>
      </w:r>
      <w:r>
        <w:rPr>
          <w:b w:val="0"/>
          <w:i w:val="0"/>
        </w:rPr>
        <w:br/>
      </w:r>
      <w:r>
        <w:rPr>
          <w:b w:val="0"/>
          <w:i w:val="0"/>
        </w:rPr>
        <w:t xml:space="preserve"> </w:t>
      </w:r>
      <w:r>
        <w:rPr>
          <w:b w:val="0"/>
          <w:i w:val="0"/>
        </w:rPr>
        <w:br/>
      </w:r>
      <w:r>
        <w:rPr>
          <w:b/>
          <w:i w:val="0"/>
        </w:rPr>
        <w:t>BỘ TRƯỞNG BỘ GIAO THÔNG VẬN TẢI</w:t>
      </w:r>
      <w:r>
        <w:rPr>
          <w:b w:val="0"/>
          <w:i w:val="0"/>
        </w:rPr>
        <w:br/>
      </w:r>
      <w:r>
        <w:rPr>
          <w:b w:val="0"/>
          <w:i/>
        </w:rPr>
        <w:t>Căn cứ Nghị định số 22/CP ngày 22/3/1994 của Chính phủ về việc quy định nhiệm vụ , quyền hạn, trách nhiệm quản lý Nhà nước và cơ cấu tổ chức bộ máy của Bộ Giao thông vận tải;</w:t>
      </w:r>
      <w:r>
        <w:rPr>
          <w:b w:val="0"/>
          <w:i w:val="0"/>
        </w:rPr>
        <w:br/>
      </w:r>
      <w:r>
        <w:rPr>
          <w:b w:val="0"/>
          <w:i/>
        </w:rPr>
        <w:t>Căn cứ Quyết định số 441/TTg ngày 2/7/1996 của Thủ tướng Chính phủ về phương án tài chính cho các dự án Quốc lộ 51 , Quốc lộ 14 và đường Láng - Hoà lạc;</w:t>
      </w:r>
      <w:r>
        <w:rPr>
          <w:b w:val="0"/>
          <w:i w:val="0"/>
        </w:rPr>
        <w:br/>
      </w:r>
      <w:r>
        <w:rPr>
          <w:b w:val="0"/>
          <w:i/>
        </w:rPr>
        <w:t>Căn cứ văn bản số 371/CP-KTTH ngày 12 /4/1999 của Chính phủ về việc xử lý thu phí Quốc lộ 51;</w:t>
      </w:r>
      <w:r>
        <w:rPr>
          <w:b w:val="0"/>
          <w:i w:val="0"/>
        </w:rPr>
        <w:br/>
      </w:r>
      <w:r>
        <w:rPr>
          <w:b w:val="0"/>
          <w:i/>
        </w:rPr>
        <w:t>Sau khi thống nhất với Bộ trưởng Bộ Tài chính Nguyễn Sinh Hùng ngày 20/4/1999.</w:t>
      </w:r>
      <w:r>
        <w:rPr>
          <w:b w:val="0"/>
          <w:i w:val="0"/>
        </w:rPr>
        <w:br/>
      </w:r>
      <w:r>
        <w:rPr>
          <w:b/>
          <w:i w:val="0"/>
        </w:rPr>
        <w:t>QUYẾT ĐỊNH:</w:t>
      </w:r>
      <w:r>
        <w:rPr>
          <w:b w:val="0"/>
          <w:i w:val="0"/>
        </w:rPr>
        <w:br/>
      </w:r>
      <w:r>
        <w:rPr>
          <w:b/>
          <w:i w:val="0"/>
        </w:rPr>
        <w:t xml:space="preserve">Điều 1. </w:t>
      </w:r>
      <w:r>
        <w:rPr>
          <w:b w:val="0"/>
          <w:i w:val="0"/>
        </w:rPr>
        <w:t>Tạm thời điều chỉnh mức thu phí Quốc lộ 51 để thay thế mức thu phí đã được ban hành tại quyết định số 3267/1998/QĐ-BGTVT ngày 8/12/1998 của Bộ trưởng Bộ Giao thông vận tải , chi tiết theo phụ biểu kèm theo quyết định này. Sau khi hoàn thành Dự án, Bộ trưởng Bộ Giao thông vận tải sẽ thống nhất với Bộ trưởng Bộ Tài chính quyết định mức thu chính thức.</w:t>
      </w:r>
      <w:r>
        <w:rPr>
          <w:b w:val="0"/>
          <w:i w:val="0"/>
        </w:rPr>
        <w:br/>
      </w:r>
      <w:r>
        <w:rPr>
          <w:b/>
          <w:i w:val="0"/>
        </w:rPr>
        <w:t xml:space="preserve">Điều 2. </w:t>
      </w:r>
      <w:r>
        <w:rPr>
          <w:b w:val="0"/>
          <w:i w:val="0"/>
        </w:rPr>
        <w:t>Quyết định này có hiệu lực từ 25 tháng 4 năm 1999. Các ông Chánh Văn phòng Bộ , Vụ trưởng Vụ Tài chính kế toán, Cục trưởng Cục đường bộ Việt nam , Tổng giám đốc khu quản lý đường bộ 7 , Giám đốc Công ty quản lý và sửa chữa đường bộ 711 và những người có liên quan chịu trách nhiệm thi hành quyết định này.</w:t>
      </w:r>
      <w:r>
        <w:rPr>
          <w:b w:val="0"/>
          <w:i w:val="0"/>
        </w:rPr>
        <w:br/>
      </w:r>
      <w:r>
        <w:rPr>
          <w:b w:val="0"/>
          <w:i w:val="0"/>
        </w:rPr>
        <w:br/>
      </w:r>
      <w:r>
        <w:rPr>
          <w:b w:val="0"/>
          <w:i w:val="0"/>
        </w:rPr>
        <w:br/>
      </w:r>
      <w:r>
        <w:rPr>
          <w:b/>
          <w:i w:val="0"/>
        </w:rPr>
        <w:t xml:space="preserve">BIỂU MỨC THU PHÍ SỬ DỤNG QUỐC LỘ 51 </w:t>
      </w:r>
      <w:r>
        <w:rPr>
          <w:b w:val="0"/>
          <w:i w:val="0"/>
        </w:rPr>
        <w:br/>
      </w:r>
      <w:r>
        <w:rPr>
          <w:b w:val="0"/>
          <w:i/>
        </w:rPr>
        <w:t>(Kèm theo QĐ số: 953/1999/QĐ-BGTVT ngày 21 tháng 04 năm 1999)</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Số TT</w:t>
      </w:r>
      <w:r>
        <w:rPr>
          <w:b w:val="0"/>
          <w:i w:val="0"/>
        </w:rPr>
        <w:br/>
      </w:r>
      <w:r>
        <w:rPr>
          <w:b w:val="0"/>
          <w:i w:val="0"/>
        </w:rPr>
        <w:br/>
      </w:r>
      <w:r>
        <w:rPr>
          <w:b/>
          <w:i w:val="0"/>
        </w:rPr>
        <w:t>Đối tượng thu</w:t>
      </w:r>
      <w:r>
        <w:rPr>
          <w:b w:val="0"/>
          <w:i w:val="0"/>
        </w:rPr>
        <w:br/>
      </w:r>
      <w:r>
        <w:rPr>
          <w:b w:val="0"/>
          <w:i w:val="0"/>
        </w:rPr>
        <w:br/>
      </w:r>
      <w:r>
        <w:rPr>
          <w:b/>
          <w:i w:val="0"/>
        </w:rPr>
        <w:t xml:space="preserve">Mức thu </w:t>
      </w:r>
      <w:r>
        <w:rPr>
          <w:b w:val="0"/>
          <w:i w:val="0"/>
        </w:rPr>
        <w:br/>
      </w:r>
      <w:r>
        <w:rPr>
          <w:b w:val="0"/>
          <w:i w:val="0"/>
        </w:rPr>
        <w:br/>
      </w:r>
      <w:r>
        <w:rPr>
          <w:b w:val="0"/>
          <w:i w:val="0"/>
        </w:rPr>
        <w:br/>
      </w:r>
      <w:r>
        <w:rPr>
          <w:b w:val="0"/>
          <w:i w:val="0"/>
        </w:rPr>
        <w:t>1</w:t>
      </w:r>
      <w:r>
        <w:rPr>
          <w:b w:val="0"/>
          <w:i w:val="0"/>
        </w:rPr>
        <w:br/>
      </w:r>
      <w:r>
        <w:rPr>
          <w:b w:val="0"/>
          <w:i w:val="0"/>
        </w:rPr>
        <w:t>Xe máy các loại</w:t>
      </w:r>
      <w:r>
        <w:rPr>
          <w:b w:val="0"/>
          <w:i w:val="0"/>
        </w:rPr>
        <w:br/>
      </w:r>
      <w:r>
        <w:rPr>
          <w:b w:val="0"/>
          <w:i w:val="0"/>
        </w:rPr>
        <w:t>500 đ/Lượt</w:t>
      </w:r>
      <w:r>
        <w:rPr>
          <w:b w:val="0"/>
          <w:i w:val="0"/>
        </w:rPr>
        <w:br/>
      </w:r>
      <w:r>
        <w:rPr>
          <w:b w:val="0"/>
          <w:i w:val="0"/>
        </w:rPr>
        <w:br/>
      </w:r>
      <w:r>
        <w:rPr>
          <w:b w:val="0"/>
          <w:i w:val="0"/>
        </w:rPr>
        <w:br/>
      </w:r>
      <w:r>
        <w:rPr>
          <w:b w:val="0"/>
          <w:i w:val="0"/>
        </w:rPr>
        <w:t>2</w:t>
      </w:r>
      <w:r>
        <w:rPr>
          <w:b w:val="0"/>
          <w:i w:val="0"/>
        </w:rPr>
        <w:br/>
      </w:r>
      <w:r>
        <w:rPr>
          <w:b w:val="0"/>
          <w:i w:val="0"/>
        </w:rPr>
        <w:t>Xe máy của CBCNV đi làm, học sinh đi học tại địa phương đặt trạm thu phí, hàng ngày phải qua trạm (mua vé tháng).</w:t>
      </w:r>
      <w:r>
        <w:rPr>
          <w:b w:val="0"/>
          <w:i w:val="0"/>
        </w:rPr>
        <w:br/>
      </w:r>
      <w:r>
        <w:rPr>
          <w:b w:val="0"/>
          <w:i w:val="0"/>
        </w:rPr>
        <w:t>7.000 đ/Tháng</w:t>
      </w:r>
      <w:r>
        <w:rPr>
          <w:b w:val="0"/>
          <w:i w:val="0"/>
        </w:rPr>
        <w:br/>
      </w:r>
      <w:r>
        <w:rPr>
          <w:b w:val="0"/>
          <w:i w:val="0"/>
        </w:rPr>
        <w:br/>
      </w:r>
      <w:r>
        <w:rPr>
          <w:b w:val="0"/>
          <w:i w:val="0"/>
        </w:rPr>
        <w:br/>
      </w:r>
      <w:r>
        <w:rPr>
          <w:b w:val="0"/>
          <w:i w:val="0"/>
        </w:rPr>
        <w:t>3</w:t>
      </w:r>
      <w:r>
        <w:rPr>
          <w:b w:val="0"/>
          <w:i w:val="0"/>
        </w:rPr>
        <w:br/>
      </w:r>
      <w:r>
        <w:rPr>
          <w:b w:val="0"/>
          <w:i w:val="0"/>
        </w:rPr>
        <w:t>Xe lam, xe máy lôi, xe đẩy, xe công nông, máy kéo, Bông sen</w:t>
      </w:r>
      <w:r>
        <w:rPr>
          <w:b w:val="0"/>
          <w:i w:val="0"/>
        </w:rPr>
        <w:br/>
      </w:r>
      <w:r>
        <w:rPr>
          <w:b w:val="0"/>
          <w:i w:val="0"/>
        </w:rPr>
        <w:t>3.000 đ/Lượt</w:t>
      </w:r>
      <w:r>
        <w:rPr>
          <w:b w:val="0"/>
          <w:i w:val="0"/>
        </w:rPr>
        <w:br/>
      </w:r>
      <w:r>
        <w:rPr>
          <w:b w:val="0"/>
          <w:i w:val="0"/>
        </w:rPr>
        <w:br/>
      </w:r>
      <w:r>
        <w:rPr>
          <w:b w:val="0"/>
          <w:i w:val="0"/>
        </w:rPr>
        <w:br/>
      </w:r>
      <w:r>
        <w:rPr>
          <w:b w:val="0"/>
          <w:i w:val="0"/>
        </w:rPr>
        <w:t>4</w:t>
      </w:r>
      <w:r>
        <w:rPr>
          <w:b w:val="0"/>
          <w:i w:val="0"/>
        </w:rPr>
        <w:br/>
      </w:r>
      <w:r>
        <w:rPr>
          <w:b w:val="0"/>
          <w:i w:val="0"/>
        </w:rPr>
        <w:t>Xe con các loại (dưới 7 chỗ ngồi)</w:t>
      </w:r>
      <w:r>
        <w:rPr>
          <w:b w:val="0"/>
          <w:i w:val="0"/>
        </w:rPr>
        <w:br/>
      </w:r>
      <w:r>
        <w:rPr>
          <w:b w:val="0"/>
          <w:i w:val="0"/>
        </w:rPr>
        <w:t>10.000 đ/Lượt</w:t>
      </w:r>
      <w:r>
        <w:rPr>
          <w:b w:val="0"/>
          <w:i w:val="0"/>
        </w:rPr>
        <w:br/>
      </w:r>
      <w:r>
        <w:rPr>
          <w:b w:val="0"/>
          <w:i w:val="0"/>
        </w:rPr>
        <w:br/>
      </w:r>
      <w:r>
        <w:rPr>
          <w:b w:val="0"/>
          <w:i w:val="0"/>
        </w:rPr>
        <w:br/>
      </w:r>
      <w:r>
        <w:rPr>
          <w:b w:val="0"/>
          <w:i w:val="0"/>
        </w:rPr>
        <w:t>5</w:t>
      </w:r>
      <w:r>
        <w:rPr>
          <w:b w:val="0"/>
          <w:i w:val="0"/>
        </w:rPr>
        <w:br/>
      </w:r>
      <w:r>
        <w:rPr>
          <w:b w:val="0"/>
          <w:i w:val="0"/>
        </w:rPr>
        <w:t>Xe du lịch, xe chở khách các loại</w:t>
      </w:r>
      <w:r>
        <w:rPr>
          <w:b w:val="0"/>
          <w:i w:val="0"/>
        </w:rPr>
        <w:br/>
      </w:r>
      <w:r>
        <w:rPr>
          <w:b w:val="0"/>
          <w:i w:val="0"/>
        </w:rPr>
        <w:br/>
      </w:r>
      <w:r>
        <w:rPr>
          <w:b w:val="0"/>
          <w:i w:val="0"/>
        </w:rPr>
        <w:br/>
      </w:r>
      <w:r>
        <w:rPr>
          <w:b w:val="0"/>
          <w:i w:val="0"/>
        </w:rPr>
        <w:br/>
      </w:r>
      <w:r>
        <w:rPr>
          <w:b w:val="0"/>
          <w:i w:val="0"/>
        </w:rPr>
        <w:br/>
      </w:r>
      <w:r>
        <w:rPr>
          <w:b w:val="0"/>
          <w:i w:val="0"/>
        </w:rPr>
        <w:t>- Xe từ 7 đến 11 ghế ngồi</w:t>
      </w:r>
      <w:r>
        <w:rPr>
          <w:b w:val="0"/>
          <w:i w:val="0"/>
        </w:rPr>
        <w:br/>
      </w:r>
      <w:r>
        <w:rPr>
          <w:b w:val="0"/>
          <w:i w:val="0"/>
        </w:rPr>
        <w:t>10.000 đ/Lượt</w:t>
      </w:r>
      <w:r>
        <w:rPr>
          <w:b w:val="0"/>
          <w:i w:val="0"/>
        </w:rPr>
        <w:br/>
      </w:r>
      <w:r>
        <w:rPr>
          <w:b w:val="0"/>
          <w:i w:val="0"/>
        </w:rPr>
        <w:br/>
      </w:r>
      <w:r>
        <w:rPr>
          <w:b w:val="0"/>
          <w:i w:val="0"/>
        </w:rPr>
        <w:br/>
      </w:r>
      <w:r>
        <w:rPr>
          <w:b w:val="0"/>
          <w:i w:val="0"/>
        </w:rPr>
        <w:t>- Xe từ 12 ghế đến dưới 30 ghế ngồi</w:t>
      </w:r>
      <w:r>
        <w:rPr>
          <w:b w:val="0"/>
          <w:i w:val="0"/>
        </w:rPr>
        <w:br/>
      </w:r>
      <w:r>
        <w:rPr>
          <w:b w:val="0"/>
          <w:i w:val="0"/>
        </w:rPr>
        <w:t>15.000 đ/Lượt</w:t>
      </w:r>
      <w:r>
        <w:rPr>
          <w:b w:val="0"/>
          <w:i w:val="0"/>
        </w:rPr>
        <w:br/>
      </w:r>
      <w:r>
        <w:rPr>
          <w:b w:val="0"/>
          <w:i w:val="0"/>
        </w:rPr>
        <w:br/>
      </w:r>
      <w:r>
        <w:rPr>
          <w:b w:val="0"/>
          <w:i w:val="0"/>
        </w:rPr>
        <w:br/>
      </w:r>
      <w:r>
        <w:rPr>
          <w:b w:val="0"/>
          <w:i w:val="0"/>
        </w:rPr>
        <w:br/>
      </w:r>
      <w:r>
        <w:rPr>
          <w:b w:val="0"/>
          <w:i w:val="0"/>
        </w:rPr>
        <w:t>- Xe từ 31 ghế đến 50 ghế ngồi</w:t>
      </w:r>
      <w:r>
        <w:rPr>
          <w:b w:val="0"/>
          <w:i w:val="0"/>
        </w:rPr>
        <w:br/>
      </w:r>
      <w:r>
        <w:rPr>
          <w:b w:val="0"/>
          <w:i w:val="0"/>
        </w:rPr>
        <w:t>18.000 đ/Lượt</w:t>
      </w:r>
      <w:r>
        <w:rPr>
          <w:b w:val="0"/>
          <w:i w:val="0"/>
        </w:rPr>
        <w:br/>
      </w:r>
      <w:r>
        <w:rPr>
          <w:b w:val="0"/>
          <w:i w:val="0"/>
        </w:rPr>
        <w:br/>
      </w:r>
      <w:r>
        <w:rPr>
          <w:b w:val="0"/>
          <w:i w:val="0"/>
        </w:rPr>
        <w:br/>
      </w:r>
      <w:r>
        <w:rPr>
          <w:b w:val="0"/>
          <w:i w:val="0"/>
        </w:rPr>
        <w:t>- Xe từ 51 ghế ngồi trở lên</w:t>
      </w:r>
      <w:r>
        <w:rPr>
          <w:b w:val="0"/>
          <w:i w:val="0"/>
        </w:rPr>
        <w:br/>
      </w:r>
      <w:r>
        <w:rPr>
          <w:b w:val="0"/>
          <w:i w:val="0"/>
        </w:rPr>
        <w:t>21.000đ/Lượt</w:t>
      </w:r>
      <w:r>
        <w:rPr>
          <w:b w:val="0"/>
          <w:i w:val="0"/>
        </w:rPr>
        <w:br/>
      </w:r>
      <w:r>
        <w:rPr>
          <w:b w:val="0"/>
          <w:i w:val="0"/>
        </w:rPr>
        <w:br/>
      </w:r>
      <w:r>
        <w:rPr>
          <w:b w:val="0"/>
          <w:i w:val="0"/>
        </w:rPr>
        <w:br/>
      </w:r>
      <w:r>
        <w:rPr>
          <w:b w:val="0"/>
          <w:i w:val="0"/>
        </w:rPr>
        <w:br/>
      </w:r>
      <w:r>
        <w:rPr>
          <w:b w:val="0"/>
          <w:i w:val="0"/>
        </w:rPr>
        <w:t>- Xe buýt công cộng, xe đưa rước công nhân</w:t>
      </w:r>
      <w:r>
        <w:rPr>
          <w:b w:val="0"/>
          <w:i w:val="0"/>
        </w:rPr>
        <w:br/>
      </w:r>
      <w:r>
        <w:rPr>
          <w:b w:val="0"/>
          <w:i w:val="0"/>
        </w:rPr>
        <w:br/>
      </w:r>
      <w:r>
        <w:rPr>
          <w:b w:val="0"/>
          <w:i w:val="0"/>
        </w:rPr>
        <w:t>10.000 đ/Lượt</w:t>
      </w:r>
      <w:r>
        <w:rPr>
          <w:b w:val="0"/>
          <w:i w:val="0"/>
        </w:rPr>
        <w:br/>
      </w:r>
      <w:r>
        <w:rPr>
          <w:b w:val="0"/>
          <w:i w:val="0"/>
        </w:rPr>
        <w:br/>
      </w:r>
      <w:r>
        <w:rPr>
          <w:b w:val="0"/>
          <w:i w:val="0"/>
        </w:rPr>
        <w:br/>
      </w:r>
      <w:r>
        <w:rPr>
          <w:b w:val="0"/>
          <w:i w:val="0"/>
        </w:rPr>
        <w:t>6</w:t>
      </w:r>
      <w:r>
        <w:rPr>
          <w:b w:val="0"/>
          <w:i w:val="0"/>
        </w:rPr>
        <w:br/>
      </w:r>
      <w:r>
        <w:rPr>
          <w:b w:val="0"/>
          <w:i w:val="0"/>
        </w:rPr>
        <w:br/>
      </w:r>
      <w:r>
        <w:rPr>
          <w:b w:val="0"/>
          <w:i w:val="0"/>
        </w:rPr>
        <w:t>Xe vận tải hàng hoá các loại (tính theo tải trọng)</w:t>
      </w:r>
      <w:r>
        <w:rPr>
          <w:b w:val="0"/>
          <w:i w:val="0"/>
        </w:rPr>
        <w:br/>
      </w:r>
      <w:r>
        <w:rPr>
          <w:b w:val="0"/>
          <w:i w:val="0"/>
        </w:rPr>
        <w:br/>
      </w:r>
      <w:r>
        <w:rPr>
          <w:b w:val="0"/>
          <w:i w:val="0"/>
        </w:rPr>
        <w:br/>
      </w:r>
      <w:r>
        <w:rPr>
          <w:b w:val="0"/>
          <w:i w:val="0"/>
        </w:rPr>
        <w:br/>
      </w:r>
      <w:r>
        <w:rPr>
          <w:b w:val="0"/>
          <w:i w:val="0"/>
        </w:rPr>
        <w:br/>
      </w:r>
      <w:r>
        <w:rPr>
          <w:b w:val="0"/>
          <w:i w:val="0"/>
        </w:rPr>
        <w:br/>
      </w:r>
      <w:r>
        <w:rPr>
          <w:b w:val="0"/>
          <w:i w:val="0"/>
        </w:rPr>
        <w:t>- Xe có tải trọng dưới 2 tấn</w:t>
      </w:r>
      <w:r>
        <w:br/>
      </w:r>
      <w:r>
        <w:rPr>
          <w:b w:val="0"/>
          <w:i w:val="0"/>
        </w:rPr>
        <w:br/>
      </w:r>
      <w:r>
        <w:rPr>
          <w:b w:val="0"/>
          <w:i w:val="0"/>
        </w:rPr>
        <w:br/>
      </w:r>
      <w:r>
        <w:rPr>
          <w:b w:val="0"/>
          <w:i w:val="0"/>
        </w:rPr>
        <w:t>10.000 đ/Lượt</w:t>
      </w:r>
      <w:r>
        <w:br/>
      </w:r>
      <w:r>
        <w:rPr>
          <w:b w:val="0"/>
          <w:i w:val="0"/>
        </w:rPr>
        <w:br/>
      </w:r>
      <w:r>
        <w:rPr>
          <w:b w:val="0"/>
          <w:i w:val="0"/>
        </w:rPr>
        <w:br/>
      </w:r>
      <w:r>
        <w:rPr>
          <w:b w:val="0"/>
          <w:i w:val="0"/>
        </w:rPr>
        <w:br/>
      </w:r>
      <w:r>
        <w:rPr>
          <w:b w:val="0"/>
          <w:i w:val="0"/>
        </w:rPr>
        <w:br/>
      </w:r>
      <w:r>
        <w:rPr>
          <w:b w:val="0"/>
          <w:i w:val="0"/>
        </w:rPr>
        <w:t>- Xe có tải trọng từ 2 tấn đến dưới 4 tấn</w:t>
      </w:r>
      <w:r>
        <w:rPr>
          <w:b w:val="0"/>
          <w:i w:val="0"/>
        </w:rPr>
        <w:br/>
      </w:r>
      <w:r>
        <w:rPr>
          <w:b w:val="0"/>
          <w:i w:val="0"/>
        </w:rPr>
        <w:br/>
      </w:r>
      <w:r>
        <w:rPr>
          <w:b w:val="0"/>
          <w:i w:val="0"/>
        </w:rPr>
        <w:t>18.000 đ/Lượt</w:t>
      </w:r>
      <w:r>
        <w:rPr>
          <w:b w:val="0"/>
          <w:i w:val="0"/>
        </w:rPr>
        <w:br/>
      </w:r>
      <w:r>
        <w:rPr>
          <w:b w:val="0"/>
          <w:i w:val="0"/>
        </w:rPr>
        <w:br/>
      </w:r>
      <w:r>
        <w:rPr>
          <w:b w:val="0"/>
          <w:i w:val="0"/>
        </w:rPr>
        <w:br/>
      </w:r>
      <w:r>
        <w:rPr>
          <w:b w:val="0"/>
          <w:i w:val="0"/>
        </w:rPr>
        <w:br/>
      </w:r>
      <w:r>
        <w:rPr>
          <w:b w:val="0"/>
          <w:i w:val="0"/>
        </w:rPr>
        <w:t>- Xe có tải trọng từ 4 tấn đến dưới 10 tấn</w:t>
      </w:r>
      <w:r>
        <w:rPr>
          <w:b w:val="0"/>
          <w:i w:val="0"/>
        </w:rPr>
        <w:br/>
      </w:r>
      <w:r>
        <w:rPr>
          <w:b w:val="0"/>
          <w:i w:val="0"/>
        </w:rPr>
        <w:t>24.000 đ/Lượt</w:t>
      </w:r>
      <w:r>
        <w:rPr>
          <w:b w:val="0"/>
          <w:i w:val="0"/>
        </w:rPr>
        <w:br/>
      </w:r>
      <w:r>
        <w:rPr>
          <w:b w:val="0"/>
          <w:i w:val="0"/>
        </w:rPr>
        <w:br/>
      </w:r>
      <w:r>
        <w:rPr>
          <w:b w:val="0"/>
          <w:i w:val="0"/>
        </w:rPr>
        <w:br/>
      </w:r>
      <w:r>
        <w:rPr>
          <w:b w:val="0"/>
          <w:i w:val="0"/>
        </w:rPr>
        <w:br/>
      </w:r>
      <w:r>
        <w:rPr>
          <w:b w:val="0"/>
          <w:i w:val="0"/>
        </w:rPr>
        <w:t>- Xe có tải trọng từ 10 tấn đến 15 tấn</w:t>
      </w:r>
      <w:r>
        <w:rPr>
          <w:b w:val="0"/>
          <w:i w:val="0"/>
        </w:rPr>
        <w:br/>
      </w:r>
      <w:r>
        <w:rPr>
          <w:b w:val="0"/>
          <w:i w:val="0"/>
        </w:rPr>
        <w:t>35.000 đ/Lượt</w:t>
      </w:r>
      <w:r>
        <w:br/>
      </w:r>
      <w:r>
        <w:rPr>
          <w:b w:val="0"/>
          <w:i w:val="0"/>
        </w:rPr>
        <w:br/>
      </w:r>
      <w:r>
        <w:rPr>
          <w:b w:val="0"/>
          <w:i w:val="0"/>
        </w:rPr>
        <w:br/>
      </w:r>
      <w:r>
        <w:rPr>
          <w:b w:val="0"/>
          <w:i w:val="0"/>
        </w:rPr>
        <w:br/>
      </w:r>
      <w:r>
        <w:rPr>
          <w:b w:val="0"/>
          <w:i w:val="0"/>
        </w:rPr>
        <w:br/>
      </w:r>
      <w:r>
        <w:rPr>
          <w:b w:val="0"/>
          <w:i w:val="0"/>
        </w:rPr>
        <w:t>- Xe có tải trọng từ 15 tấn đến dưới 18 tấn</w:t>
      </w:r>
      <w:r>
        <w:rPr>
          <w:b w:val="0"/>
          <w:i w:val="0"/>
        </w:rPr>
        <w:br/>
      </w:r>
      <w:r>
        <w:rPr>
          <w:b w:val="0"/>
          <w:i w:val="0"/>
        </w:rPr>
        <w:t>45.000 đ/Lượt</w:t>
      </w:r>
      <w:r>
        <w:br/>
      </w:r>
      <w:r>
        <w:rPr>
          <w:b w:val="0"/>
          <w:i w:val="0"/>
        </w:rPr>
        <w:br/>
      </w:r>
      <w:r>
        <w:rPr>
          <w:b w:val="0"/>
          <w:i w:val="0"/>
        </w:rPr>
        <w:br/>
      </w:r>
      <w:r>
        <w:rPr>
          <w:b w:val="0"/>
          <w:i w:val="0"/>
        </w:rPr>
        <w:br/>
      </w:r>
      <w:r>
        <w:rPr>
          <w:b w:val="0"/>
          <w:i w:val="0"/>
        </w:rPr>
        <w:br/>
      </w:r>
      <w:r>
        <w:rPr>
          <w:b w:val="0"/>
          <w:i w:val="0"/>
        </w:rPr>
        <w:t>- Xe có tải trọng trên 18 tấn và xe chở Container từ 20 fit trở lên</w:t>
      </w:r>
      <w:r>
        <w:br/>
      </w:r>
      <w:r>
        <w:rPr>
          <w:b w:val="0"/>
          <w:i w:val="0"/>
        </w:rPr>
        <w:br/>
      </w:r>
      <w:r>
        <w:rPr>
          <w:b w:val="0"/>
          <w:i w:val="0"/>
        </w:rPr>
        <w:t>70.000 đ/Lượt</w:t>
      </w:r>
      <w:r>
        <w:br/>
      </w:r>
      <w:r>
        <w:rPr>
          <w:b w:val="0"/>
          <w:i w:val="0"/>
        </w:rPr>
        <w:br/>
      </w:r>
      <w:r>
        <w:rPr>
          <w:b w:val="0"/>
          <w:i w:val="0"/>
        </w:rPr>
        <w:br/>
      </w:r>
      <w:r>
        <w:rPr>
          <w:b w:val="0"/>
          <w:i w:val="0"/>
        </w:rPr>
        <w:br/>
      </w:r>
      <w:r>
        <w:rPr>
          <w:b w:val="0"/>
          <w:i w:val="0"/>
        </w:rPr>
        <w:br/>
      </w:r>
      <w:r>
        <w:rPr>
          <w:b w:val="0"/>
          <w:i w:val="0"/>
        </w:rPr>
        <w:br/>
      </w:r>
      <w:r>
        <w:rPr>
          <w:b w:val="0"/>
          <w:i w:val="0"/>
        </w:rPr>
        <w:br/>
      </w:r>
      <w:r>
        <w:rPr>
          <w:b/>
          <w:i w:val="0"/>
        </w:rPr>
        <w:br/>
      </w:r>
      <w:r>
        <w:rPr>
          <w:b/>
          <w:i w:val="0"/>
        </w:rPr>
        <w:br/>
      </w:r>
      <w:r>
        <w:rPr>
          <w:b/>
          <w:i w:val="0"/>
        </w:rPr>
        <w:t>BỘ TRƯỞNG</w:t>
      </w:r>
      <w:r>
        <w:rPr>
          <w:b/>
          <w:i w:val="0"/>
        </w:rPr>
        <w:br/>
      </w:r>
      <w:r>
        <w:rPr>
          <w:b/>
          <w:i w:val="0"/>
        </w:rPr>
        <w:br/>
      </w:r>
      <w:r>
        <w:rPr>
          <w:b/>
          <w:i/>
        </w:rPr>
        <w:br/>
      </w:r>
      <w:r>
        <w:rPr>
          <w:b/>
          <w:i/>
        </w:rPr>
        <w:t>(Đã ký)</w:t>
      </w:r>
      <w:r>
        <w:rPr>
          <w:b/>
          <w:i/>
        </w:rPr>
        <w:br/>
      </w:r>
      <w:r>
        <w:rPr>
          <w:b/>
          <w:i w:val="0"/>
        </w:rPr>
        <w:br/>
      </w:r>
      <w:r>
        <w:rPr>
          <w:b/>
          <w:i w:val="0"/>
        </w:rPr>
        <w:br/>
      </w:r>
      <w:r>
        <w:rPr>
          <w:b/>
          <w:i w:val="0"/>
        </w:rPr>
        <w:t>Lê Ngọc Hoàn</w:t>
      </w:r>
      <w:r>
        <w:rPr>
          <w:b/>
          <w:i w:val="0"/>
        </w:rPr>
        <w:br/>
      </w:r>
      <w:r>
        <w:rPr>
          <w:b/>
          <w:i w:val="0"/>
        </w:rPr>
        <w:br/>
      </w:r>
      <w:r>
        <w:rPr>
          <w:b w:val="0"/>
          <w:i w:val="0"/>
        </w:rPr>
        <w:br/>
      </w:r>
      <w:r>
        <w:rPr>
          <w:b w:val="0"/>
          <w:i w:val="0"/>
        </w:rPr>
        <w:br/>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Số TT</w:t>
            </w:r>
          </w:p>
        </w:tc>
        <w:tc>
          <w:tcPr>
            <w:tcW w:type="dxa" w:w="2880"/>
          </w:tcPr>
          <w:p>
            <w:r>
              <w:rPr>
                <w:b w:val="0"/>
                <w:i w:val="0"/>
              </w:rPr>
              <w:br/>
            </w:r>
            <w:r>
              <w:rPr>
                <w:b/>
                <w:i w:val="0"/>
              </w:rPr>
              <w:t>Đối tượng thu</w:t>
            </w:r>
          </w:p>
        </w:tc>
        <w:tc>
          <w:tcPr>
            <w:tcW w:type="dxa" w:w="2880"/>
          </w:tcPr>
          <w:p>
            <w:r>
              <w:rPr>
                <w:b w:val="0"/>
                <w:i w:val="0"/>
              </w:rPr>
              <w:br/>
            </w:r>
            <w:r>
              <w:rPr>
                <w:b/>
                <w:i w:val="0"/>
              </w:rPr>
              <w:t xml:space="preserve">Mức thu </w:t>
            </w:r>
          </w:p>
        </w:tc>
      </w:tr>
    </w:tbl>
    <w:p>
      <w:r>
        <w:rPr>
          <w:b w:val="0"/>
          <w:i w:val="0"/>
        </w:rPr>
        <w:br/>
      </w:r>
      <w:r>
        <w:rPr>
          <w:b/>
          <w:i w:val="0"/>
        </w:rPr>
        <w:br/>
      </w:r>
      <w:r>
        <w:rPr>
          <w:b/>
          <w:i w:val="0"/>
        </w:rPr>
        <w:br/>
      </w:r>
      <w:r>
        <w:rPr>
          <w:b/>
          <w:i w:val="0"/>
        </w:rPr>
        <w:t>BỘ TRƯỞNG</w:t>
      </w:r>
      <w:r>
        <w:rPr>
          <w:b/>
          <w:i w:val="0"/>
        </w:rPr>
        <w:br/>
      </w:r>
      <w:r>
        <w:rPr>
          <w:b/>
          <w:i w:val="0"/>
        </w:rPr>
        <w:br/>
      </w:r>
      <w:r>
        <w:rPr>
          <w:b/>
          <w:i/>
        </w:rPr>
        <w:br/>
      </w:r>
      <w:r>
        <w:rPr>
          <w:b/>
          <w:i/>
        </w:rPr>
        <w:t>(Đã ký)</w:t>
      </w:r>
      <w:r>
        <w:rPr>
          <w:b/>
          <w:i/>
        </w:rPr>
        <w:br/>
      </w:r>
      <w:r>
        <w:rPr>
          <w:b/>
          <w:i w:val="0"/>
        </w:rPr>
        <w:br/>
      </w:r>
      <w:r>
        <w:rPr>
          <w:b/>
          <w:i w:val="0"/>
        </w:rPr>
        <w:br/>
      </w:r>
      <w:r>
        <w:rPr>
          <w:b/>
          <w:i w:val="0"/>
        </w:rPr>
        <w:t>Lê Ngọc Hoàn</w:t>
      </w:r>
      <w:r>
        <w:rPr>
          <w:b/>
          <w:i w:val="0"/>
        </w:rPr>
        <w:br/>
      </w:r>
      <w:r>
        <w:rPr>
          <w:b/>
          <w:i w:val="0"/>
        </w:rPr>
        <w:br/>
      </w:r>
      <w:r>
        <w:rPr>
          <w:b w:val="0"/>
          <w:i w:val="0"/>
        </w:rPr>
        <w:br/>
      </w:r>
    </w:p>
    <w:p>
      <w:pPr>
        <w:jc w:val="center"/>
      </w:pPr>
      <w:r>
        <w:rPr>
          <w:b w:val="0"/>
          <w:i w:val="0"/>
        </w:rPr>
        <w:br/>
      </w:r>
      <w:r>
        <w:rPr>
          <w:b/>
          <w:i w:val="0"/>
        </w:rPr>
        <w:br/>
      </w:r>
      <w:r>
        <w:rPr>
          <w:b/>
          <w:i w:val="0"/>
        </w:rPr>
        <w:t>BỘ TRƯỞNG</w:t>
      </w:r>
      <w:r>
        <w:rPr>
          <w:b/>
          <w:i w:val="0"/>
        </w:rPr>
        <w:br/>
      </w:r>
      <w:r>
        <w:rPr>
          <w:b w:val="0"/>
          <w:i w:val="0"/>
        </w:rPr>
        <w:br/>
      </w:r>
      <w:r>
        <w:rPr>
          <w:b/>
          <w:i/>
        </w:rPr>
        <w:br/>
      </w:r>
      <w:r>
        <w:rPr>
          <w:b/>
          <w:i/>
        </w:rPr>
        <w:t>(Đã ký)</w:t>
      </w:r>
      <w:r>
        <w:rPr>
          <w:b/>
          <w:i/>
        </w:rPr>
        <w:br/>
      </w:r>
      <w:r>
        <w:rPr>
          <w:b w:val="0"/>
          <w:i w:val="0"/>
        </w:rPr>
        <w:br/>
      </w:r>
      <w:r>
        <w:rPr>
          <w:b/>
          <w:i w:val="0"/>
        </w:rPr>
        <w:br/>
      </w:r>
      <w:r>
        <w:rPr>
          <w:b/>
          <w:i w:val="0"/>
        </w:rPr>
        <w:t>Lê Ngọc Hoàn</w:t>
      </w:r>
      <w:r>
        <w:rPr>
          <w:b/>
          <w:i w:val="0"/>
        </w:rPr>
        <w:br/>
      </w:r>
      <w:r>
        <w:rPr>
          <w:b w:val="0"/>
          <w:i w:val="0"/>
        </w:rPr>
        <w:br/>
      </w:r>
    </w:p>
    <w:p>
      <w:r>
        <w:rPr>
          <w:b w:val="0"/>
          <w:i w:val="0"/>
        </w:rPr>
        <w:br/>
      </w:r>
      <w:r>
        <w:rPr>
          <w:b w:val="0"/>
          <w:i w:val="0"/>
        </w:rPr>
        <w:t>BỘ TRƯỞNG</w:t>
      </w:r>
      <w:r>
        <w:rPr>
          <w:b w:val="0"/>
          <w:i w:val="0"/>
        </w:rPr>
        <w:br/>
      </w:r>
    </w:p>
    <w:p>
      <w:r>
        <w:rPr>
          <w:b w:val="0"/>
          <w:i w:val="0"/>
        </w:rPr>
        <w:br/>
      </w:r>
      <w:r>
        <w:rPr>
          <w:b w:val="0"/>
          <w:i w:val="0"/>
        </w:rPr>
        <w:t>(Đã ký)</w:t>
      </w:r>
      <w:r>
        <w:rPr>
          <w:b w:val="0"/>
          <w:i w:val="0"/>
        </w:rPr>
        <w:br/>
      </w:r>
    </w:p>
    <w:p>
      <w:r>
        <w:rPr>
          <w:b w:val="0"/>
          <w:i w:val="0"/>
        </w:rPr>
        <w:br/>
      </w:r>
      <w:r>
        <w:rPr>
          <w:b w:val="0"/>
          <w:i w:val="0"/>
        </w:rPr>
        <w:t>Lê Ngọc Hoàn</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