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96/2004/QĐ-UB V/v: Chuyển đổi doanh nghiệp Nhà nước: Xí nghiệp Lâm sản và kinh doanh tổng hợp Đồng Hới thuộc Công ty Lâm công nghiệp Bắc Quảng Bình thành Công ty Cổ phần Lâm sản và Thương mại Quảng Bình</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96/2004/QĐ-UB</w:t>
      </w:r>
      <w:r>
        <w:rPr>
          <w:b w:val="0"/>
          <w:i w:val="0"/>
        </w:rPr>
        <w:br/>
      </w:r>
      <w:r>
        <w:rPr>
          <w:b w:val="0"/>
          <w:i w:val="0"/>
        </w:rPr>
        <w:br/>
      </w:r>
      <w:r>
        <w:rPr>
          <w:b w:val="0"/>
          <w:i/>
        </w:rPr>
        <w:br/>
      </w:r>
      <w:r>
        <w:rPr>
          <w:b w:val="0"/>
          <w:i/>
        </w:rPr>
        <w:t>Đồng Hới, ngày 31 tháng 12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BÌNH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96/2004/QĐ-UB</w:t>
      </w:r>
      <w:r>
        <w:rPr>
          <w:b w:val="0"/>
          <w:i w:val="0"/>
        </w:rPr>
        <w:br/>
      </w:r>
      <w:r>
        <w:rPr>
          <w:b w:val="0"/>
          <w:i w:val="0"/>
        </w:rPr>
        <w:br/>
      </w:r>
      <w:r>
        <w:rPr>
          <w:b w:val="0"/>
          <w:i/>
        </w:rPr>
        <w:br/>
      </w:r>
      <w:r>
        <w:rPr>
          <w:b w:val="0"/>
          <w:i/>
        </w:rPr>
        <w:t>Đồng Hới, ngày 31 tháng 12 năm 2004</w:t>
      </w:r>
      <w:r>
        <w:rPr>
          <w:b w:val="0"/>
          <w:i/>
        </w:rPr>
        <w:br/>
      </w:r>
      <w:r>
        <w:rPr>
          <w:b w:val="0"/>
          <w:i w:val="0"/>
        </w:rPr>
        <w:br/>
      </w:r>
    </w:p>
    <w:p>
      <w:pPr>
        <w:jc w:val="center"/>
      </w:pPr>
      <w:r>
        <w:rPr>
          <w:b w:val="0"/>
          <w:i w:val="0"/>
        </w:rPr>
        <w:br/>
      </w:r>
      <w:r>
        <w:rPr>
          <w:b w:val="0"/>
          <w:i w:val="0"/>
        </w:rPr>
        <w:t>Số: 96/2004/QĐ-UB</w:t>
      </w:r>
      <w:r>
        <w:rPr>
          <w:b w:val="0"/>
          <w:i w:val="0"/>
        </w:rPr>
        <w:br/>
      </w:r>
    </w:p>
    <w:p>
      <w:pPr>
        <w:jc w:val="center"/>
      </w:pPr>
      <w:r>
        <w:rPr>
          <w:b w:val="0"/>
          <w:i w:val="0"/>
        </w:rPr>
        <w:br/>
      </w:r>
      <w:r>
        <w:rPr>
          <w:b w:val="0"/>
          <w:i w:val="0"/>
        </w:rPr>
        <w:t>Đồng Hới, ngày 31 tháng 12 năm 2004</w:t>
      </w:r>
      <w:r>
        <w:rPr>
          <w:b w:val="0"/>
          <w:i w:val="0"/>
        </w:rPr>
        <w:br/>
      </w:r>
    </w:p>
    <w:p>
      <w:r>
        <w:rPr>
          <w:b/>
          <w:i w:val="0"/>
        </w:rPr>
        <w:t>QUYẾT ĐỊNH CỦA ỦY BAN NHÂN DÂN TỈNH</w:t>
      </w:r>
    </w:p>
    <w:p>
      <w:r>
        <w:rPr>
          <w:b/>
          <w:i w:val="0"/>
        </w:rPr>
        <w:t xml:space="preserve">V/v: Chuyển đổi doanh nghiệp Nhà nước: Xí nghiệp Lâm sản và kinh </w:t>
      </w:r>
      <w:r>
        <w:rPr>
          <w:b/>
          <w:i w:val="0"/>
        </w:rPr>
        <w:t>doanh tổng hợp Đồng Hới</w:t>
      </w:r>
      <w:r>
        <w:br/>
      </w:r>
      <w:r>
        <w:rPr>
          <w:b/>
          <w:i w:val="0"/>
        </w:rPr>
        <w:t xml:space="preserve">thuộc Công ty </w:t>
      </w:r>
    </w:p>
    <w:p>
      <w:r>
        <w:rPr>
          <w:b/>
          <w:i w:val="0"/>
        </w:rPr>
        <w:t xml:space="preserve">Lâm công nghiệp Bắc Quảng Bình </w:t>
      </w:r>
      <w:r>
        <w:rPr>
          <w:b/>
          <w:i w:val="0"/>
        </w:rPr>
        <w:t>thành Công ty Cổ phần Lâm sản và Thương mại Quảng Bình</w:t>
      </w:r>
    </w:p>
    <w:p>
      <w:r>
        <w:rPr>
          <w:b w:val="0"/>
          <w:i w:val="0"/>
        </w:rPr>
        <w:t>________________________________________</w:t>
      </w:r>
    </w:p>
    <w:p>
      <w:r>
        <w:rPr>
          <w:b w:val="0"/>
          <w:i w:val="0"/>
        </w:rPr>
        <w:t xml:space="preserve"> </w:t>
      </w:r>
      <w:r>
        <w:rPr>
          <w:b/>
          <w:i w:val="0"/>
        </w:rPr>
        <w:t>ỦY BAN NHÂN DÂN TỈNH QUẢNG BÌNH</w:t>
      </w:r>
    </w:p>
    <w:p>
      <w:r>
        <w:rPr>
          <w:b w:val="0"/>
          <w:i/>
        </w:rPr>
        <w:t>- Căn cứ Luật tổ chức HĐND và UBND ngày 26 tháng 11 năm 2003;</w:t>
      </w:r>
    </w:p>
    <w:p>
      <w:r>
        <w:rPr>
          <w:b w:val="0"/>
          <w:i/>
        </w:rPr>
        <w:t>- Căn cứ Luật doanh nghiệp Nhà nước ngày 26 tháng 11 năm 2003;</w:t>
      </w:r>
    </w:p>
    <w:p>
      <w:r>
        <w:rPr>
          <w:b w:val="0"/>
          <w:i/>
        </w:rPr>
        <w:t>- Căn cứ Nghị định số: 64/2002/NĐ-CP ngày 19 tháng 6 năm 2002 của Chính phủ về việc “Chuyển doanh nghiệp Nhà nước thành Công ty cổ phần”;</w:t>
      </w:r>
    </w:p>
    <w:p>
      <w:r>
        <w:rPr>
          <w:b w:val="0"/>
          <w:i/>
        </w:rPr>
        <w:t>- Căn cứ Quyết định số: 264/QĐ-TTg ngày 10 tháng 3 năm 2003 của Thủ tướng Chính phủ về việc “Phê duyệt Phương án tổng thể sắp xếp, đổi mới DNNN tỉnh Quảng Bình giai đoạn 2003 - 2005”;</w:t>
      </w:r>
    </w:p>
    <w:p>
      <w:r>
        <w:rPr>
          <w:b w:val="0"/>
          <w:i/>
        </w:rPr>
        <w:t>- Theo đề nghị của Sở Kế hoạch và Đầu tư tại Tờ trình số: 1019/KHĐT-KTN ngày 27 tháng 12 năm 2004 và Biên bản cuộc họp liên ngành ngày 22 tháng 12 năm 2004,</w:t>
      </w:r>
    </w:p>
    <w:p>
      <w:r>
        <w:rPr>
          <w:b/>
          <w:i w:val="0"/>
        </w:rPr>
        <w:t>QUYẾT ĐỊNH</w:t>
      </w:r>
    </w:p>
    <w:p>
      <w:r>
        <w:rPr>
          <w:b/>
          <w:i w:val="0"/>
        </w:rPr>
        <w:t>Điều 1.</w:t>
      </w:r>
      <w:r>
        <w:rPr>
          <w:b/>
          <w:i w:val="0"/>
        </w:rPr>
        <w:t xml:space="preserve"> </w:t>
      </w:r>
      <w:r>
        <w:rPr>
          <w:b w:val="0"/>
          <w:i w:val="0"/>
        </w:rPr>
        <w:t>Phê duyệt Phương án cổ phần hóa doanh nghiệp: Xí nghiệp Lâm sản và kinh doanh tổng hợp Đồng Hới thuộc Công ty Lâm công nghiệp Bắc Quảng Bình thành Công ty Cổ phần Lâm sản và Thương mại Quảng Bình với những nội dung như sau:</w:t>
      </w:r>
    </w:p>
    <w:p>
      <w:r>
        <w:rPr>
          <w:b/>
          <w:i/>
        </w:rPr>
        <w:t xml:space="preserve">1. Cơ cấu vốn điều lệ: </w:t>
      </w:r>
    </w:p>
    <w:p>
      <w:r>
        <w:rPr>
          <w:b w:val="0"/>
          <w:i w:val="0"/>
        </w:rPr>
        <w:t xml:space="preserve">Vốn điều lệ Công ty cổ phần: </w:t>
      </w:r>
      <w:r>
        <w:rPr>
          <w:b/>
          <w:i w:val="0"/>
        </w:rPr>
        <w:t>2.100.000.000 đồng</w:t>
      </w:r>
    </w:p>
    <w:p>
      <w:r>
        <w:rPr>
          <w:b w:val="0"/>
          <w:i w:val="0"/>
        </w:rPr>
        <w:t>- Tỷ lệ cổ phần Nhà nước: Không</w:t>
      </w:r>
    </w:p>
    <w:p>
      <w:r>
        <w:rPr>
          <w:b w:val="0"/>
          <w:i w:val="0"/>
        </w:rPr>
        <w:t>- Tỷ lệ cổ phần bán cho người lao động trong doanh nghiệp: 100% vốn điều lệ.</w:t>
      </w:r>
    </w:p>
    <w:p>
      <w:r>
        <w:rPr>
          <w:b/>
          <w:i/>
        </w:rPr>
        <w:t xml:space="preserve">2. Giá trị doanh nghiệp tại thời điểm cổ phần hóa: </w:t>
      </w:r>
    </w:p>
    <w:p>
      <w:r>
        <w:rPr>
          <w:b w:val="0"/>
          <w:i w:val="0"/>
        </w:rPr>
        <w:t>- Giá trị thực tế của doanh nghiệp: 6.708.805.435 đồng.</w:t>
      </w:r>
    </w:p>
    <w:p>
      <w:r>
        <w:rPr>
          <w:b w:val="0"/>
          <w:i w:val="0"/>
        </w:rPr>
        <w:t>- Giá trị thực tế phần vốn Nhà nước tại doanh nghiệp là: 1.528.575.604 đồng.</w:t>
      </w:r>
    </w:p>
    <w:p>
      <w:r>
        <w:rPr>
          <w:b/>
          <w:i/>
        </w:rPr>
        <w:t xml:space="preserve">3. Ưu đãi cho người lao động trong doanh nghiệp: </w:t>
      </w:r>
    </w:p>
    <w:p>
      <w:r>
        <w:rPr>
          <w:b w:val="0"/>
          <w:i w:val="0"/>
        </w:rPr>
        <w:t>- Tổng số cổ phần theo giá ưu đãi cho người lao động trong doanh nghiệp đăng ký mua: 6.420 cổ phần, giá trị là: 642.000.000 đồng.</w:t>
      </w:r>
    </w:p>
    <w:p>
      <w:r>
        <w:rPr>
          <w:b w:val="0"/>
          <w:i w:val="0"/>
        </w:rPr>
        <w:t>Trong đó: Người lao động trong doanh nghiệp được hưởng ưu đãi là: 192.600.000 đồng.</w:t>
      </w:r>
    </w:p>
    <w:p>
      <w:r>
        <w:rPr>
          <w:b w:val="0"/>
          <w:i w:val="0"/>
        </w:rPr>
        <w:t>- Tổng số cổ phần theo giá ưu đãi cho người lao động nghèo trong doanh nghiệp trả dần trong 10 năm là: 1.175 cổ phần giá trị là: 82.250.000 đồng.</w:t>
      </w:r>
    </w:p>
    <w:p>
      <w:r>
        <w:rPr>
          <w:b/>
          <w:i/>
        </w:rPr>
        <w:t>4. Giá trị phần vốn Nhà nước còn lại ở doanh nghiệp tại thời điểm cổ phần hóa là</w:t>
      </w:r>
      <w:r>
        <w:rPr>
          <w:b w:val="0"/>
          <w:i/>
        </w:rPr>
        <w:t>:</w:t>
      </w:r>
      <w:r>
        <w:rPr>
          <w:b w:val="0"/>
          <w:i w:val="0"/>
        </w:rPr>
        <w:t xml:space="preserve"> 1.185.975.604 đồng (trong đó cổ phần ưu đãi dành cho người nghèo (20%) được trả dần trong 10 năm là: 82.250.000 đồng). Doanh nghiệp có trách nhiệm bán và nộp 367 triệu đồng vào Kho bạc Nhà nước Quảng Bình (tài khoản Quỹ hỗ trợ sắp xếp doanh nghiệp tỉnh) sau khi Đại hội đồng cổ đông thành lập 30 ngày; phần còn lại: 736.725.604 đồng nộp trong quý IV/2005. Đến các thời hạn trên nếu không nộp đủ, thì doanh nghiệp phải chịu lãi suất nợ vay ngắn hạn, quá hạn đối với số vốn còn lại, theo lãi suất vay Ngân hàng thương mại tại thời điểm đó.</w:t>
      </w:r>
    </w:p>
    <w:p>
      <w:r>
        <w:rPr>
          <w:b/>
          <w:i w:val="0"/>
        </w:rPr>
        <w:t>Điều 2.</w:t>
      </w:r>
      <w:r>
        <w:rPr>
          <w:b/>
          <w:i w:val="0"/>
        </w:rPr>
        <w:t xml:space="preserve"> </w:t>
      </w:r>
      <w:r>
        <w:rPr>
          <w:b w:val="0"/>
          <w:i w:val="0"/>
        </w:rPr>
        <w:t xml:space="preserve">Chuyển doanh nghiệp Nhà nước: Tách </w:t>
      </w:r>
      <w:r>
        <w:rPr>
          <w:b/>
          <w:i/>
        </w:rPr>
        <w:t>Xí nghiệp Lâm sản và kinh doanh tổng hợp Đồng Hới ra khỏi Công ty Lâm công nghiệp Bắc Quảng Bình để thành Công ty cổ phần Lâm sản và Thương mại Quảng Bình.</w:t>
      </w:r>
    </w:p>
    <w:p>
      <w:r>
        <w:rPr>
          <w:b w:val="0"/>
          <w:i w:val="0"/>
        </w:rPr>
        <w:t xml:space="preserve">- Tên gọi đầy đủ bằng tiếng Việt: </w:t>
      </w:r>
      <w:r>
        <w:rPr>
          <w:b/>
          <w:i w:val="0"/>
        </w:rPr>
        <w:t>CÔNG TY CỔ PHẦN LÂM SẢN VÀ THƯƠNG MẠI QUẢNG BÌNH</w:t>
      </w:r>
    </w:p>
    <w:p>
      <w:r>
        <w:rPr>
          <w:b w:val="0"/>
          <w:i w:val="0"/>
        </w:rPr>
        <w:t>- Trụ sở giao dịch: 32 - Quang Trung - Thành phố Đồng Hới - Tỉnh Quảng Bình</w:t>
      </w:r>
    </w:p>
    <w:p>
      <w:r>
        <w:rPr>
          <w:b w:val="0"/>
          <w:i w:val="0"/>
        </w:rPr>
        <w:t>- Điện thoại: 052 822488; Fax: 052 822632.</w:t>
      </w:r>
    </w:p>
    <w:p>
      <w:r>
        <w:rPr>
          <w:b/>
          <w:i w:val="0"/>
        </w:rPr>
        <w:t>Điều 3.</w:t>
      </w:r>
      <w:r>
        <w:rPr>
          <w:b/>
          <w:i w:val="0"/>
        </w:rPr>
        <w:t xml:space="preserve"> </w:t>
      </w:r>
      <w:r>
        <w:rPr>
          <w:b w:val="0"/>
          <w:i w:val="0"/>
        </w:rPr>
        <w:t xml:space="preserve">Ngành nghề kinh doanh của </w:t>
      </w:r>
      <w:r>
        <w:rPr>
          <w:b/>
          <w:i/>
        </w:rPr>
        <w:t>Công ty cổ phần Lâm sản và Thương mại Quảng Bình:</w:t>
      </w:r>
    </w:p>
    <w:p>
      <w:r>
        <w:rPr>
          <w:b w:val="0"/>
          <w:i w:val="0"/>
        </w:rPr>
        <w:t xml:space="preserve">a) Sản xuất chế biến, kinh doanh nội địa và xuất nhập khẩu. </w:t>
      </w:r>
    </w:p>
    <w:p>
      <w:r>
        <w:rPr>
          <w:b w:val="0"/>
          <w:i w:val="0"/>
        </w:rPr>
        <w:t>- Sản phẩm mộc mỹ nghệ, dân dụng và trang trí nội thất.</w:t>
      </w:r>
    </w:p>
    <w:p>
      <w:r>
        <w:rPr>
          <w:b w:val="0"/>
          <w:i w:val="0"/>
        </w:rPr>
        <w:t>- Gỗ rừng trồng và rừng tự nhiên.</w:t>
      </w:r>
    </w:p>
    <w:p>
      <w:r>
        <w:rPr>
          <w:b w:val="0"/>
          <w:i w:val="0"/>
        </w:rPr>
        <w:t>- Xăng dầu, máy móc thiết bị, phụ tùng thay thế và vật liệu xây dựng</w:t>
      </w:r>
    </w:p>
    <w:p>
      <w:r>
        <w:rPr>
          <w:b w:val="0"/>
          <w:i w:val="0"/>
        </w:rPr>
        <w:t>- Các mặt hàng nông, lâm, thủy sản và dược liệu.</w:t>
      </w:r>
    </w:p>
    <w:p>
      <w:r>
        <w:rPr>
          <w:b w:val="0"/>
          <w:i w:val="0"/>
        </w:rPr>
        <w:t>b) Kinh doanh du lịch, khách sạn nhà hàng</w:t>
      </w:r>
    </w:p>
    <w:p>
      <w:r>
        <w:rPr>
          <w:b w:val="0"/>
          <w:i w:val="0"/>
        </w:rPr>
        <w:t>c) Xây dựng các công trình vừa và nhỏ thuộc lĩnh vực dân dụng, công nghiệp, giao thông, thủy lợi, nông nghiệp và lâm nghiệp …</w:t>
      </w:r>
    </w:p>
    <w:p>
      <w:r>
        <w:rPr>
          <w:b/>
          <w:i w:val="0"/>
        </w:rPr>
        <w:t>Điều 4.</w:t>
      </w:r>
      <w:r>
        <w:rPr>
          <w:b/>
          <w:i w:val="0"/>
        </w:rPr>
        <w:t xml:space="preserve"> </w:t>
      </w:r>
      <w:r>
        <w:rPr>
          <w:b/>
          <w:i/>
        </w:rPr>
        <w:t>Công ty cổ phần Lâm sản và Thương mại Quảng Bình:</w:t>
      </w:r>
      <w:r>
        <w:rPr>
          <w:b w:val="0"/>
          <w:i w:val="0"/>
        </w:rPr>
        <w:t xml:space="preserve">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Công ty cổ phần của Luật Doanh nghiệp.</w:t>
      </w:r>
    </w:p>
    <w:p>
      <w:r>
        <w:rPr>
          <w:b w:val="0"/>
          <w:i w:val="0"/>
        </w:rPr>
        <w:t>- Giám đốc và Kế toán trưởng doanh nghiệp Nhà nước có trách nhiệm điều hành công việc quản lý cho đến khi bàn giao toàn bộ doanh nghiệp cho Hội đồng quản trị và Giám đốc Công ty cổ phần Lâm sản và Thương mại Quảng Bình.</w:t>
      </w:r>
    </w:p>
    <w:p>
      <w:r>
        <w:rPr>
          <w:b/>
          <w:i w:val="0"/>
        </w:rPr>
        <w:t>Điều 5.</w:t>
      </w:r>
      <w:r>
        <w:rPr>
          <w:b/>
          <w:i w:val="0"/>
        </w:rPr>
        <w:t xml:space="preserve"> </w:t>
      </w:r>
      <w:r>
        <w:rPr>
          <w:b w:val="0"/>
          <w:i w:val="0"/>
        </w:rPr>
        <w:t>Quyết định này có hiệu lực thi hành kể từ ngày ký.</w:t>
      </w:r>
    </w:p>
    <w:p>
      <w:r>
        <w:rPr>
          <w:b w:val="0"/>
          <w:i w:val="0"/>
        </w:rPr>
        <w:t>Chánh Văn phòng UBND tỉnh, Ban đổi mới và phát triển doanh nghiệp tỉnh, các Sở, ban, ngành liên quan, Giám đốc Xí nghiệp Lâm sản và kinh doanh tổng hợp Đồng Hới, Giám đốc Công ty Lâm công nghiệp Bắc Quảng Bình chịu trách nhiệm thi hành Quyết định này./.</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Thị Bích Lựa</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Thị Bích Lựa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Thị Bích Lựa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