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98/2001/QĐ-UB Về việc chuyển Xí nghiệp Cơ khí Giao thông Lâm Đồng thành Công ty Cơ khí Giao thông Lâm Đồng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98/2001/QĐ-UB</w:t>
      </w:r>
      <w:r>
        <w:rPr>
          <w:b w:val="0"/>
          <w:i w:val="0"/>
        </w:rPr>
        <w:br/>
      </w:r>
      <w:r>
        <w:rPr>
          <w:b w:val="0"/>
          <w:i w:val="0"/>
        </w:rPr>
        <w:br/>
      </w:r>
      <w:r>
        <w:rPr>
          <w:b w:val="0"/>
          <w:i/>
        </w:rPr>
        <w:br/>
      </w:r>
      <w:r>
        <w:rPr>
          <w:b w:val="0"/>
          <w:i/>
        </w:rPr>
        <w:t>Đà Lạt, ngày 19 tháng 10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98/2001/QĐ-UB</w:t>
      </w:r>
      <w:r>
        <w:rPr>
          <w:b w:val="0"/>
          <w:i w:val="0"/>
        </w:rPr>
        <w:br/>
      </w:r>
      <w:r>
        <w:rPr>
          <w:b w:val="0"/>
          <w:i w:val="0"/>
        </w:rPr>
        <w:br/>
      </w:r>
      <w:r>
        <w:rPr>
          <w:b w:val="0"/>
          <w:i/>
        </w:rPr>
        <w:br/>
      </w:r>
      <w:r>
        <w:rPr>
          <w:b w:val="0"/>
          <w:i/>
        </w:rPr>
        <w:t>Đà Lạt, ngày 19 tháng 10 năm 2001</w:t>
      </w:r>
      <w:r>
        <w:rPr>
          <w:b w:val="0"/>
          <w:i/>
        </w:rPr>
        <w:br/>
      </w:r>
      <w:r>
        <w:rPr>
          <w:b w:val="0"/>
          <w:i w:val="0"/>
        </w:rPr>
        <w:br/>
      </w:r>
    </w:p>
    <w:p>
      <w:pPr>
        <w:jc w:val="center"/>
      </w:pPr>
      <w:r>
        <w:rPr>
          <w:b w:val="0"/>
          <w:i w:val="0"/>
        </w:rPr>
        <w:br/>
      </w:r>
      <w:r>
        <w:rPr>
          <w:b w:val="0"/>
          <w:i w:val="0"/>
        </w:rPr>
        <w:t>Số: 98/2001/QĐ-UB</w:t>
      </w:r>
      <w:r>
        <w:rPr>
          <w:b w:val="0"/>
          <w:i w:val="0"/>
        </w:rPr>
        <w:br/>
      </w:r>
    </w:p>
    <w:p>
      <w:pPr>
        <w:jc w:val="center"/>
      </w:pPr>
      <w:r>
        <w:rPr>
          <w:b w:val="0"/>
          <w:i w:val="0"/>
        </w:rPr>
        <w:br/>
      </w:r>
      <w:r>
        <w:rPr>
          <w:b w:val="0"/>
          <w:i w:val="0"/>
        </w:rPr>
        <w:t>Đà Lạt, ngày 19 tháng 10 năm 2001</w:t>
      </w:r>
      <w:r>
        <w:rPr>
          <w:b w:val="0"/>
          <w:i w:val="0"/>
        </w:rPr>
        <w:br/>
      </w:r>
    </w:p>
    <w:p>
      <w:r>
        <w:rPr>
          <w:b/>
          <w:i w:val="0"/>
        </w:rPr>
        <w:t>QUYẾT ĐỊNH CỦA UBND TỈNH LÂM ĐỒNG</w:t>
      </w:r>
    </w:p>
    <w:p>
      <w:r>
        <w:rPr>
          <w:b/>
          <w:i w:val="0"/>
        </w:rPr>
        <w:t>Về việc chuyển Xí nghiệp Cơ khí Giao thông Lâm Đồng</w:t>
      </w:r>
    </w:p>
    <w:p>
      <w:r>
        <w:rPr>
          <w:b/>
          <w:i w:val="0"/>
        </w:rPr>
        <w:t>thành Công ty Cơ khí Giao thông Lâm Đồng</w:t>
      </w:r>
    </w:p>
    <w:p>
      <w:r>
        <w:rPr>
          <w:b/>
          <w:i w:val="0"/>
        </w:rPr>
        <w:t>__________________</w:t>
      </w:r>
    </w:p>
    <w:p>
      <w:r>
        <w:rPr>
          <w:b/>
          <w:i w:val="0"/>
        </w:rPr>
        <w:t>ỦY BAN NHÂN DÂN TỈNH LÂM ĐỒNG</w:t>
      </w:r>
    </w:p>
    <w:p>
      <w:pPr>
        <w:jc w:val="both"/>
      </w:pPr>
      <w:r>
        <w:rPr>
          <w:b w:val="0"/>
          <w:i/>
        </w:rPr>
        <w:t>Căn cứ Luật Tổ chức HĐND và UBND (sửa đổi) ngày 21/06/1994;</w:t>
      </w:r>
    </w:p>
    <w:p>
      <w:pPr>
        <w:jc w:val="both"/>
      </w:pPr>
      <w:r>
        <w:rPr>
          <w:b w:val="0"/>
          <w:i/>
        </w:rPr>
        <w:t>Tiếp theo Quyết định số 1197QĐ/UB-TC ngày 14/8/1997 của UBND tỉnh Lâm Đồng, về việc thành lập doanh nghiệp Nhà nước Xí nghiệp Cơ khí Giao thông Lâm Đồng;</w:t>
      </w:r>
    </w:p>
    <w:p>
      <w:pPr>
        <w:jc w:val="both"/>
      </w:pPr>
      <w:r>
        <w:rPr>
          <w:b w:val="0"/>
          <w:i/>
        </w:rPr>
        <w:t>Xét đề nghị của Xí nghiệp Cơ khí Giao thông Lâm Đồng tại Tờ trình số 31/TT-XN ngày 16/10/2001, về việc đổi tên Xí nghiệp;</w:t>
      </w:r>
    </w:p>
    <w:p>
      <w:pPr>
        <w:jc w:val="both"/>
      </w:pPr>
      <w:r>
        <w:rPr>
          <w:b w:val="0"/>
          <w:i/>
        </w:rPr>
        <w:t>Theo đề nghị của Ban Tổ chức Chính quyền tỉnh Lâm Đồng,</w:t>
      </w:r>
    </w:p>
    <w:p>
      <w:r>
        <w:rPr>
          <w:b/>
          <w:i w:val="0"/>
        </w:rPr>
        <w:t>QUYẾT ĐỊNH:</w:t>
      </w:r>
    </w:p>
    <w:p>
      <w:pPr>
        <w:jc w:val="both"/>
      </w:pPr>
      <w:r>
        <w:rPr>
          <w:b/>
          <w:i w:val="0"/>
        </w:rPr>
        <w:t xml:space="preserve">Điều 1: </w:t>
      </w:r>
      <w:r>
        <w:rPr>
          <w:b w:val="0"/>
          <w:i w:val="0"/>
        </w:rPr>
        <w:t>Chuyển Xí nghiệp Cơ khí Giao thông Lâm Đồng thành "Công ty Cơ khí Giao thông Lâm Đồng"</w:t>
      </w:r>
    </w:p>
    <w:p>
      <w:pPr>
        <w:jc w:val="both"/>
      </w:pPr>
      <w:r>
        <w:rPr>
          <w:b w:val="0"/>
          <w:i w:val="0"/>
        </w:rPr>
        <w:t xml:space="preserve">Công ty Cơ khí Giao thông Lâm Đồng hoạt động sản xuất kinh doanh theo nguồn vốn đã ghi trong quyết định số 1197QĐ/UB-TC ngày 14/8/1997 của UBND tỉnh Lâm Đồng. </w:t>
      </w:r>
    </w:p>
    <w:p>
      <w:pPr>
        <w:jc w:val="both"/>
      </w:pPr>
      <w:r>
        <w:rPr>
          <w:b w:val="0"/>
          <w:i w:val="0"/>
        </w:rPr>
        <w:t>Ngành nghề sản xuất kinh doanh của Công ty:</w:t>
      </w:r>
    </w:p>
    <w:p>
      <w:pPr>
        <w:jc w:val="both"/>
      </w:pPr>
      <w:r>
        <w:rPr>
          <w:b w:val="0"/>
          <w:i w:val="0"/>
        </w:rPr>
        <w:t>1- Sửa chữa, bảo dưỡng xe có động cơ và mô tô xe máy.</w:t>
      </w:r>
    </w:p>
    <w:p>
      <w:pPr>
        <w:jc w:val="both"/>
      </w:pPr>
      <w:r>
        <w:rPr>
          <w:b w:val="0"/>
          <w:i w:val="0"/>
        </w:rPr>
        <w:t>2- Thi công và lắp ráp các cấu kiện cầu sắt, gia công kết cấu sắt theo thiết kế phục vụ xây dựng công nghiệp và xây dựng dân dụng.</w:t>
      </w:r>
    </w:p>
    <w:p>
      <w:pPr>
        <w:jc w:val="both"/>
      </w:pPr>
      <w:r>
        <w:rPr>
          <w:b w:val="0"/>
          <w:i w:val="0"/>
        </w:rPr>
        <w:t>3- Dịch vụ vật tư, xe cơ giới phục vụ sản xuất kinh doanh của đơn vị.</w:t>
      </w:r>
    </w:p>
    <w:p>
      <w:pPr>
        <w:jc w:val="both"/>
      </w:pPr>
      <w:r>
        <w:rPr>
          <w:b w:val="0"/>
          <w:i w:val="0"/>
        </w:rPr>
        <w:t>4- Xây dựng công trình giao thông.</w:t>
      </w:r>
    </w:p>
    <w:p>
      <w:pPr>
        <w:jc w:val="both"/>
      </w:pPr>
      <w:r>
        <w:rPr>
          <w:b w:val="0"/>
          <w:i w:val="0"/>
        </w:rPr>
        <w:t xml:space="preserve">5- Kinh doanh xăng dầu. </w:t>
      </w:r>
    </w:p>
    <w:p>
      <w:pPr>
        <w:jc w:val="both"/>
      </w:pPr>
      <w:r>
        <w:rPr>
          <w:b w:val="0"/>
          <w:i w:val="0"/>
        </w:rPr>
        <w:t>Công ty Cơ khí Giao thông Lâm Đồng có trách nhiệm làm đầy đủ thủ tục đăng ký kinh doanh theo quy định hiện hành của Nhà nước.</w:t>
      </w:r>
    </w:p>
    <w:p>
      <w:pPr>
        <w:jc w:val="both"/>
      </w:pPr>
      <w:r>
        <w:rPr>
          <w:b/>
          <w:i w:val="0"/>
        </w:rPr>
        <w:t xml:space="preserve">Điều 2: </w:t>
      </w:r>
      <w:r>
        <w:rPr>
          <w:b w:val="0"/>
          <w:i w:val="0"/>
        </w:rPr>
        <w:t>Quyết định này có hiệu lực kể từ ngày ký và 02 Quyết định số 1573QĐ/UB-TC ngày 20/10/1997 và Quyết định số 20/2001/QĐ-UB ngày 16/4/2001 của Uỷ ban Nhân dân tỉnh Lâm Đồng, "về việc bổ sung ngành nghề kinh doanh cho Xí nghiệp Cơ khí Giao thông Lâm Đồng", không còn hiệu lực thi hành.</w:t>
      </w:r>
    </w:p>
    <w:p>
      <w:pPr>
        <w:jc w:val="both"/>
      </w:pPr>
      <w:r>
        <w:rPr>
          <w:b/>
          <w:i w:val="0"/>
        </w:rPr>
        <w:t xml:space="preserve">Điều 3: </w:t>
      </w:r>
      <w:r>
        <w:rPr>
          <w:b w:val="0"/>
          <w:i w:val="0"/>
        </w:rPr>
        <w:t>Các ông: Chánh Văn phòng Hội đồng Nhân dân và Ủy ban Nhân dân tỉnh, Trưởng Ban Tổ chức chính quyền tỉnh, các giám đốc Sở: Xây dựng, Kế hoạch và Đầu tư, Tài chính Vật giá, Thương mại và Giám đốc Công ty Cơ khí Giao thông Lâm Đồng chịu trách nhiệm thi hành Quyết định này./.</w:t>
      </w:r>
    </w:p>
    <w:p>
      <w:r>
        <w:rPr>
          <w:b w:val="0"/>
          <w:i w:val="0"/>
        </w:rPr>
        <w:br/>
      </w:r>
      <w:r>
        <w:rPr>
          <w:b/>
          <w:i w:val="0"/>
        </w:rPr>
        <w:br/>
      </w:r>
      <w:r>
        <w:rPr>
          <w:b/>
          <w:i w:val="0"/>
        </w:rPr>
        <w:br/>
      </w:r>
      <w:r>
        <w:rPr>
          <w:b/>
          <w:i w:val="0"/>
        </w:rPr>
        <w:br/>
      </w:r>
      <w:r>
        <w:rPr>
          <w:b/>
          <w:i w:val="0"/>
        </w:rPr>
        <w:t xml:space="preserve">TM. UBND TỈNH LÂM ĐỒNG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Thiên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UBND TỈNH LÂM ĐỒNG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Thiên</w:t>
      </w:r>
      <w:r>
        <w:rPr>
          <w:b/>
          <w:i w:val="0"/>
        </w:rPr>
        <w:br/>
      </w:r>
      <w:r>
        <w:rPr>
          <w:b w:val="0"/>
          <w:i w:val="0"/>
        </w:rPr>
        <w:br/>
      </w:r>
    </w:p>
    <w:p>
      <w:r>
        <w:rPr>
          <w:b w:val="0"/>
          <w:i w:val="0"/>
        </w:rPr>
        <w:br/>
      </w:r>
      <w:r>
        <w:rPr>
          <w:b w:val="0"/>
          <w:i w:val="0"/>
        </w:rPr>
        <w:t xml:space="preserve">TM. UBND TỈNH LÂM ĐỒNG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Thiên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