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06/2025/QĐ-UBND Ban hành Quy định đơn giá bồi thường thiệt hại thực tế về nhà, nhà ở, công trình xây dựng gắn liền với đất khi Nhà nước thu hồi đất trên địa bàn tỉnh Điện Biên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rPr>
        <w:br/>
      </w:r>
      <w:r>
        <w:rPr>
          <w:b w:val="0"/>
          <w:i/>
        </w:rPr>
        <w:t>Điện Biên, ngày 26 tháng 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rPr>
        <w:br/>
      </w:r>
      <w:r>
        <w:rPr>
          <w:b w:val="0"/>
          <w:i/>
        </w:rPr>
        <w:t>Điện Biên, ngày 26 tháng 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ĐIỆN BIÊN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ĐIỆN BIÊN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06/2025/QĐ-UBND</w:t>
      </w:r>
      <w:r>
        <w:rPr>
          <w:b w:val="0"/>
          <w:i w:val="0"/>
        </w:rPr>
        <w:br/>
      </w:r>
      <w:r>
        <w:rPr>
          <w:b w:val="0"/>
          <w:i w:val="0"/>
        </w:rPr>
        <w:br/>
      </w:r>
      <w:r>
        <w:rPr>
          <w:b w:val="0"/>
          <w:i/>
        </w:rPr>
        <w:br/>
      </w:r>
      <w:r>
        <w:rPr>
          <w:b w:val="0"/>
          <w:i/>
        </w:rPr>
        <w:t>Điện Biên, ngày 26 tháng 2 năm 2025</w:t>
      </w:r>
      <w:r>
        <w:rPr>
          <w:b w:val="0"/>
          <w:i/>
        </w:rPr>
        <w:br/>
      </w:r>
      <w:r>
        <w:rPr>
          <w:b w:val="0"/>
          <w:i w:val="0"/>
        </w:rPr>
        <w:br/>
      </w:r>
    </w:p>
    <w:p>
      <w:pPr>
        <w:jc w:val="center"/>
      </w:pPr>
      <w:r>
        <w:rPr>
          <w:b w:val="0"/>
          <w:i w:val="0"/>
        </w:rPr>
        <w:br/>
      </w:r>
      <w:r>
        <w:rPr>
          <w:b w:val="0"/>
          <w:i w:val="0"/>
        </w:rPr>
        <w:t>Số: 06/2025/QĐ-UBND</w:t>
      </w:r>
      <w:r>
        <w:rPr>
          <w:b w:val="0"/>
          <w:i w:val="0"/>
        </w:rPr>
        <w:br/>
      </w:r>
    </w:p>
    <w:p>
      <w:pPr>
        <w:jc w:val="center"/>
      </w:pPr>
      <w:r>
        <w:rPr>
          <w:b w:val="0"/>
          <w:i w:val="0"/>
        </w:rPr>
        <w:br/>
      </w:r>
      <w:r>
        <w:rPr>
          <w:b w:val="0"/>
          <w:i w:val="0"/>
        </w:rPr>
        <w:t>Điện Biên, ngày 26 tháng 2 năm 2025</w:t>
      </w:r>
      <w:r>
        <w:rPr>
          <w:b w:val="0"/>
          <w:i w:val="0"/>
        </w:rPr>
        <w:br/>
      </w:r>
    </w:p>
    <w:p>
      <w:r>
        <w:rPr>
          <w:b/>
          <w:i w:val="0"/>
        </w:rPr>
        <w:t>QUYẾT ĐỊNH</w:t>
      </w:r>
    </w:p>
    <w:p>
      <w:r>
        <w:rPr>
          <w:b/>
          <w:i w:val="0"/>
        </w:rPr>
        <w:t xml:space="preserve">Ban hành </w:t>
      </w:r>
      <w:r>
        <w:rPr>
          <w:b/>
          <w:i w:val="0"/>
        </w:rPr>
        <w:t>Quy định đ</w:t>
      </w:r>
      <w:r>
        <w:rPr>
          <w:b/>
          <w:i w:val="0"/>
        </w:rPr>
        <w:t xml:space="preserve">ơn giá bồi thường thiệt hại thực tế về nhà, nhà ở, </w:t>
      </w:r>
    </w:p>
    <w:p>
      <w:r>
        <w:rPr>
          <w:b/>
          <w:i w:val="0"/>
        </w:rPr>
        <w:t xml:space="preserve">công trình xây dựng gắn liền với đất khi Nhà nước thu hồi đất </w:t>
      </w:r>
    </w:p>
    <w:p>
      <w:r>
        <w:rPr>
          <w:b/>
          <w:i w:val="0"/>
        </w:rPr>
        <w:t>trên địa bàn tỉnh Điện Biên</w:t>
      </w:r>
    </w:p>
    <w:p>
      <w:r>
        <w:rPr>
          <w:b w:val="0"/>
          <w:i w:val="0"/>
        </w:rPr>
        <w:t>_____</w:t>
      </w:r>
    </w:p>
    <w:p>
      <w:r>
        <w:rPr>
          <w:b/>
          <w:i w:val="0"/>
        </w:rPr>
        <w:t>ỦY BAN NHÂN DÂN TỈNH ĐIỆN BIÊN</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rPr>
        <w:t>;</w:t>
      </w:r>
    </w:p>
    <w:p>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r>
        <w:rPr>
          <w:b w:val="0"/>
          <w:i/>
        </w:rPr>
        <w:t>Căn cứ Luật Xây dựng ngày 18 tháng 6 năm 2014; Luật sửa đổi, bổ sung một số điều của Luật Xây dựng ngày 17 tháng 6 năm 2020;</w:t>
      </w:r>
    </w:p>
    <w:p>
      <w:r>
        <w:rPr>
          <w:b w:val="0"/>
          <w:i/>
        </w:rPr>
        <w:t>Căn cứ Luật Đất đai ngày 18 tháng 01 năm 2024;</w:t>
      </w:r>
    </w:p>
    <w:p>
      <w:r>
        <w:rPr>
          <w:b w:val="0"/>
          <w:i/>
        </w:rPr>
        <w:t>Căn cứ Luật sửa đổi, bổ sung một số điều của Luật Đất đai, Luật Nhà ở, Luật Kinh doanh bất động sản và Luật Các tổ chức tín dụng ngày 29 tháng 6 năm 2024;</w:t>
      </w:r>
    </w:p>
    <w:p>
      <w:r>
        <w:rPr>
          <w:b w:val="0"/>
          <w:i/>
        </w:rPr>
        <w:t>Căn cứ Nghị định số 10/2021/NĐ-CP ngày 09 tháng 02 năm 2021 của Chính phủ về quản lý chi phí đầu tư xây dựng; Nghị định</w:t>
      </w:r>
      <w:r>
        <w:rPr>
          <w:b w:val="0"/>
          <w:i w:val="0"/>
        </w:rPr>
        <w:t xml:space="preserve"> </w:t>
      </w:r>
      <w:r>
        <w:rPr>
          <w:b w:val="0"/>
          <w:i/>
        </w:rPr>
        <w:t>số 175/2024/NĐ-CP ngày 30/12/2024 của Chính phủ quy định chi tiết một số điều và biện pháp thi hành Luật Xây dựng về quản lý hoạt động xây dựng</w:t>
      </w:r>
      <w:r>
        <w:rPr>
          <w:b w:val="0"/>
          <w:i/>
        </w:rPr>
        <w:t>;</w:t>
      </w:r>
      <w:r>
        <w:rPr>
          <w:b w:val="0"/>
          <w:i w:val="0"/>
        </w:rPr>
        <w:t xml:space="preserve"> </w:t>
      </w:r>
      <w:r>
        <w:rPr>
          <w:b w:val="0"/>
          <w:i/>
        </w:rPr>
        <w:t xml:space="preserve">Nghị định số 88/2024/NĐ-CP ngày 12 tháng 7 năm 2024 của Chính phủ quy định </w:t>
      </w:r>
      <w:r>
        <w:rPr>
          <w:b w:val="0"/>
          <w:i/>
        </w:rPr>
        <w:t>về bồi thường, hỗ trợ, tái định cư khi Nhà nước thu hồi đất;</w:t>
      </w:r>
    </w:p>
    <w:p>
      <w:r>
        <w:rPr>
          <w:b w:val="0"/>
          <w:i/>
        </w:rPr>
        <w:t>Căn cứ các Thông tư của Bộ trưởng Bộ Xây dựng số 11/2021/TT-BXD</w:t>
      </w:r>
      <w:r>
        <w:rPr>
          <w:b w:val="0"/>
          <w:i w:val="0"/>
        </w:rPr>
        <w:t xml:space="preserve"> </w:t>
      </w:r>
      <w:r>
        <w:rPr>
          <w:b w:val="0"/>
          <w:i/>
        </w:rPr>
        <w:t>ngày 31 tháng 8 năm 2021 hướng dẫn một số nội dung xác định và quản lý chi phí đầu tư xây dựng;</w:t>
      </w:r>
      <w:r>
        <w:rPr>
          <w:b w:val="0"/>
          <w:i w:val="0"/>
        </w:rPr>
        <w:t xml:space="preserve"> </w:t>
      </w:r>
      <w:r>
        <w:rPr>
          <w:b w:val="0"/>
          <w:i/>
        </w:rPr>
        <w:t>số 12/2021/TT-BXD ngày 31 tháng 8 năm 2021 về ban hành định mức xây dựng;</w:t>
      </w:r>
      <w:r>
        <w:rPr>
          <w:b w:val="0"/>
          <w:i w:val="0"/>
        </w:rPr>
        <w:t xml:space="preserve"> </w:t>
      </w:r>
      <w:r>
        <w:rPr>
          <w:b w:val="0"/>
          <w:i/>
        </w:rPr>
        <w:t>số 13/2021/TT-BXD ngày 31 tháng 8 năm 2021 hướng dẫn phương pháp xác định các chỉ tiêu kinh tế kỹ thuật và đo bóc khối lượng công trình;</w:t>
      </w:r>
      <w:r>
        <w:rPr>
          <w:b w:val="0"/>
          <w:i w:val="0"/>
        </w:rPr>
        <w:t xml:space="preserve"> </w:t>
      </w:r>
      <w:r>
        <w:rPr>
          <w:b w:val="0"/>
          <w:i/>
        </w:rPr>
        <w:t>số 14/2023/TT-BXD ngày 29 tháng 12 năm 2023 sửa đổi, bổ sung một số điều của Thông tư số số 11/2021/TT-BXD ngày 31 tháng 8 năm 2021 hướng dẫn một số nội dung xác định và quản lý chi phí đầu tư xây dựng; số 09/2024/TT-BXD ngày 30 tháng 8 năm 2024 sửa đổi, bổ sung một số định mức xây dựng ban hành tại Thông tư số 12/2021/TT-BXD ngày 31 tháng 8 năm 2021 của Bộ trưởng Bộ Xây dựng</w:t>
      </w:r>
      <w:r>
        <w:rPr>
          <w:b w:val="0"/>
          <w:i/>
        </w:rPr>
        <w:t>;</w:t>
      </w:r>
    </w:p>
    <w:p>
      <w:r>
        <w:rPr>
          <w:b w:val="0"/>
          <w:i/>
        </w:rPr>
        <w:t>Theo đề nghị của Giám đốc Sở Xây dựng</w:t>
      </w:r>
      <w:r>
        <w:rPr>
          <w:b w:val="0"/>
          <w:i/>
        </w:rPr>
        <w:t>.</w:t>
      </w:r>
    </w:p>
    <w:p>
      <w:r>
        <w:rPr>
          <w:b w:val="0"/>
          <w:i w:val="0"/>
        </w:rPr>
        <w:t xml:space="preserve"> </w:t>
      </w:r>
      <w:r>
        <w:rPr>
          <w:b/>
          <w:i w:val="0"/>
        </w:rPr>
        <w:t>QUYẾT ĐỊNH:</w:t>
      </w:r>
      <w:r>
        <w:rPr>
          <w:b w:val="0"/>
          <w:i w:val="0"/>
        </w:rPr>
        <w:t xml:space="preserve"> </w:t>
      </w:r>
    </w:p>
    <w:p>
      <w:r>
        <w:rPr>
          <w:b/>
          <w:i w:val="0"/>
        </w:rPr>
        <w:t xml:space="preserve">Điều 1. </w:t>
      </w:r>
      <w:r>
        <w:rPr>
          <w:b w:val="0"/>
          <w:i w:val="0"/>
        </w:rPr>
        <w:t>Ban hành Quy định đơn giá bồi thường thiệt hại thực tế về nhà, nhà ở, công trình xây dựng gắn liền với đất khi Nhà nước thu hồi đất trên địa bàn tỉnh Điện Biên kèm theo Quyết định này.</w:t>
      </w:r>
    </w:p>
    <w:p>
      <w:r>
        <w:rPr>
          <w:b/>
          <w:i w:val="0"/>
        </w:rPr>
        <w:t xml:space="preserve">Điều 2. </w:t>
      </w:r>
      <w:r>
        <w:rPr>
          <w:b w:val="0"/>
          <w:i w:val="0"/>
        </w:rPr>
        <w:t>Quyết định này có hiệu lực thi hành kể từ ngày 08 tháng 3 năm 2025 và thay thế Quyết định số 02/2015/QĐ-UBND ngày 10 tháng 3 năm 2015 của Ủy ban nhân dân tỉnh Điện Biên Ban hành Đơn giá bồi thường, hỗ trợ thiệt hại về nhà, công trình xây dựng, cây trồng và vật nuôi trên đất khi nhà nước thu hồi đất trên địa bàn tỉnh Điện Biên.</w:t>
      </w:r>
    </w:p>
    <w:p>
      <w:r>
        <w:rPr>
          <w:b/>
          <w:i w:val="0"/>
        </w:rPr>
        <w:t xml:space="preserve">Điều 3. </w:t>
      </w:r>
      <w:r>
        <w:rPr>
          <w:b w:val="0"/>
          <w:i w:val="0"/>
        </w:rPr>
        <w:t>Chánh Văn phòng Ủy ban nhân dân tỉnh; Giám đốc các Sở: Xây dựng, Tài chính, Nông nghiệp và Môi trường; Thủ trưởng các sở, ban, ngành, đoàn thể tỉnh; Chủ tịch Ủy ban nhân dân các huyện, thị xã, thành phố thuộc tỉnh và các cơ quan,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Thành Đô</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Thành Đô</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Thành Đô</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Thành Đô</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