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149/2014/NQ-HĐND Về mức hỗ trợ đầu tư xây dựng chợ nông thôn trên địa bàn tỉnh Đồng Nai giai đoạn 2015 - 2020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149/2014/NQ-HĐND</w:t>
      </w:r>
      <w:r>
        <w:rPr>
          <w:b w:val="0"/>
          <w:i w:val="0"/>
        </w:rPr>
        <w:br/>
      </w:r>
      <w:r>
        <w:rPr>
          <w:b w:val="0"/>
          <w:i w:val="0"/>
        </w:rPr>
        <w:br/>
      </w:r>
      <w:r>
        <w:rPr>
          <w:b w:val="0"/>
          <w:i/>
        </w:rPr>
        <w:br/>
      </w:r>
      <w:r>
        <w:rPr>
          <w:b w:val="0"/>
          <w:i/>
        </w:rPr>
        <w:t>Đồng Nai, ngày 11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149/2014/NQ-HĐND</w:t>
      </w:r>
      <w:r>
        <w:rPr>
          <w:b w:val="0"/>
          <w:i w:val="0"/>
        </w:rPr>
        <w:br/>
      </w:r>
      <w:r>
        <w:rPr>
          <w:b w:val="0"/>
          <w:i w:val="0"/>
        </w:rPr>
        <w:br/>
      </w:r>
      <w:r>
        <w:rPr>
          <w:b w:val="0"/>
          <w:i/>
        </w:rPr>
        <w:br/>
      </w:r>
      <w:r>
        <w:rPr>
          <w:b w:val="0"/>
          <w:i/>
        </w:rPr>
        <w:t>Đồng Nai, ngày 11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149/2014/NQ-HĐND</w:t>
      </w:r>
      <w:r>
        <w:rPr>
          <w:b w:val="0"/>
          <w:i w:val="0"/>
        </w:rPr>
        <w:br/>
      </w:r>
      <w:r>
        <w:rPr>
          <w:b w:val="0"/>
          <w:i w:val="0"/>
        </w:rPr>
        <w:br/>
      </w:r>
      <w:r>
        <w:rPr>
          <w:b w:val="0"/>
          <w:i/>
        </w:rPr>
        <w:br/>
      </w:r>
      <w:r>
        <w:rPr>
          <w:b w:val="0"/>
          <w:i/>
        </w:rPr>
        <w:t>Đồng Nai, ngày 11 tháng 12 năm 2014</w:t>
      </w:r>
      <w:r>
        <w:rPr>
          <w:b w:val="0"/>
          <w:i/>
        </w:rPr>
        <w:br/>
      </w:r>
      <w:r>
        <w:rPr>
          <w:b w:val="0"/>
          <w:i w:val="0"/>
        </w:rPr>
        <w:br/>
      </w:r>
    </w:p>
    <w:p>
      <w:pPr>
        <w:jc w:val="center"/>
      </w:pPr>
      <w:r>
        <w:rPr>
          <w:b w:val="0"/>
          <w:i w:val="0"/>
        </w:rPr>
        <w:br/>
      </w:r>
      <w:r>
        <w:rPr>
          <w:b w:val="0"/>
          <w:i w:val="0"/>
        </w:rPr>
        <w:t>Số: 149/2014/NQ-HĐND</w:t>
      </w:r>
      <w:r>
        <w:rPr>
          <w:b w:val="0"/>
          <w:i w:val="0"/>
        </w:rPr>
        <w:br/>
      </w:r>
    </w:p>
    <w:p>
      <w:pPr>
        <w:jc w:val="center"/>
      </w:pPr>
      <w:r>
        <w:rPr>
          <w:b w:val="0"/>
          <w:i w:val="0"/>
        </w:rPr>
        <w:br/>
      </w:r>
      <w:r>
        <w:rPr>
          <w:b w:val="0"/>
          <w:i w:val="0"/>
        </w:rPr>
        <w:t>Đồng Nai, ngày 11 tháng 12 năm 2014</w:t>
      </w:r>
      <w:r>
        <w:rPr>
          <w:b w:val="0"/>
          <w:i w:val="0"/>
        </w:rPr>
        <w:br/>
      </w:r>
    </w:p>
    <w:p>
      <w:r>
        <w:rPr>
          <w:b/>
          <w:i w:val="0"/>
        </w:rPr>
        <w:t xml:space="preserve">NGHỊ </w:t>
      </w:r>
      <w:r>
        <w:rPr>
          <w:b/>
          <w:i w:val="0"/>
        </w:rPr>
        <w:t>QUYẾT</w:t>
      </w:r>
    </w:p>
    <w:p>
      <w:r>
        <w:rPr>
          <w:b/>
          <w:i w:val="0"/>
        </w:rPr>
        <w:t xml:space="preserve">Về </w:t>
      </w:r>
      <w:r>
        <w:rPr>
          <w:b/>
          <w:i w:val="0"/>
        </w:rPr>
        <w:t xml:space="preserve">mức </w:t>
      </w:r>
      <w:r>
        <w:rPr>
          <w:b/>
          <w:i w:val="0"/>
        </w:rPr>
        <w:t xml:space="preserve">hỗ trợ đầu tư xây dựng chợ nông thôn </w:t>
      </w:r>
    </w:p>
    <w:p>
      <w:r>
        <w:rPr>
          <w:b/>
          <w:i w:val="0"/>
        </w:rPr>
        <w:t>trên địa bàn tỉnh Đồng Nai giai đoạn 2015 - 2020</w:t>
      </w:r>
    </w:p>
    <w:p>
      <w:r>
        <w:rPr>
          <w:b w:val="0"/>
          <w:i w:val="0"/>
        </w:rPr>
        <w:t>____________________</w:t>
      </w:r>
    </w:p>
    <w:p>
      <w:pPr>
        <w:jc w:val="center"/>
      </w:pPr>
      <w:r>
        <w:rPr>
          <w:b w:val="0"/>
          <w:i w:val="0"/>
        </w:rPr>
        <w:t>HỘI ĐỒNG NHÂN DÂN TỈNH ĐỒNG NAI</w:t>
      </w:r>
    </w:p>
    <w:p>
      <w:r>
        <w:rPr>
          <w:b/>
          <w:i w:val="0"/>
        </w:rPr>
        <w:t>KHÓA VIII - KỲ HỌP THỨ 12</w:t>
      </w:r>
    </w:p>
    <w:p>
      <w:r>
        <w:rPr>
          <w:b w:val="0"/>
          <w:i w:val="0"/>
        </w:rPr>
        <w:t>Căn cứ Luật Tổ chức Hội đồng nhân dân và Ủy ban nhân dân được Quốc hội thông qua ngày 26 tháng 11 năm 2003;</w:t>
      </w:r>
    </w:p>
    <w:p>
      <w:r>
        <w:rPr>
          <w:b w:val="0"/>
          <w:i w:val="0"/>
        </w:rPr>
        <w:t>Căn cứ Luật Ban hành văn bản quy phạm pháp luật của  Hội đồng nhân dân, Ủy ban nhân dân được Quốc hội thông qua ngày 03 tháng 12 năm 2004;</w:t>
      </w:r>
    </w:p>
    <w:p>
      <w:r>
        <w:rPr>
          <w:b w:val="0"/>
          <w:i w:val="0"/>
        </w:rPr>
        <w:t>Căn cứ Luật Ngân sách Nhà nước được Quốc hội thông qua ngày 16/12/2002;</w:t>
      </w:r>
    </w:p>
    <w:p>
      <w:r>
        <w:rPr>
          <w:b w:val="0"/>
          <w:i w:val="0"/>
        </w:rPr>
        <w:t>Căn cứ Luật Đầu tư được Quốc hội thông qua ngày 29/11/2005;</w:t>
      </w:r>
    </w:p>
    <w:p>
      <w:r>
        <w:rPr>
          <w:b w:val="0"/>
          <w:i w:val="0"/>
        </w:rPr>
        <w:t>Căn cứ Nghị định số 108/2006/NĐ-CP ngày 22 tháng 9 năm 2006 của Chính phủ quy định chi tiết và hướng dẫn thi hành một số điều của Luật Đầu tư;</w:t>
      </w:r>
    </w:p>
    <w:p>
      <w:r>
        <w:rPr>
          <w:b w:val="0"/>
          <w:i w:val="0"/>
        </w:rPr>
        <w:t>Căn cứ Nghị định số 210/2013/NĐ-CP ngày 19/12/2013 của Chính phủ về chính sách khuyến khích doanh nghiệp đầu tư vào nông nghiệp, nông thôn;</w:t>
      </w:r>
    </w:p>
    <w:p>
      <w:r>
        <w:rPr>
          <w:b w:val="0"/>
          <w:i w:val="0"/>
        </w:rPr>
        <w:t>Căn cứ Văn bản hợp nhất số 11/VBHN-BCT ngày 23/01/2014 của Bộ Công Thương về hợp nhất nghị định về phát triển và quản lý chợ;</w:t>
      </w:r>
    </w:p>
    <w:p>
      <w:r>
        <w:rPr>
          <w:b w:val="0"/>
          <w:i w:val="0"/>
        </w:rPr>
        <w:t>Sau khi xem xét Tờ trình số 10989/TTR-UBND ngày 20/11/2014 của UBND tỉnh về việc đề nghị thông qua mức hỗ trợ đầu tư xây dựng chợ nông thôn trên địa bàn tỉnh Đồng Nai giai đoạn 2015 - 2020; báo cáo thẩm tra của Ban Kinh tế - Ngân sách HĐND tỉnh; ý kiến thảo luận của đại biểu HĐND tại Tổ và tại kỳ họp,</w:t>
      </w:r>
    </w:p>
    <w:p>
      <w:r>
        <w:rPr>
          <w:b/>
          <w:i w:val="0"/>
        </w:rPr>
        <w:t>QUYẾT NGHỊ:</w:t>
      </w:r>
    </w:p>
    <w:p>
      <w:r>
        <w:rPr>
          <w:b/>
          <w:i w:val="0"/>
        </w:rPr>
        <w:t>Điều 1.</w:t>
      </w:r>
      <w:r>
        <w:rPr>
          <w:b w:val="0"/>
          <w:i w:val="0"/>
        </w:rPr>
        <w:t xml:space="preserve"> Nhất trí mức hỗ trợ đầu tư xây dựng chợ nông thôn trên địa bàn tỉnh Đồng Nai, cụ thể như sau:</w:t>
      </w:r>
    </w:p>
    <w:p>
      <w:r>
        <w:rPr>
          <w:b w:val="0"/>
          <w:i w:val="0"/>
        </w:rPr>
        <w:t>1. Phạm vi điều chỉnh</w:t>
      </w:r>
    </w:p>
    <w:p>
      <w:r>
        <w:rPr>
          <w:b w:val="0"/>
          <w:i w:val="0"/>
        </w:rPr>
        <w:t>Quy định một số nội dung liên quan đến chính sách hỗ trợ đầu tư xây dựng hạ tầng chợ nông thôn trên địa bàn tỉnh Đồng Nai.</w:t>
      </w:r>
    </w:p>
    <w:p>
      <w:r>
        <w:rPr>
          <w:b w:val="0"/>
          <w:i w:val="0"/>
        </w:rPr>
        <w:t>2. Đối tượng áp dụng</w:t>
      </w:r>
    </w:p>
    <w:p>
      <w:r>
        <w:rPr>
          <w:b w:val="0"/>
          <w:i w:val="0"/>
        </w:rPr>
        <w:t>UBND các huyện, thị xã Long Khánh thực hiện việc đầu tư, xây dựng kinh doanh, khai thác và quản lý chợ trên địa bàn tỉnh Đồng Nai; các doanh nghiệp, hợp tác xã được thành lập và đăng ký hoạt động theo quy định của pháp luật, có ngành nghề sản xuất kinh doanh phù hợp.</w:t>
      </w:r>
    </w:p>
    <w:p>
      <w:r>
        <w:rPr>
          <w:b w:val="0"/>
          <w:i w:val="0"/>
        </w:rPr>
        <w:t>3. Điều kiện hỗ trợ</w:t>
      </w:r>
    </w:p>
    <w:p>
      <w:r>
        <w:rPr>
          <w:b w:val="0"/>
          <w:i w:val="0"/>
        </w:rPr>
        <w:t>a) Chợ có dự án hoặc báo cáo kinh tế - kỹ thuật đầu tư xây dựng được cấp có thẩm quyền phê duyệt và thực hiện theo đúng trình tự thủ tục quy định về quản lý đầu tư xây dựng, phù hợp với tiêu chuẩn thiết kế đối với từng cấp độ chợ theo quy định hiện hành.</w:t>
      </w:r>
    </w:p>
    <w:p>
      <w:r>
        <w:rPr>
          <w:b w:val="0"/>
          <w:i w:val="0"/>
        </w:rPr>
        <w:t>b) Chợ có trong quy hoạch mạng lưới chợ trên địa bàn tỉnh được cấp có thẩm quyền phê duyệt, được UBND các huyện, thị xã Long Khánh cụ thể hóa trong kế hoạch đầu tư hàng năm và lập danh sách đề nghị hỗ trợ được Sở Công Thương phối hợp với các sở, ban, ngành lựa chọn và được UBND tỉnh phê duyệt.</w:t>
      </w:r>
    </w:p>
    <w:p>
      <w:r>
        <w:rPr>
          <w:b w:val="0"/>
          <w:i w:val="0"/>
        </w:rPr>
        <w:t>c) UBND các huyện, thị xã Long Khánh, doanh nghiệp, hợp tác xã có cam kết góp vốn hoặc huy động xã hội hóa để đầu tư xây dựng hoàn chỉnh công trình (ngoài phần ngân sách tỉnh hỗ trợ).</w:t>
      </w:r>
    </w:p>
    <w:p>
      <w:r>
        <w:rPr>
          <w:b w:val="0"/>
          <w:i w:val="0"/>
        </w:rPr>
        <w:t>d) Chợ đang có nhiều hộ kinh doanh đang hoạt động ổn định hoặc chợ xây dựng mới mà đất chợ không phải thực hiện bồi thường, hỗ trợ di dời, có dự toán xây dựng công trình được cấp có thẩm quyền phê duyệt và tổng kinh phí xây dựng không quá 5 tỷ đồng.</w:t>
      </w:r>
    </w:p>
    <w:p>
      <w:r>
        <w:rPr>
          <w:b w:val="0"/>
          <w:i w:val="0"/>
        </w:rPr>
        <w:t>đ) Chợ đầu tư xây dựng xong phải đảm bảo hoạt động có hiệu quả, có cam kết của tiểu thương vào mua bán.</w:t>
      </w:r>
    </w:p>
    <w:p>
      <w:r>
        <w:rPr>
          <w:b w:val="0"/>
          <w:i w:val="0"/>
        </w:rPr>
        <w:t>4. Nội dung và mức hỗ trợ</w:t>
      </w:r>
    </w:p>
    <w:p>
      <w:r>
        <w:rPr>
          <w:b w:val="0"/>
          <w:i w:val="0"/>
        </w:rPr>
        <w:t>a) Nội dung hỗ trợ</w:t>
      </w:r>
    </w:p>
    <w:p>
      <w:r>
        <w:rPr>
          <w:b w:val="0"/>
          <w:i w:val="0"/>
        </w:rPr>
        <w:t xml:space="preserve">- Ưu tiên hỗ trợ đầu tư chợ thuộc 34 xã điểm nông thôn mới, trước mắt trong năm 2015, chọn những chợ cần thiết phải đầu tư để hoàn thành chỉ tiêu về chợ trong bộ tiêu chí nông thôn mới (có danh sách kèm theo). </w:t>
      </w:r>
    </w:p>
    <w:p>
      <w:r>
        <w:rPr>
          <w:b w:val="0"/>
          <w:i w:val="0"/>
        </w:rPr>
        <w:t xml:space="preserve">Đối với chợ thuộc 102 xã vùng nông thôn còn lại được thực hiện trong giai đoạn 2016 - 2020 (chợ thuộc danh mục đã được UBND tỉnh phê duyệt tại Quyết định số 3785/QĐ-UBND ngày 20/12/2012, về việc phê duyệt Đề án phát triển thương mại nông thôn trên địa bàn tỉnh Đồng Nai giai đoạn 2011 - 2015 và định hướng đến năm 2020, đính kèm danh sách các chợ nông thôn đầu tư xây dựng giai đoạn 2016 - 2020). Ưu tiên đầu tư, mở rộng các chợ quá tải, quá cũ, di dời các chợ vi phạm lộ giới giao thông, chợ xây mới tại những xã chưa có chợ, những nơi có nhu cầu về chợ để phục vụ sản xuất và đời sống sinh hoạt của Nhân dân. Kế hoạch, lộ trình đầu tư xây dựng chợ có căn cứ vào lộ trình xây dựng nông thôn mới trên địa bàn. </w:t>
      </w:r>
    </w:p>
    <w:p>
      <w:r>
        <w:rPr>
          <w:b w:val="0"/>
          <w:i w:val="0"/>
        </w:rPr>
        <w:t>- Kinh phí hỗ trợ từ ngân sách tỉnh được sử dụng vào các hạng mục: San lấp mặt bằng; xây dựng nhà lồng chính, hệ thống đường nội bộ chợ, hệ thống cấp điện, cấp thoát nước, hệ thống xử lý rác thải, hệ thống phòng cháy chữa cháy.</w:t>
      </w:r>
    </w:p>
    <w:p>
      <w:r>
        <w:rPr>
          <w:b w:val="0"/>
          <w:i w:val="0"/>
        </w:rPr>
        <w:t>b) Mức hỗ trợ</w:t>
      </w:r>
    </w:p>
    <w:p>
      <w:r>
        <w:rPr>
          <w:b w:val="0"/>
          <w:i w:val="0"/>
        </w:rPr>
        <w:t xml:space="preserve">- Đối với chợ do UBND các huyện, thị xã Long Khánh đầu tư </w:t>
      </w:r>
    </w:p>
    <w:p>
      <w:r>
        <w:rPr>
          <w:b w:val="0"/>
          <w:i w:val="0"/>
        </w:rPr>
        <w:t xml:space="preserve">+ Ngân sách tỉnh: </w:t>
      </w:r>
    </w:p>
    <w:p>
      <w:r>
        <w:rPr>
          <w:b w:val="0"/>
          <w:i w:val="0"/>
        </w:rPr>
        <w:t xml:space="preserve">Đối với thị xã Long Khánh, các huyện: Long Thành, Nhơn Trạch, Trảng Bom, Thống Nhất, ngân sách tỉnh hỗ trợ đầu tư xây dựng hạ tầng chợ theo các hạng mục quy định tại Tiết 2, Điểm a, Khoản 4 Điều này, tỷ lệ hỗ trợ 40% tổng dự toán kinh phí đầu tư, mức hỗ trợ theo tỷ lệ trên nhưng tối đa không quá 2 tỷ đồng/01 chợ. </w:t>
      </w:r>
    </w:p>
    <w:p>
      <w:r>
        <w:rPr>
          <w:b w:val="0"/>
          <w:i w:val="0"/>
        </w:rPr>
        <w:t xml:space="preserve">Đối với các địa bàn còn lại gồm: Định Quán, Tân Phú, Vĩnh Cửu, Xuân Lộc, Cẩm Mỹ, ngân sách tỉnh hỗ trợ đầu tư xây dựng hạ tầng chợ theo các hạng mục quy định tại Tiết 2, Điểm a, Khoản 4 Điều này tỷ lệ hỗ trợ 60% tổng dự toán kinh phí đầu tư, mức hỗ trợ theo tỷ lệ trên nhưng tối đa không quá 2 tỷ đồng/01 chợ. </w:t>
      </w:r>
    </w:p>
    <w:p>
      <w:r>
        <w:rPr>
          <w:b w:val="0"/>
          <w:i w:val="0"/>
        </w:rPr>
        <w:t xml:space="preserve">Đối với các xã ở những vùng khó khăn không huy động được nguồn xã hội hóa, ngân sách huyện khó khăn thì UBND tỉnh trình Thường trực HĐND tỉnh xem xét xử lý cụ thể. </w:t>
      </w:r>
    </w:p>
    <w:p>
      <w:r>
        <w:rPr>
          <w:b w:val="0"/>
          <w:i w:val="0"/>
        </w:rPr>
        <w:t xml:space="preserve">+ Ngân sách các huyện: Các huyện, thị xã Long Khánh sử dụng từ nguồn ngân sách của địa phương hàng năm hỗ trợ cho công tác đầu tư xây dựng chợ trên địa bàn, tỷ lệ hỗ trợ tối thiểu 20% tổng dự toán kinh phí đầu tư. </w:t>
      </w:r>
    </w:p>
    <w:p>
      <w:r>
        <w:rPr>
          <w:b w:val="0"/>
          <w:i w:val="0"/>
        </w:rPr>
        <w:t xml:space="preserve">+ Thực hiện chính sách xã hội hóa: Các hộ tiểu thương cùng tham gia đóng góp xây dựng các hạng mục còn lại (xây dựng các quầy, sạp chợ, ki-ốt chợ, hệ thống điện đến từng sạp…). Trường hợp chợ đầu tư xong bằng ngân sách tỉnh, huyện và các hộ tiểu thương đóng góp nhưng sau đó chuyển qua hình thức đấu thầu kinh doanh, khai thác và quản lý chợ thì UBND các huyện, thị xã Long Khánh có trách nhiệm xây dựng phương án quản lý chợ để quản lý phần ngân sách tỉnh, huyện hỗ trợ đầu tư xây dựng chợ theo quy định. </w:t>
      </w:r>
    </w:p>
    <w:p>
      <w:r>
        <w:rPr>
          <w:b w:val="0"/>
          <w:i w:val="0"/>
        </w:rPr>
        <w:t>- Đối với chợ do doanh nghiệp, hợp tác xã đầu tư: Các doanh nghiệp, hợp tác xã đầu tư xây dựng chợ trên địa bàn nông thôn đáp ứng các điều kiện quy định tại Khoản 3 Điều này được ngân sách tỉnh hỗ trợ 40% tổng dự toán kinh phí tại Tiết 2, Điểm a, Khoản 4 Điều này nhưng tối đa không quá 2 tỷ đồng/01 chợ, phần còn lại là vốn của doanh nghiệp hoặc doanh nghiệp huy động từ các nguồn hợp pháp theo quy định hiện hành.</w:t>
      </w:r>
    </w:p>
    <w:p>
      <w:r>
        <w:rPr>
          <w:b w:val="0"/>
          <w:i w:val="0"/>
        </w:rPr>
        <w:t>5. Nguyên tắc và thời gian hỗ trợ</w:t>
      </w:r>
    </w:p>
    <w:p>
      <w:r>
        <w:rPr>
          <w:b w:val="0"/>
          <w:i w:val="0"/>
        </w:rPr>
        <w:t>a) Nguyên tắc hỗ trợ - Mỗi dự án đầu tư xây dựng hạ tầng chợ nông thôn chỉ được hưởng chính sách hỗ trợ theo quy định này 01 lần. Sau khi chợ đi vào hoạt động, việc sửa chữa, nâng cấp chợ thuộc trách nhiệm của Ban Quản lý chợ hoặc tổ chức kinh doanh, khai thác quản lý chợ. - Việc hỗ trợ kinh phí thực hiện đúng theo quy định quản lý tài chính hiện hành của Nhà nước.</w:t>
      </w:r>
    </w:p>
    <w:p>
      <w:r>
        <w:rPr>
          <w:b w:val="0"/>
          <w:i w:val="0"/>
        </w:rPr>
        <w:t>b) Thời gian hỗ trợ: Thời gian hỗ trợ đầu tư bắt đầu thực hiện từ ngày 01/01/2015.</w:t>
      </w:r>
    </w:p>
    <w:p>
      <w:r>
        <w:rPr>
          <w:b/>
          <w:i w:val="0"/>
        </w:rPr>
        <w:t>Điều 2. Kinh phí thực hiện</w:t>
      </w:r>
    </w:p>
    <w:p>
      <w:r>
        <w:rPr>
          <w:b w:val="0"/>
          <w:i w:val="0"/>
        </w:rPr>
        <w:t>1. Dự kiến tổng vốn đầu tư xây dựng chợ nông thôn trên địa bàn tỉnh Đồng Nai giai đoạn 2015 - 2020 là 282,1 tỷ đồng, trong đó, vốn ngân sách tỉnh là 114,5 tỷ đồng, ngân sách huyện là 50,9 tỷ đồng, vốn huy động từ các thành phần kinh tế là 116,7 tỷ đồng.</w:t>
      </w:r>
    </w:p>
    <w:p>
      <w:r>
        <w:rPr>
          <w:b w:val="0"/>
          <w:i w:val="0"/>
        </w:rPr>
        <w:t>2. Nguồn kinh phí hỗ trợ đầu tư xây dựng chợ nông thôn trên địa bàn tỉnh Đồng Nai giai đoạn 2015 - 2020 được bố trí trong dự toán ngân sách hàng năm của cấp huyện, cấp tỉnh theo phân cấp của Luật Ngân sách Nhà nước.</w:t>
      </w:r>
    </w:p>
    <w:p>
      <w:r>
        <w:rPr>
          <w:b w:val="0"/>
          <w:i w:val="0"/>
        </w:rPr>
        <w:t>3. Hàng năm, Sở Tài chính chủ trì, phối hợp với Sở Kế hoạch và Đầu tư, Sở Công Thương và các ngành liên quan xem xét, tham mưu UBND tỉnh trình HĐND tỉnh bố trí kinh phí hỗ trợ từ ngân sách tỉnh.</w:t>
      </w:r>
    </w:p>
    <w:p>
      <w:r>
        <w:rPr>
          <w:b/>
          <w:i w:val="0"/>
        </w:rPr>
        <w:t>Điều 3. Tổ chức thực hiện</w:t>
      </w:r>
    </w:p>
    <w:p>
      <w:r>
        <w:rPr>
          <w:b w:val="0"/>
          <w:i w:val="0"/>
        </w:rPr>
        <w:t>1. Giao UBND tỉnh tổ chức triển khai thực hiện Nghị quyết này và báo cáo kết quả thực hiện với HĐND tỉnh tại các kỳ họp cuối năm.</w:t>
      </w:r>
    </w:p>
    <w:p>
      <w:r>
        <w:rPr>
          <w:b w:val="0"/>
          <w:i w:val="0"/>
        </w:rPr>
        <w:t>2. Thường trực HĐND tỉnh, các Ban của HĐND và các đại biểu HĐND tỉnh giám sát việc thực hiện Nghị quyết này.</w:t>
      </w:r>
    </w:p>
    <w:p>
      <w:r>
        <w:rPr>
          <w:b w:val="0"/>
          <w:i w:val="0"/>
        </w:rPr>
        <w:t xml:space="preserve">Thời điểm áp dụng mức hỗ trợ đầu tư xây dựng hạ tầng chợ trên địa bàn tỉnh được thực hiện từ ngày 01/01/2015. </w:t>
      </w:r>
    </w:p>
    <w:p>
      <w:r>
        <w:rPr>
          <w:b w:val="0"/>
          <w:i w:val="0"/>
        </w:rPr>
        <w:t>Nghị quyết này có hiệu lực thi hành sau 10 ngày kể từ ngày Hội đồng nhân dân tỉnh thông qua.</w:t>
      </w:r>
    </w:p>
    <w:p>
      <w:r>
        <w:rPr>
          <w:b w:val="0"/>
          <w:i w:val="0"/>
        </w:rPr>
        <w:t>Nghị quyết này được Hội đồng nhân dân tỉnh khóa VIII, kỳ họp thứ 12 thông qua ngày 11/12/2014./.</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Trần Văn Tư</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Trần Văn Tư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