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19/2020/QĐ-UBND Sửa đổi, bổ sung, bãi bỏ một số điều của Quy định Bảng giá đất 05 năm (2020-2024) trên địa bàn tỉnh Lào Cai và một số nội dung của các Phụ lục ban hành kèm theo Quyết định số 56/2019/QĐ-UBND ngày 31/12/2019 của Ủy ban nhân dân tỉnh Lào Cai</w:t>
      </w:r>
    </w:p>
    <w:p>
      <w:r>
        <w:rPr>
          <w:b w:val="0"/>
          <w:i w:val="0"/>
        </w:rPr>
        <w:br/>
      </w:r>
      <w:r>
        <w:rPr>
          <w:b w:val="0"/>
          <w:i w:val="0"/>
        </w:rPr>
        <w:br/>
      </w:r>
      <w:r>
        <w:rPr>
          <w:b w:val="0"/>
          <w:i w:val="0"/>
        </w:rPr>
        <w:br/>
      </w:r>
      <w:r>
        <w:rPr>
          <w:b w:val="0"/>
          <w:i w:val="0"/>
        </w:rPr>
        <w:br/>
      </w:r>
      <w:r>
        <w:rPr>
          <w:b w:val="0"/>
          <w:i w:val="0"/>
        </w:rPr>
        <w:br/>
      </w:r>
      <w:r>
        <w:rPr>
          <w:b/>
          <w:i w:val="0"/>
        </w:rPr>
        <w:t>ỦY BAN NHÂN DÂN TỈNH LÀO CAI</w:t>
      </w:r>
      <w: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19/2020/QĐ-UBND</w:t>
      </w:r>
      <w:r>
        <w:rPr>
          <w:b w:val="0"/>
          <w:i w:val="0"/>
        </w:rPr>
        <w:br/>
      </w:r>
      <w:r>
        <w:rPr>
          <w:b w:val="0"/>
          <w:i w:val="0"/>
        </w:rPr>
        <w:br/>
      </w:r>
      <w:r>
        <w:rPr>
          <w:b w:val="0"/>
          <w:i/>
        </w:rPr>
        <w:t xml:space="preserve"> Lào Cai, ngày 18 tháng 6 năm 2020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Sửa đổi, bổ sung, bãi bỏ một số điều của Quy định Bảng giá đất 05 năm (2020-2024) trên địa bàn tỉnh Lào Cai và một số nội dung của các Phụ lục ban hành kèm theo Quyết định số 56/2019/QĐ-UBND ngày 31/12/2019 của Ủy ban nhân dân tỉnh Lào Cai</w:t>
      </w:r>
      <w:r>
        <w:rPr>
          <w:b w:val="0"/>
          <w:i w:val="0"/>
        </w:rPr>
        <w:br/>
      </w:r>
      <w:r>
        <w:rPr>
          <w:b/>
          <w:i w:val="0"/>
        </w:rPr>
        <w:t>ỦY BAN NHÂN DÂN TỈNH LÀO CAI</w:t>
      </w:r>
      <w:r>
        <w:rPr>
          <w:b w:val="0"/>
          <w:i w:val="0"/>
        </w:rPr>
        <w:br/>
      </w:r>
      <w:r>
        <w:rPr>
          <w:b w:val="0"/>
          <w:i/>
        </w:rPr>
        <w:t>Căn cứ Luật Tổ chức chính quyền địa phương ngày 19/6/2015;</w:t>
      </w:r>
      <w:r>
        <w:rPr>
          <w:b w:val="0"/>
          <w:i w:val="0"/>
        </w:rPr>
        <w:br/>
      </w:r>
      <w:r>
        <w:rPr>
          <w:b w:val="0"/>
          <w:i/>
        </w:rPr>
        <w:t>Căn cứ Luật Đất đai ngày 29/11/2013;</w:t>
      </w:r>
      <w:r>
        <w:rPr>
          <w:b w:val="0"/>
          <w:i w:val="0"/>
        </w:rPr>
        <w:br/>
      </w:r>
      <w:r>
        <w:rPr>
          <w:b w:val="0"/>
          <w:i/>
        </w:rPr>
        <w:t>Căn cứ Luật Ban hành văn bản quy phạm pháp luật ngày 22/6/2015;</w:t>
      </w:r>
      <w:r>
        <w:rPr>
          <w:b w:val="0"/>
          <w:i w:val="0"/>
        </w:rPr>
        <w:br/>
      </w:r>
      <w:r>
        <w:rPr>
          <w:b w:val="0"/>
          <w:i/>
        </w:rPr>
        <w:t xml:space="preserve">Căn cứ Nghị định số 43/2014/NĐ-CP ngày 15/5/2014 của Chính phủ quy chi tiết hướng dẫn thi hành một số điều của Luật đất đai; </w:t>
      </w:r>
      <w:r>
        <w:rPr>
          <w:b w:val="0"/>
          <w:i w:val="0"/>
        </w:rPr>
        <w:br/>
      </w:r>
      <w:r>
        <w:rPr>
          <w:b w:val="0"/>
          <w:i/>
        </w:rPr>
        <w:t xml:space="preserve">Căn cứ Nghị định số 44/2014/NĐ-CP ngày 15/5/2014 của Chính phủ quy định về giá đất; </w:t>
      </w:r>
      <w:r>
        <w:rPr>
          <w:b w:val="0"/>
          <w:i w:val="0"/>
        </w:rPr>
        <w:br/>
      </w:r>
      <w:r>
        <w:rPr>
          <w:b w:val="0"/>
          <w:i/>
        </w:rPr>
        <w:t>Căn cứ Nghị định số 34/2016/NĐ-CP ngày 14/5/2016 của Chính phủ quy định chi tiết một số điều và biện pháp thi hành Luật Ban hành văn bản quy phạm pháp luật;</w:t>
      </w:r>
      <w:r>
        <w:rPr>
          <w:b w:val="0"/>
          <w:i w:val="0"/>
        </w:rPr>
        <w:br/>
      </w:r>
      <w:r>
        <w:rPr>
          <w:b w:val="0"/>
          <w:i/>
        </w:rPr>
        <w:t>Căn cứ Nghị định số 01/2017/NĐ-CP ngày 06/01/2017 của Chính phủ sửa đổi, bổ sung một số quy định chi tiết thi hành Luật Đất đai;</w:t>
      </w:r>
      <w:r>
        <w:rPr>
          <w:b w:val="0"/>
          <w:i w:val="0"/>
        </w:rPr>
        <w:br/>
      </w:r>
      <w:r>
        <w:rPr>
          <w:b w:val="0"/>
          <w:i/>
        </w:rPr>
        <w:t>Căn cứ Nghị định số 96/2019/NĐ-CP ngày 19/12/2019 của Chính phủ quy định về khung giá đất;</w:t>
      </w:r>
      <w:r>
        <w:rPr>
          <w:b w:val="0"/>
          <w:i w:val="0"/>
        </w:rPr>
        <w:br/>
      </w:r>
      <w:r>
        <w:rPr>
          <w:b w:val="0"/>
          <w:i/>
        </w:rPr>
        <w:t>Căn cứ Thông tư số 36/2014/TT-BTNMT ngày 30/6/2014 của Bộ Tài nguyên và Môi trường quy định chi tiết phương pháp định giá đất; xây dựng, điều chỉnh bảng giá đất; định giá đất cụ thể và tư vấn xác định giá đất;</w:t>
      </w:r>
      <w:r>
        <w:rPr>
          <w:b w:val="0"/>
          <w:i w:val="0"/>
        </w:rPr>
        <w:br/>
      </w:r>
      <w:r>
        <w:rPr>
          <w:b w:val="0"/>
          <w:i/>
        </w:rPr>
        <w:t>Căn cứ Nghị quyết số 01/2020/NQ-HĐND ngày 12/6/2020 của Hội đồng nhân dân tỉnh Lào Cai sửa đổi, bổ sung Nghị quyết số 19/2019/NQ-HĐND ngày 06/12/2020 của HĐND tỉnh Lào Cai thông qua Bảng giá đất 5 năm (2020-2024) trên địa bàn tỉnh Lào Cai;</w:t>
      </w:r>
      <w:r>
        <w:rPr>
          <w:b w:val="0"/>
          <w:i w:val="0"/>
        </w:rPr>
        <w:br/>
      </w:r>
      <w:r>
        <w:rPr>
          <w:b w:val="0"/>
          <w:i/>
        </w:rPr>
        <w:t>Theo đề nghị của Giám đốc Sở Tài nguyên và Môi trường tại Tờ trình số 296/TTr-STNMT ngày 16/6/2020.</w:t>
      </w:r>
      <w:r>
        <w:rPr>
          <w:b w:val="0"/>
          <w:i w:val="0"/>
        </w:rPr>
        <w:br/>
      </w:r>
      <w:r>
        <w:rPr>
          <w:b/>
          <w:i w:val="0"/>
        </w:rPr>
        <w:t>QUYẾT ĐỊNH:</w:t>
      </w:r>
      <w:r>
        <w:rPr>
          <w:b w:val="0"/>
          <w:i w:val="0"/>
        </w:rPr>
        <w:br/>
      </w:r>
      <w:r>
        <w:rPr>
          <w:b/>
          <w:i w:val="0"/>
        </w:rPr>
        <w:t>Điều 1. Sửa đổi, bổ sung, bãi bỏ một số điều của Quy định Bảng giá đất 05 năm (2020-2024) trên địa bàn tỉnh Lào Cai ban hành kèm theo Quyết định số 56/2019/QĐ-UBND ngày 31/12/2019 của UBND tỉnh Lào Cai như sau:</w:t>
      </w:r>
      <w:r>
        <w:rPr>
          <w:b w:val="0"/>
          <w:i w:val="0"/>
        </w:rPr>
        <w:br/>
      </w:r>
      <w:r>
        <w:rPr>
          <w:b w:val="0"/>
          <w:i w:val="0"/>
        </w:rPr>
        <w:t>1. Sửa đổi, bổ sung Điều 5 như sau:</w:t>
      </w:r>
      <w:r>
        <w:rPr>
          <w:b w:val="0"/>
          <w:i w:val="0"/>
        </w:rPr>
        <w:br/>
      </w:r>
      <w:r>
        <w:rPr>
          <w:b w:val="0"/>
          <w:i w:val="0"/>
        </w:rPr>
        <w:t>“</w:t>
      </w:r>
      <w:r>
        <w:rPr>
          <w:b/>
          <w:i w:val="0"/>
        </w:rPr>
        <w:t>Điều 5. Xác định vị trí, giá đất của từng vị trí trong một thửa đất đối đất ở; đất thương mại, dịch vụ; đất sản xuất, kinh doanh phi nông nghiệp không phải là đất thương mại dịch vụ, như sau:</w:t>
      </w:r>
      <w:r>
        <w:rPr>
          <w:b w:val="0"/>
          <w:i w:val="0"/>
        </w:rPr>
        <w:br/>
      </w:r>
      <w:r>
        <w:rPr>
          <w:b w:val="0"/>
          <w:i w:val="0"/>
        </w:rPr>
        <w:t>1. Trong cùng một thửa đất có ít nhất một cạnh tiếp giáp với phần đất dành cho đường bộ thì các vị trí của thửa đất được xác định như sau:</w:t>
      </w:r>
      <w:r>
        <w:rPr>
          <w:b w:val="0"/>
          <w:i w:val="0"/>
        </w:rPr>
        <w:br/>
      </w:r>
      <w:r>
        <w:rPr>
          <w:b w:val="0"/>
          <w:i w:val="0"/>
        </w:rPr>
        <w:t>a) Vị trí 1: Được tính từ chỉ giới đường đỏ đến 20 m.</w:t>
      </w:r>
      <w:r>
        <w:rPr>
          <w:b w:val="0"/>
          <w:i w:val="0"/>
        </w:rPr>
        <w:br/>
      </w:r>
      <w:r>
        <w:rPr>
          <w:b w:val="0"/>
          <w:i w:val="0"/>
        </w:rPr>
        <w:t>b) Vị trí 2: Được tính từ trên 20 m đến 30 m.</w:t>
      </w:r>
      <w:r>
        <w:rPr>
          <w:b w:val="0"/>
          <w:i w:val="0"/>
        </w:rPr>
        <w:br/>
      </w:r>
      <w:r>
        <w:rPr>
          <w:b w:val="0"/>
          <w:i w:val="0"/>
        </w:rPr>
        <w:t>c) Vị trí 3: Được tính từ trên 30 m đến 40 m.</w:t>
      </w:r>
      <w:r>
        <w:rPr>
          <w:b w:val="0"/>
          <w:i w:val="0"/>
        </w:rPr>
        <w:br/>
      </w:r>
      <w:r>
        <w:rPr>
          <w:b w:val="0"/>
          <w:i w:val="0"/>
        </w:rPr>
        <w:t>d) Vị trí 4: Được tính từ trên 40 m.</w:t>
      </w:r>
      <w:r>
        <w:rPr>
          <w:b w:val="0"/>
          <w:i w:val="0"/>
        </w:rPr>
        <w:br/>
      </w:r>
      <w:r>
        <w:rPr>
          <w:b w:val="0"/>
          <w:i w:val="0"/>
        </w:rPr>
        <w:t>2. Xác định giá đất của từng vị trí trong thửa đất như sau:</w:t>
      </w:r>
      <w:r>
        <w:rPr>
          <w:b w:val="0"/>
          <w:i w:val="0"/>
        </w:rPr>
        <w:br/>
      </w:r>
      <w:r>
        <w:rPr>
          <w:b w:val="0"/>
          <w:i w:val="0"/>
        </w:rPr>
        <w:t>a) Vị trí 1: Bằng 100% giá đất được quy định tại Bảng giá đất .</w:t>
      </w:r>
      <w:r>
        <w:rPr>
          <w:b w:val="0"/>
          <w:i w:val="0"/>
        </w:rPr>
        <w:br/>
      </w:r>
      <w:r>
        <w:rPr>
          <w:b w:val="0"/>
          <w:i w:val="0"/>
        </w:rPr>
        <w:t>b) Vị trí 2: Tính bằng 50% so với vị trí 1.</w:t>
      </w:r>
      <w:r>
        <w:rPr>
          <w:b w:val="0"/>
          <w:i w:val="0"/>
        </w:rPr>
        <w:br/>
      </w:r>
      <w:r>
        <w:rPr>
          <w:b w:val="0"/>
          <w:i w:val="0"/>
        </w:rPr>
        <w:t>c) Vị trí 3: Tính bằng 35% so với vị trí 1.</w:t>
      </w:r>
      <w:r>
        <w:rPr>
          <w:b w:val="0"/>
          <w:i w:val="0"/>
        </w:rPr>
        <w:br/>
      </w:r>
      <w:r>
        <w:rPr>
          <w:b w:val="0"/>
          <w:i w:val="0"/>
        </w:rPr>
        <w:t>d) Vị trí 4: Tính bằng 20% so với vị trí 1.”</w:t>
      </w:r>
      <w:r>
        <w:rPr>
          <w:b w:val="0"/>
          <w:i w:val="0"/>
        </w:rPr>
        <w:br/>
      </w:r>
      <w:r>
        <w:rPr>
          <w:b w:val="0"/>
          <w:i w:val="0"/>
        </w:rPr>
        <w:t>2. Bãi bỏ Điều 6, Điều 7, Điều 8, Điều 9, Điều 10, Điều 11.</w:t>
      </w:r>
      <w:r>
        <w:rPr>
          <w:b w:val="0"/>
          <w:i w:val="0"/>
        </w:rPr>
        <w:br/>
      </w:r>
      <w:r>
        <w:rPr>
          <w:b/>
          <w:i w:val="0"/>
        </w:rPr>
        <w:t>Điều 2. Sửa đổi, bổ sung, bãi bỏ một số nội dung tại các Phụ lục ban hành kèm theo Quyết định số 56/2019/QĐ-UBND ngày 31/12/2019 quy định Bảng giá đất 5 năm (2020-2024) trên địa bàn tỉnh Lào Cai như sau:</w:t>
      </w:r>
      <w:r>
        <w:rPr>
          <w:b w:val="0"/>
          <w:i w:val="0"/>
        </w:rPr>
        <w:br/>
      </w:r>
      <w:r>
        <w:rPr>
          <w:b w:val="0"/>
          <w:i w:val="0"/>
        </w:rPr>
        <w:t xml:space="preserve">1. Điều chỉnh tách, nhập các tuyến đường, mốc xác định và điều chỉnh giá các đoạn tách, nhập trong bảng giá đất tỉnh Lào Cai: </w:t>
      </w:r>
      <w:r>
        <w:rPr>
          <w:b w:val="0"/>
          <w:i/>
        </w:rPr>
        <w:t>Chi tiết tại phụ lục Ia ban hành kèm theo Quyết định này.</w:t>
      </w:r>
      <w:r>
        <w:rPr>
          <w:b w:val="0"/>
          <w:i w:val="0"/>
        </w:rPr>
        <w:br/>
      </w:r>
      <w:r>
        <w:rPr>
          <w:b w:val="0"/>
          <w:i w:val="0"/>
        </w:rPr>
        <w:t xml:space="preserve">2. Điều chỉnh các tuyến đường, mốc xác định các đoạn đường, ngõ, phố trong bảng giá đất: </w:t>
      </w:r>
      <w:r>
        <w:rPr>
          <w:b w:val="0"/>
          <w:i/>
        </w:rPr>
        <w:t>Chi tiết tại phụ lục IIa ban hành kèm theo Quyết định này.</w:t>
      </w:r>
      <w:r>
        <w:rPr>
          <w:b w:val="0"/>
          <w:i w:val="0"/>
        </w:rPr>
        <w:br/>
      </w:r>
      <w:r>
        <w:rPr>
          <w:b w:val="0"/>
          <w:i w:val="0"/>
        </w:rPr>
        <w:t xml:space="preserve">3. Điều chỉnh các tuyến đường, ngõ, phố, giá đất nông nghiệp trong bảng giá đất do sắp xếp lại đơn vị hành chính cấp xã, huyện: </w:t>
      </w:r>
      <w:r>
        <w:rPr>
          <w:b w:val="0"/>
          <w:i/>
        </w:rPr>
        <w:t>Chi tiết tại phụ lục IIIa ban hành kèm theo Quyết định này.</w:t>
      </w:r>
      <w:r>
        <w:rPr>
          <w:b w:val="0"/>
          <w:i w:val="0"/>
        </w:rPr>
        <w:br/>
      </w:r>
      <w:r>
        <w:rPr>
          <w:b w:val="0"/>
          <w:i w:val="0"/>
        </w:rPr>
        <w:t xml:space="preserve">4. Bổ sung 30 tuyến đường, ngõ, phố vào Bảng giá đất ở; đất thương mại, dịch vụ; đất sản xuất, kinh doanh phi nông nghiệp không phải là đất thương mại, dịch vụ; giá đất nông nghiệp: </w:t>
      </w:r>
      <w:r>
        <w:rPr>
          <w:b w:val="0"/>
          <w:i/>
        </w:rPr>
        <w:t>Chi tiết tại phụ lục IVa ban hành kèm theo Quyết định này.</w:t>
      </w:r>
      <w:r>
        <w:rPr>
          <w:b w:val="0"/>
          <w:i w:val="0"/>
        </w:rPr>
        <w:br/>
      </w:r>
      <w:r>
        <w:rPr>
          <w:b w:val="0"/>
          <w:i w:val="0"/>
        </w:rPr>
        <w:t xml:space="preserve">5. Bãi bỏ quy định giá đất của 04 tuyến đường, ngõ phố trên địa bàn tỉnh ra khỏi bảng giá đất: </w:t>
      </w:r>
      <w:r>
        <w:rPr>
          <w:b w:val="0"/>
          <w:i/>
        </w:rPr>
        <w:t>Chi tiết tại phụ lục Va ban hành kèm theo Nghị quyết này.</w:t>
      </w:r>
      <w:r>
        <w:rPr>
          <w:b w:val="0"/>
          <w:i w:val="0"/>
        </w:rPr>
        <w:br/>
      </w:r>
      <w:r>
        <w:rPr>
          <w:b w:val="0"/>
          <w:i w:val="0"/>
        </w:rPr>
        <w:t xml:space="preserve">6. Bãi bỏ quy định giá đất nông nghiệp do sắp xếp lại đơn vị hành chính gồm tại 13 xã, phường: </w:t>
      </w:r>
      <w:r>
        <w:rPr>
          <w:b w:val="0"/>
          <w:i/>
        </w:rPr>
        <w:t>Chi tiết tại phụ lục VIa ban hành kèm theo Nghị quyết này.</w:t>
      </w:r>
      <w:r>
        <w:rPr>
          <w:b w:val="0"/>
          <w:i w:val="0"/>
        </w:rPr>
        <w:br/>
      </w:r>
      <w:r>
        <w:rPr>
          <w:b/>
          <w:i w:val="0"/>
        </w:rPr>
        <w:t>Điều 3. Quy định chuyển tiếp</w:t>
      </w:r>
      <w:r>
        <w:rPr>
          <w:b w:val="0"/>
          <w:i w:val="0"/>
        </w:rPr>
        <w:br/>
      </w:r>
      <w:r>
        <w:rPr>
          <w:b w:val="0"/>
          <w:i w:val="0"/>
        </w:rPr>
        <w:t>Các trường hợp đã có quyết định giao đất, cho thuê đất, cho phép chuyển mục đích sử dụng đất, công nhận quyền sử dụng đất của cơ quan nhà nước có thẩm quyền trước ngày 22/6/2020 thì thực hiện theo quy định tại Quyết định số 56/2019/QĐ-UBND ngày 31/12/2019 của Ủy ban nhân dân tỉnh Lào Cai ban hành Quy định Bảng giá đất 5 năm (2020-2024) trên địa bàn tỉnh Lào Cai để xác định giá đất, thực hiện nghĩa vụ tài chính về đất đai theo quy định.</w:t>
      </w:r>
      <w:r>
        <w:rPr>
          <w:b w:val="0"/>
          <w:i w:val="0"/>
        </w:rPr>
        <w:br/>
      </w:r>
      <w:r>
        <w:rPr>
          <w:b/>
          <w:i w:val="0"/>
        </w:rPr>
        <w:t>Điều 4. Hiệu lực và trách nhiệm thi hành</w:t>
      </w:r>
      <w:r>
        <w:rPr>
          <w:b w:val="0"/>
          <w:i w:val="0"/>
        </w:rPr>
        <w:br/>
      </w:r>
      <w:r>
        <w:rPr>
          <w:b w:val="0"/>
          <w:i w:val="0"/>
        </w:rPr>
        <w:t>1. Quyết định này có hiệu lực từ ngày 22 tháng 6 năm 2020.</w:t>
      </w:r>
      <w:r>
        <w:rPr>
          <w:b w:val="0"/>
          <w:i w:val="0"/>
        </w:rPr>
        <w:br/>
      </w:r>
      <w:r>
        <w:rPr>
          <w:b w:val="0"/>
          <w:i w:val="0"/>
        </w:rPr>
        <w:t>2. Chánh Văn phòng UBND tỉnh; Giám đốc các sở: Tài nguyên và Môi trường, Tài chính, Giao thông Vận tải - Xây dựng, Tư pháp; Cục trưởng Cục Thuế tỉnh; Ban Quản lý Khu kinh tế tỉnh; Chủ tịch UBND các huyện, thị xã, thành phố và các tổ chức, hộ gia đình,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i w:val="0"/>
        </w:rPr>
        <w:t>- Văn phòng Chính phủ;</w:t>
      </w:r>
      <w:r>
        <w:rPr>
          <w:b w:val="0"/>
          <w:i w:val="0"/>
        </w:rPr>
        <w:br/>
      </w:r>
      <w:r>
        <w:rPr>
          <w:b/>
          <w:i w:val="0"/>
        </w:rPr>
        <w:t>- Bộ Tài nguyên và Môi trường;</w:t>
      </w:r>
      <w:r>
        <w:rPr>
          <w:b w:val="0"/>
          <w:i w:val="0"/>
        </w:rPr>
        <w:br/>
      </w:r>
      <w:r>
        <w:rPr>
          <w:b/>
          <w:i w:val="0"/>
        </w:rPr>
        <w:t>- Bộ Tài chính;</w:t>
      </w:r>
      <w:r>
        <w:rPr>
          <w:b w:val="0"/>
          <w:i w:val="0"/>
        </w:rPr>
        <w:br/>
      </w:r>
      <w:r>
        <w:rPr>
          <w:b/>
          <w:i w:val="0"/>
        </w:rPr>
        <w:t>- TT: TU, HĐND, ĐĐBQH, UBND tỉnh;</w:t>
      </w:r>
      <w:r>
        <w:rPr>
          <w:b w:val="0"/>
          <w:i w:val="0"/>
        </w:rPr>
        <w:br/>
      </w:r>
      <w:r>
        <w:rPr>
          <w:b/>
          <w:i w:val="0"/>
        </w:rPr>
        <w:t>- Cục Kiểm tra VBQPPL - Bộ Tư pháp;</w:t>
      </w:r>
      <w:r>
        <w:rPr>
          <w:b w:val="0"/>
          <w:i w:val="0"/>
        </w:rPr>
        <w:br/>
      </w:r>
      <w:r>
        <w:rPr>
          <w:b/>
          <w:i w:val="0"/>
        </w:rPr>
        <w:t xml:space="preserve">- Ban Kinh tế ngân sách – HĐND tỉnh; </w:t>
      </w:r>
      <w:r>
        <w:rPr>
          <w:b w:val="0"/>
          <w:i w:val="0"/>
        </w:rPr>
        <w:br/>
      </w:r>
      <w:r>
        <w:rPr>
          <w:b/>
          <w:i w:val="0"/>
        </w:rPr>
        <w:t>- Như Điều 4 QĐ;</w:t>
      </w:r>
      <w:r>
        <w:rPr>
          <w:b w:val="0"/>
          <w:i w:val="0"/>
        </w:rPr>
        <w:br/>
      </w:r>
      <w:r>
        <w:rPr>
          <w:b/>
          <w:i w:val="0"/>
        </w:rPr>
        <w:t>- Lãnh đạo Văn phòng;</w:t>
      </w:r>
      <w:r>
        <w:rPr>
          <w:b w:val="0"/>
          <w:i w:val="0"/>
        </w:rPr>
        <w:br/>
      </w:r>
      <w:r>
        <w:rPr>
          <w:b/>
          <w:i w:val="0"/>
        </w:rPr>
        <w:t>- Cổng thông tin điện tử tỉnh;</w:t>
      </w:r>
      <w:r>
        <w:rPr>
          <w:b w:val="0"/>
          <w:i w:val="0"/>
        </w:rPr>
        <w:br/>
      </w:r>
      <w:r>
        <w:rPr>
          <w:b/>
          <w:i w:val="0"/>
        </w:rPr>
        <w:t>- Đài PT-TH tỉnh, Báo Lào Cai, Công báo tỉnh;</w:t>
      </w:r>
      <w:r>
        <w:rPr>
          <w:b w:val="0"/>
          <w:i w:val="0"/>
        </w:rPr>
        <w:br/>
      </w:r>
      <w:r>
        <w:rPr>
          <w:b/>
          <w:i w:val="0"/>
        </w:rPr>
        <w:t>- Lưu: VT, TH2,3, QLĐT4, TNMT.</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Đặng Xuân Phong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LÀO CAI</w:t>
            </w:r>
            <w: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i w:val="0"/>
              </w:rPr>
              <w:t>- Văn phòng Chính phủ;</w:t>
            </w:r>
            <w:r>
              <w:rPr>
                <w:b w:val="0"/>
                <w:i w:val="0"/>
              </w:rPr>
              <w:br/>
            </w:r>
            <w:r>
              <w:rPr>
                <w:b/>
                <w:i w:val="0"/>
              </w:rPr>
              <w:t>- Bộ Tài nguyên và Môi trường;</w:t>
            </w:r>
            <w:r>
              <w:rPr>
                <w:b w:val="0"/>
                <w:i w:val="0"/>
              </w:rPr>
              <w:br/>
            </w:r>
            <w:r>
              <w:rPr>
                <w:b/>
                <w:i w:val="0"/>
              </w:rPr>
              <w:t>- Bộ Tài chính;</w:t>
            </w:r>
            <w:r>
              <w:rPr>
                <w:b w:val="0"/>
                <w:i w:val="0"/>
              </w:rPr>
              <w:br/>
            </w:r>
            <w:r>
              <w:rPr>
                <w:b/>
                <w:i w:val="0"/>
              </w:rPr>
              <w:t>- TT: TU, HĐND, ĐĐBQH, UBND tỉnh;</w:t>
            </w:r>
            <w:r>
              <w:rPr>
                <w:b w:val="0"/>
                <w:i w:val="0"/>
              </w:rPr>
              <w:br/>
            </w:r>
            <w:r>
              <w:rPr>
                <w:b/>
                <w:i w:val="0"/>
              </w:rPr>
              <w:t>- Cục Kiểm tra VBQPPL - Bộ Tư pháp;</w:t>
            </w:r>
            <w:r>
              <w:rPr>
                <w:b w:val="0"/>
                <w:i w:val="0"/>
              </w:rPr>
              <w:br/>
            </w:r>
            <w:r>
              <w:rPr>
                <w:b/>
                <w:i w:val="0"/>
              </w:rPr>
              <w:t xml:space="preserve">- Ban Kinh tế ngân sách – HĐND tỉnh; </w:t>
            </w:r>
            <w:r>
              <w:rPr>
                <w:b w:val="0"/>
                <w:i w:val="0"/>
              </w:rPr>
              <w:br/>
            </w:r>
            <w:r>
              <w:rPr>
                <w:b/>
                <w:i w:val="0"/>
              </w:rPr>
              <w:t>- Như Điều 4 QĐ;</w:t>
            </w:r>
            <w:r>
              <w:rPr>
                <w:b w:val="0"/>
                <w:i w:val="0"/>
              </w:rPr>
              <w:br/>
            </w:r>
            <w:r>
              <w:rPr>
                <w:b/>
                <w:i w:val="0"/>
              </w:rPr>
              <w:t>- Lãnh đạo Văn phòng;</w:t>
            </w:r>
            <w:r>
              <w:rPr>
                <w:b w:val="0"/>
                <w:i w:val="0"/>
              </w:rPr>
              <w:br/>
            </w:r>
            <w:r>
              <w:rPr>
                <w:b/>
                <w:i w:val="0"/>
              </w:rPr>
              <w:t>- Cổng thông tin điện tử tỉnh;</w:t>
            </w:r>
            <w:r>
              <w:rPr>
                <w:b w:val="0"/>
                <w:i w:val="0"/>
              </w:rPr>
              <w:br/>
            </w:r>
            <w:r>
              <w:rPr>
                <w:b/>
                <w:i w:val="0"/>
              </w:rPr>
              <w:t>- Đài PT-TH tỉnh, Báo Lào Cai, Công báo tỉnh;</w:t>
            </w:r>
            <w:r>
              <w:rPr>
                <w:b w:val="0"/>
                <w:i w:val="0"/>
              </w:rPr>
              <w:br/>
            </w:r>
            <w:r>
              <w:rPr>
                <w:b/>
                <w:i w:val="0"/>
              </w:rPr>
              <w:t>- Lưu: VT, TH2,3, QLĐT4, TNMT.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Đặng Xuân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