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29/2022/QĐ-UBND Sửa đổi, bổ sung Điều 1 Quyết định số 22/2020/QĐ-UBND ngày 18/5/2020 của UBND tỉnh Vĩnh Phúc về việc ban hành tiêu chuẩn định mức sử dụng máy móc, thiết bị chuyên dùng thuộc lĩnh vực y tế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29/2022/QĐ-UBND</w:t>
        <w:br/>
        <w:t xml:space="preserve">     </w:t>
      </w:r>
      <w:r>
        <w:rPr>
          <w:b w:val="0"/>
          <w:i w:val="0"/>
        </w:rPr>
        <w:br/>
      </w:r>
      <w:r>
        <w:rPr>
          <w:b w:val="0"/>
          <w:i/>
        </w:rPr>
        <w:br/>
        <w:t xml:space="preserve">      Vĩnh Phúc, ngày 16 tháng 9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29/2022/QĐ-UBND</w:t>
        <w:br/>
        <w:t xml:space="preserve">     </w:t>
      </w:r>
      <w:r>
        <w:rPr>
          <w:b w:val="0"/>
          <w:i w:val="0"/>
        </w:rPr>
        <w:br/>
      </w:r>
      <w:r>
        <w:rPr>
          <w:b w:val="0"/>
          <w:i/>
        </w:rPr>
        <w:br/>
        <w:t xml:space="preserve">      Vĩnh Phúc, ngày 16 tháng 9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29/2022/QĐ-UBND</w:t>
        <w:br/>
        <w:t xml:space="preserve">     </w:t>
      </w:r>
      <w:r>
        <w:rPr>
          <w:b w:val="0"/>
          <w:i w:val="0"/>
        </w:rPr>
        <w:br/>
      </w:r>
      <w:r>
        <w:rPr>
          <w:b w:val="0"/>
          <w:i/>
        </w:rPr>
        <w:br/>
        <w:t xml:space="preserve">      Vĩnh Phúc, ngày 16 tháng 9 năm 2022</w:t>
        <w:br/>
        <w:t xml:space="preserve">     </w:t>
      </w:r>
      <w:r>
        <w:rPr>
          <w:b w:val="0"/>
          <w:i w:val="0"/>
        </w:rPr>
        <w:br/>
      </w:r>
    </w:p>
    <w:p>
      <w:pPr>
        <w:jc w:val="center"/>
      </w:pPr>
      <w:r>
        <w:rPr>
          <w:b w:val="0"/>
          <w:i w:val="0"/>
        </w:rPr>
        <w:br/>
        <w:t xml:space="preserve">      Số: 29/2022/QĐ-UBND</w:t>
        <w:br/>
        <w:t xml:space="preserve">     </w:t>
      </w:r>
    </w:p>
    <w:p>
      <w:pPr>
        <w:jc w:val="center"/>
      </w:pPr>
      <w:r>
        <w:rPr>
          <w:b w:val="0"/>
          <w:i w:val="0"/>
        </w:rPr>
        <w:br/>
        <w:t xml:space="preserve">      Vĩnh Phúc, ngày 16 tháng 9 năm 2022</w:t>
        <w:br/>
        <w:t xml:space="preserve">     </w:t>
      </w:r>
    </w:p>
    <w:p>
      <w:pPr>
        <w:jc w:val="center"/>
      </w:pPr>
      <w:r>
        <w:rPr>
          <w:b/>
          <w:i w:val="0"/>
        </w:rPr>
        <w:t>QUYẾT ĐỊNH</w:t>
      </w:r>
    </w:p>
    <w:p>
      <w:pPr>
        <w:jc w:val="center"/>
      </w:pPr>
      <w:r>
        <w:rPr>
          <w:b/>
          <w:i w:val="0"/>
        </w:rPr>
        <w:t xml:space="preserve">SỬA ĐỔI, BỔ SUNG MỘT SỐ ĐIỀU CỦA QUYẾT ĐỊNH SỐ 22/2020/QĐ-UBND NGÀY </w:t>
      </w:r>
    </w:p>
    <w:p>
      <w:pPr>
        <w:jc w:val="center"/>
      </w:pPr>
      <w:r>
        <w:rPr>
          <w:b/>
          <w:i w:val="0"/>
        </w:rPr>
        <w:t xml:space="preserve">18/5/2020 CỦA UBND TỈNH VĨNH PHÚC VỀ VIỆC BAN HÀNH TIÊU CHUẨN ĐỊNH MỨC </w:t>
      </w:r>
    </w:p>
    <w:p>
      <w:pPr>
        <w:jc w:val="center"/>
      </w:pPr>
      <w:r>
        <w:rPr>
          <w:b/>
          <w:i w:val="0"/>
        </w:rPr>
        <w:t>SỬ DỤNG MÁY MÓC, THIẾT BỊ CHUYÊN DÙNG THUỘC LĨNH VỰC Y TẾ</w:t>
      </w:r>
    </w:p>
    <w:p>
      <w:pPr>
        <w:jc w:val="center"/>
      </w:pPr>
      <w:r>
        <w:rPr>
          <w:b/>
          <w:i w:val="0"/>
        </w:rPr>
        <w:t>----------</w:t>
      </w:r>
    </w:p>
    <w:p>
      <w:r>
        <w:rPr>
          <w:b/>
          <w:i w:val="0"/>
        </w:rPr>
        <w:t>ỦY BAN NHÂN DÂN TỈNH VĨNH PHÚC</w:t>
      </w:r>
    </w:p>
    <w:p>
      <w:r>
        <w:rPr>
          <w:b w:val="0"/>
          <w:i/>
        </w:rPr>
        <w:t>Căn cứ Luật Tổ chức chính quyền địa phương ngày 19/6/2015;</w:t>
      </w:r>
    </w:p>
    <w:p>
      <w:r>
        <w:rPr>
          <w:b w:val="0"/>
          <w:i/>
        </w:rPr>
        <w:t>Căn cứ Luật Quản lý, sử dụng tài sản công ngày 21/6/2017</w:t>
      </w:r>
      <w:r>
        <w:rPr>
          <w:b w:val="0"/>
          <w:i/>
        </w:rPr>
        <w:t>;</w:t>
      </w:r>
    </w:p>
    <w:p>
      <w:r>
        <w:rPr>
          <w:b w:val="0"/>
          <w:i/>
        </w:rPr>
        <w:t>Căn cứ Quyết định số 50/2017/QĐ-TTg ngày 31/12/2017 của Thủ tướng Chính phủ về quy định tiêu chuẩn, định mức sử dụng máy móc, thiết bị;</w:t>
      </w:r>
    </w:p>
    <w:p>
      <w:r>
        <w:rPr>
          <w:b w:val="0"/>
          <w:i/>
        </w:rPr>
        <w:t>Căn cứ Thông tư số 08/2019/TT-BYT ngày 31/5/2019 của Bộ Y tế về hướng dẫn tiêu chuẩn, định mức sử dụng máy móc, thiết bị chuyên dùng thuộc lĩnh vực y tế;</w:t>
      </w:r>
    </w:p>
    <w:p>
      <w:r>
        <w:rPr>
          <w:b w:val="0"/>
          <w:i/>
        </w:rPr>
        <w:t>Căn cứ Quyết định số 22/2020/QĐ-UBND ngày 18/5/2020 của UBND tỉnh Vĩnh Phúc về việc ban hành tiêu chuẩn định mức sử dụng máy móc, thiết bị chuyên dùng thuộc lĩnh vực y tế;</w:t>
      </w:r>
    </w:p>
    <w:p>
      <w:r>
        <w:rPr>
          <w:b w:val="0"/>
          <w:i/>
        </w:rPr>
        <w:t>Theo Văn bản số 120/TTHĐND-VP ngày 19/8/2022 của Thường trực Hội đồng nhân dân tỉnh cho ý kiến thống nhất về việc sửa đổi, bổ sung một số tiêu chuẩn, định mức máy móc, thiết bị chuyên dùng lĩnh vực y tế;</w:t>
      </w:r>
    </w:p>
    <w:p>
      <w:r>
        <w:rPr>
          <w:b w:val="0"/>
          <w:i/>
        </w:rPr>
        <w:t>Theo ý kiến của các thành viên UBND tỉnh;</w:t>
      </w:r>
    </w:p>
    <w:p>
      <w:r>
        <w:rPr>
          <w:b w:val="0"/>
          <w:i/>
        </w:rPr>
        <w:t>Theo đề nghị của Sở Y tế tại Tờ trình số 123/TTr</w:t>
      </w:r>
      <w:r>
        <w:rPr>
          <w:b w:val="0"/>
          <w:i/>
        </w:rPr>
        <w:t>-</w:t>
      </w:r>
      <w:r>
        <w:rPr>
          <w:b w:val="0"/>
          <w:i/>
        </w:rPr>
        <w:t xml:space="preserve">SYT ngày 28/6/2022 </w:t>
      </w:r>
      <w:r>
        <w:rPr>
          <w:b w:val="0"/>
          <w:i/>
        </w:rPr>
        <w:t>và báo cáo thẩm định số 110/BC-STP ngày 08/6/2022 và Văn bản số 698/STO-XD&amp;KTVBQPPL ngày 27/6/2022 của Sở Tư pháp.</w:t>
      </w:r>
    </w:p>
    <w:p>
      <w:r>
        <w:rPr>
          <w:b/>
          <w:i w:val="0"/>
        </w:rPr>
        <w:t>QUYẾT ĐỊNH:</w:t>
      </w:r>
    </w:p>
    <w:p>
      <w:r>
        <w:rPr>
          <w:b/>
          <w:i w:val="0"/>
        </w:rPr>
        <w:t xml:space="preserve">Điều 1. </w:t>
      </w:r>
      <w:r>
        <w:rPr>
          <w:b w:val="0"/>
          <w:i w:val="0"/>
        </w:rPr>
        <w:t>Sửa đổi, bổ sung Điều 1 Quyết định số 22/2020/QĐ-UBND ngày 18/5/2020 của UBND tỉnh Vĩnh Phúc về việc ban hành tiêu chuẩn định mức sử dụng máy móc, thiết bị chuyên dùng thuộc lĩnh vực y tế, tại một số phụ lục ban hành kèm theo như sau:</w:t>
      </w:r>
    </w:p>
    <w:p>
      <w:r>
        <w:rPr>
          <w:b w:val="0"/>
          <w:i w:val="0"/>
        </w:rPr>
        <w:t>"Phụ lục 1. Sửa đổi, bổ sung Tiêu chuẩn, định mức sử dụng máy móc, thiết bị chuyên dùng của Bệnh viện đa khoa tỉnh tại Phụ lục 1 ban hành kèm theo Quyết định số 22/2020/QĐ-UBND;</w:t>
      </w:r>
    </w:p>
    <w:p>
      <w:r>
        <w:rPr>
          <w:b w:val="0"/>
          <w:i w:val="0"/>
        </w:rPr>
        <w:t>Phụ lục 2. Sửa đổi, bổ sung tiêu chuẩn, định mức sử dụng máy móc, thiết bị chuyên dùng của Bệnh viện đa khoa khu vực Phúc Yên tại Phụ lục 2 ban hành kèm theo Quyết định số 22/2020/QĐ-UBND;</w:t>
      </w:r>
    </w:p>
    <w:p>
      <w:r>
        <w:rPr>
          <w:b w:val="0"/>
          <w:i w:val="0"/>
        </w:rPr>
        <w:t>Phụ lục 3. Sửa đổi, bổ sung tiêu chuẩn, định mức sử dụng máy móc, thiết bị chuyên dùng của Bệnh viện Sản - Nhi tại Phụ lục 3 ban hành kèm theo Quyết định số 22/2020/QĐ-UBND;</w:t>
      </w:r>
    </w:p>
    <w:p>
      <w:r>
        <w:rPr>
          <w:b w:val="0"/>
          <w:i w:val="0"/>
        </w:rPr>
        <w:t>Phụ lục 4. Sửa đổi, bổ sung tiêu chuẩn, định mức sử dụng máy móc, thiết bị chuyên dùng của Bệnh viện Y dược cổ truyền tại Phụ lục 4 ban hành kèm theo Quyết định số 22/2020/QĐ-UBND;</w:t>
      </w:r>
    </w:p>
    <w:p>
      <w:r>
        <w:rPr>
          <w:b w:val="0"/>
          <w:i w:val="0"/>
        </w:rPr>
        <w:t>Phụ lục 5. Sửa đổi, bổ sung tiêu chuẩn, định mức sử dụng máy móc, thiết bị chuyên dùng của Bệnh viện Phục hồi chức năng tại Phụ lục 5 ban hành kèm theo Quyết định số 22/2020/QĐ-UBND;</w:t>
      </w:r>
    </w:p>
    <w:p>
      <w:r>
        <w:rPr>
          <w:b w:val="0"/>
          <w:i w:val="0"/>
        </w:rPr>
        <w:t>Phụ lục 6. Sửa đổi, bổ sung tiêu chuẩn, định mức sử dụng máy móc, thiết bị chuyên dùng của Bệnh viện Tâm thần tại Phụ lục 6 ban hành kèm theo Quyết định số 22/2020/QĐ-UBND;</w:t>
      </w:r>
    </w:p>
    <w:p>
      <w:r>
        <w:rPr>
          <w:b w:val="0"/>
          <w:i w:val="0"/>
        </w:rPr>
        <w:t>Phụ lục 7. Sửa đổi, bổ sung tiêu chuẩn, định mức sử dụng máy móc, thiết bị chuyên dùng của Trung tâm Y tế huyện Vĩnh Tường và các đơn vị trực thuộc tại Phụ lục 7 ban hành kèm theo Quyết định số 22/2020/QĐ-UBND;</w:t>
      </w:r>
    </w:p>
    <w:p>
      <w:r>
        <w:rPr>
          <w:b w:val="0"/>
          <w:i w:val="0"/>
        </w:rPr>
        <w:t>Phụ lục 8. Sửa đổi, bổ sung tiêu chuẩn, định mức sử dụng máy móc, thiết bị chuyên dùng của Trung tâm Y tế huyện Yên Lạc và các đơn vị trực thuộc tại Phụ lục 8 ban hành kèm theo Quyết định số 22/2020/QĐ-UBND;</w:t>
      </w:r>
    </w:p>
    <w:p>
      <w:r>
        <w:rPr>
          <w:b w:val="0"/>
          <w:i w:val="0"/>
        </w:rPr>
        <w:t>Phụ lục 9. Sửa đổi, bổ sung tiêu chuẩn, định mức sử dụng máy móc, thiết bị chuyên dùng của Trung tâm Y tế huyện Bình Xuyên và các đơn vị trực thuộc tại Phụ lục 9 ban hành kèm theo Quyết định số 22/2020/QĐ-UBND;</w:t>
      </w:r>
    </w:p>
    <w:p>
      <w:r>
        <w:rPr>
          <w:b w:val="0"/>
          <w:i w:val="0"/>
        </w:rPr>
        <w:t>Phụ lục 10. Sửa đổi, bổ sung tiêu chuẩn, định mức sử dụng máy móc, thiết bị chuyên dùng của Trung tâm Y tế huyện Tam Dương và các đơn vị trực thuộc tại Phụ lục 10 ban hành kèm theo Quyết định số 22/2020/QĐ-UBND;</w:t>
      </w:r>
    </w:p>
    <w:p>
      <w:r>
        <w:rPr>
          <w:b w:val="0"/>
          <w:i w:val="0"/>
        </w:rPr>
        <w:t>Phụ lục 11. Sửa đổi, bổ sung tiêu chuẩn, định mức sử dụng máy móc, thiết bị chuyên dùng của Trung tâm Y tế huyện Lập Thạch và các đơn vị trực thuộc tại Phụ lục 11 ban hành kèm theo Quyết định số 22/2020/QĐ-UBND;</w:t>
      </w:r>
    </w:p>
    <w:p>
      <w:r>
        <w:rPr>
          <w:b w:val="0"/>
          <w:i w:val="0"/>
        </w:rPr>
        <w:t>Phụ lục 12. Sửa đổi, bổ sung tiêu chuẩn, định mức sử dụng máy móc, thiết bị chuyên dùng cho Trung tâm Y tế huyện Tam Đảo và các đơn vị trực thuộc tại Phụ lục 12 ban hành kèm theo Quyết định số 22/2020/QĐ-UBND;</w:t>
      </w:r>
    </w:p>
    <w:p>
      <w:r>
        <w:rPr>
          <w:b w:val="0"/>
          <w:i w:val="0"/>
        </w:rPr>
        <w:t>Phụ lục 16. Sửa đổi, bổ sung tiêu chuẩn, định mức sử dụng máy móc, thiết bị chuyên dùng của Trung tâm Kiểm soát bệnh tật tại Phụ lục 16 ban hành kèm theo Quyết định số 22/2020/QĐ-UBND.</w:t>
      </w:r>
    </w:p>
    <w:p>
      <w:r>
        <w:rPr>
          <w:b w:val="0"/>
          <w:i w:val="0"/>
        </w:rPr>
        <w:t>Bổ sung Phụ lục 21. Tiêu chuẩn, định mức sử dụng máy móc, thiết bị chuyên dùng của Bệnh viện Giao thông vận tải.</w:t>
      </w:r>
    </w:p>
    <w:p>
      <w:r>
        <w:rPr>
          <w:b w:val="0"/>
          <w:i/>
        </w:rPr>
        <w:t>(Chi tiết tại các phụ lục kèm theo).</w:t>
      </w:r>
    </w:p>
    <w:p>
      <w:r>
        <w:rPr>
          <w:b/>
          <w:i w:val="0"/>
        </w:rPr>
        <w:t>Điều 2.</w:t>
      </w:r>
      <w:r>
        <w:rPr>
          <w:b w:val="0"/>
          <w:i w:val="0"/>
        </w:rPr>
        <w:t xml:space="preserve"> Sở Y tế chịu trách nhiệm về tiêu chuẩn, định mức và tên gọi các loại máy móc, trang thiết bị y tế chuyên dùng đảm bảo phù hợp với Thông tư 08/2019/TT-BYT ngày 31/5/2019 của Bộ Y tế về hướng dẫn tiêu chuẩn, định mức sử dụng máy móc, thiết bị chuyên dùng thuộc lĩnh vực y tế; Thông tư 45/2018/TT-BTC ngày 07/5/20218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Các nội dung khác giữ nguyên như Quyết định số 22/2020/QĐ-UBND ngày 18/5/2020 của UBND tỉnh Vĩnh Phúc.</w:t>
      </w:r>
    </w:p>
    <w:p>
      <w:r>
        <w:rPr>
          <w:b/>
          <w:i w:val="0"/>
        </w:rPr>
        <w:t>Điều 3.</w:t>
      </w:r>
      <w:r>
        <w:rPr>
          <w:b w:val="0"/>
          <w:i w:val="0"/>
        </w:rPr>
        <w:t xml:space="preserve"> Quyết định này có hiệu lực kể từ ngày 26/9/2022.</w:t>
      </w:r>
    </w:p>
    <w:p>
      <w:r>
        <w:rPr>
          <w:b w:val="0"/>
          <w:i w:val="0"/>
        </w:rPr>
        <w:t>Chánh Văn phòng UBND tỉnh; Giám đốc các Sở, ngành: Tài chính, Y tế; Giám đốc Kho bạc Nhà nước tỉnh và các cơ quan, tổ chức, đơn vị, cá nhân có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Vũ Việt Văn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Vũ Việt Văn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Việt Văn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Vũ Việt Văn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