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Trật tự, an toàn giao thông đường bộ số 36/2024/QH15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36/2024/QH15</w:t>
        <w:br/>
        <w:t xml:space="preserve">     </w:t>
      </w:r>
      <w:r>
        <w:rPr>
          <w:b w:val="0"/>
          <w:i w:val="0"/>
        </w:rPr>
        <w:br/>
      </w:r>
      <w:r>
        <w:rPr>
          <w:b w:val="0"/>
          <w:i/>
        </w:rPr>
        <w:br/>
        <w:t xml:space="preserve">      Hà Nội, ngày 27 tháng 6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36/2024/QH15</w:t>
        <w:br/>
        <w:t xml:space="preserve">     </w:t>
      </w:r>
      <w:r>
        <w:rPr>
          <w:b w:val="0"/>
          <w:i w:val="0"/>
        </w:rPr>
        <w:br/>
      </w:r>
      <w:r>
        <w:rPr>
          <w:b w:val="0"/>
          <w:i/>
        </w:rPr>
        <w:br/>
        <w:t xml:space="preserve">      Hà Nội, ngày 27 tháng 6 năm 2024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36/2024/QH15</w:t>
        <w:br/>
        <w:t xml:space="preserve">     </w:t>
      </w:r>
      <w:r>
        <w:rPr>
          <w:b w:val="0"/>
          <w:i w:val="0"/>
        </w:rPr>
        <w:br/>
      </w:r>
      <w:r>
        <w:rPr>
          <w:b w:val="0"/>
          <w:i/>
        </w:rPr>
        <w:br/>
        <w:t xml:space="preserve">      Hà Nội, ngày 27 tháng 6 năm 2024</w:t>
        <w:br/>
        <w:t xml:space="preserve">     </w:t>
      </w:r>
      <w:r>
        <w:rPr>
          <w:b w:val="0"/>
          <w:i w:val="0"/>
        </w:rPr>
        <w:br/>
      </w:r>
    </w:p>
    <w:p>
      <w:pPr>
        <w:jc w:val="center"/>
      </w:pPr>
      <w:r>
        <w:rPr>
          <w:b w:val="0"/>
          <w:i w:val="0"/>
        </w:rPr>
        <w:br/>
        <w:t xml:space="preserve">      Luật số: 36/2024/QH15</w:t>
        <w:br/>
        <w:t xml:space="preserve">     </w:t>
      </w:r>
    </w:p>
    <w:p>
      <w:pPr>
        <w:jc w:val="center"/>
      </w:pPr>
      <w:r>
        <w:rPr>
          <w:b w:val="0"/>
          <w:i w:val="0"/>
        </w:rPr>
        <w:br/>
        <w:t xml:space="preserve">      Hà Nội, ngày 27 tháng 6 năm 2024</w:t>
        <w:br/>
        <w:t xml:space="preserve">     </w:t>
      </w:r>
    </w:p>
    <w:p>
      <w:r>
        <w:rPr>
          <w:b/>
          <w:i w:val="0"/>
        </w:rPr>
        <w:t>LUẬT</w:t>
      </w:r>
    </w:p>
    <w:p>
      <w:r>
        <w:rPr>
          <w:b/>
          <w:i w:val="0"/>
        </w:rPr>
        <w:t>Trật</w:t>
      </w:r>
      <w:r>
        <w:rPr>
          <w:b/>
          <w:i w:val="0"/>
        </w:rPr>
        <w:t xml:space="preserve"> tự, an toàn giao thông đường bộ</w:t>
      </w:r>
    </w:p>
    <w:p>
      <w:r>
        <w:rPr>
          <w:b w:val="0"/>
          <w:i/>
        </w:rPr>
        <w:t>Căn cứ Hiến pháp nước Cộng hòa xã hội chủ nghĩa Việt Nam;</w:t>
      </w:r>
    </w:p>
    <w:p>
      <w:r>
        <w:rPr>
          <w:b w:val="0"/>
          <w:i/>
        </w:rPr>
        <w:t>Quốc hội ban hành Luật Trật tự, an toàn giao thông đường bộ.</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pPr>
        <w:jc w:val="both"/>
      </w:pPr>
      <w:r>
        <w:rPr>
          <w:b/>
          <w:i w:val="0"/>
        </w:rPr>
        <w:t>Điều 2. Giải thích từ ngữ</w:t>
      </w:r>
    </w:p>
    <w:p>
      <w:pPr>
        <w:jc w:val="both"/>
      </w:pPr>
      <w:r>
        <w:rPr>
          <w:b w:val="0"/>
          <w:i w:val="0"/>
        </w:rPr>
        <w:t xml:space="preserve">1. </w:t>
      </w:r>
      <w:r>
        <w:rPr>
          <w:b w:val="0"/>
          <w:i/>
        </w:rPr>
        <w:t>Trật tự, an toàn giao thông đường bộ</w:t>
      </w:r>
      <w:r>
        <w:rPr>
          <w:b w:val="0"/>
          <w:i w:val="0"/>
        </w:rPr>
        <w:t xml:space="preserve"> là trạng thái giao thông trên đường bộ có trật tự, bảo đảm an toàn, thông suốt; được hình thành và điều chỉnh bởi các quy tắc, nguyên tắc, quy phạm pháp luật trong lĩnh vực giao thông đường bộ.</w:t>
      </w:r>
    </w:p>
    <w:p>
      <w:pPr>
        <w:jc w:val="both"/>
      </w:pPr>
      <w:r>
        <w:rPr>
          <w:b w:val="0"/>
          <w:i w:val="0"/>
        </w:rPr>
        <w:t xml:space="preserve">2. </w:t>
      </w:r>
      <w:r>
        <w:rPr>
          <w:b w:val="0"/>
          <w:i/>
        </w:rPr>
        <w:t>Phương tiện giao thông đường bộ</w:t>
      </w:r>
      <w:r>
        <w:rPr>
          <w:b w:val="0"/>
          <w:i w:val="0"/>
        </w:rPr>
        <w:t xml:space="preserve"> là các loại xe, bao gồm: phương tiện giao thông cơ giới đường bộ (sau đây gọi là xe cơ giới), phương tiện giao thông thô sơ đường bộ (sau đây gọi là xe thô sơ), xe máy chuyên dùng và các loại xe tương tự.</w:t>
      </w:r>
    </w:p>
    <w:p>
      <w:pPr>
        <w:jc w:val="both"/>
      </w:pPr>
      <w:r>
        <w:rPr>
          <w:b w:val="0"/>
          <w:i w:val="0"/>
        </w:rPr>
        <w:t xml:space="preserve">3. </w:t>
      </w:r>
      <w:r>
        <w:rPr>
          <w:b w:val="0"/>
          <w:i/>
        </w:rPr>
        <w:t>Phương tiện tham gia giao thông đường bộ</w:t>
      </w:r>
      <w:r>
        <w:rPr>
          <w:b w:val="0"/>
          <w:i w:val="0"/>
        </w:rPr>
        <w:t xml:space="preserve"> là phương tiện giao thông đường bộ tham gia giao thông trên đường bộ.</w:t>
      </w:r>
    </w:p>
    <w:p>
      <w:pPr>
        <w:jc w:val="both"/>
      </w:pPr>
      <w:r>
        <w:rPr>
          <w:b w:val="0"/>
          <w:i w:val="0"/>
        </w:rPr>
        <w:t xml:space="preserve">4. </w:t>
      </w:r>
      <w:r>
        <w:rPr>
          <w:b w:val="0"/>
          <w:i/>
        </w:rPr>
        <w:t>Đường ưu tiên</w:t>
      </w:r>
      <w:r>
        <w:rPr>
          <w:b w:val="0"/>
          <w:i w:val="0"/>
        </w:rPr>
        <w:t xml:space="preserve"> là đường mà trên đó phương tiện tham gia giao thông đường bộ được các phương tiện tham gia giao thông đường bộ đến từ hướng khác nhường đường khi qua nơi đường giao nhau, được cắm biển báo hiệu đường ưu tiên.</w:t>
      </w:r>
    </w:p>
    <w:p>
      <w:pPr>
        <w:jc w:val="both"/>
      </w:pPr>
      <w:r>
        <w:rPr>
          <w:b w:val="0"/>
          <w:i w:val="0"/>
        </w:rPr>
        <w:t xml:space="preserve">5. </w:t>
      </w:r>
      <w:r>
        <w:rPr>
          <w:b w:val="0"/>
          <w:i/>
        </w:rPr>
        <w:t>Phần đường xe chạy</w:t>
      </w:r>
      <w:r>
        <w:rPr>
          <w:b w:val="0"/>
          <w:i w:val="0"/>
        </w:rPr>
        <w:t xml:space="preserve"> là phần của đường bộ được sử dụng cho phương tiện giao thông đường bộ đi lại.</w:t>
      </w:r>
    </w:p>
    <w:p>
      <w:pPr>
        <w:jc w:val="both"/>
      </w:pPr>
      <w:r>
        <w:rPr>
          <w:b w:val="0"/>
          <w:i w:val="0"/>
        </w:rPr>
        <w:t xml:space="preserve">6. </w:t>
      </w:r>
      <w:r>
        <w:rPr>
          <w:b w:val="0"/>
          <w:i/>
        </w:rPr>
        <w:t>Làn đường</w:t>
      </w:r>
      <w:r>
        <w:rPr>
          <w:b w:val="0"/>
          <w:i w:val="0"/>
        </w:rPr>
        <w:t xml:space="preserve"> là một phần của phần đường xe chạy được chia theo chiều dọc của đường, có đủ chiều rộng cho xe chạy an toàn.</w:t>
      </w:r>
    </w:p>
    <w:p>
      <w:pPr>
        <w:jc w:val="both"/>
      </w:pPr>
      <w:r>
        <w:rPr>
          <w:b w:val="0"/>
          <w:i w:val="0"/>
        </w:rPr>
        <w:t xml:space="preserve">7. </w:t>
      </w:r>
      <w:r>
        <w:rPr>
          <w:b w:val="0"/>
          <w:i/>
        </w:rPr>
        <w:t>Cải tạo xe</w:t>
      </w:r>
      <w:r>
        <w:rPr>
          <w:b w:val="0"/>
          <w:i w:val="0"/>
        </w:rPr>
        <w:t xml:space="preserve">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p>
    <w:p>
      <w:pPr>
        <w:jc w:val="both"/>
      </w:pPr>
      <w:r>
        <w:rPr>
          <w:b w:val="0"/>
          <w:i w:val="0"/>
        </w:rPr>
        <w:t xml:space="preserve">8. </w:t>
      </w:r>
      <w:r>
        <w:rPr>
          <w:b w:val="0"/>
          <w:i/>
        </w:rPr>
        <w:t>Người tham gia giao thông đường bộ</w:t>
      </w:r>
      <w:r>
        <w:rPr>
          <w:b w:val="0"/>
          <w:i w:val="0"/>
        </w:rPr>
        <w:t xml:space="preserve"> bao gồm: người điều khiển, người được chở trên phương tiện tham gia giao thông đường bộ; người điều khiển, dẫn dắt vật nuôi trên đường bộ; người đi bộ trên đường bộ.</w:t>
      </w:r>
    </w:p>
    <w:p>
      <w:pPr>
        <w:jc w:val="both"/>
      </w:pPr>
      <w:r>
        <w:rPr>
          <w:b w:val="0"/>
          <w:i w:val="0"/>
        </w:rPr>
        <w:t xml:space="preserve">9. </w:t>
      </w:r>
      <w:r>
        <w:rPr>
          <w:b w:val="0"/>
          <w:i/>
        </w:rPr>
        <w:t>Người điều khiển phương tiện tham gia giao thông đường bộ</w:t>
      </w:r>
      <w:r>
        <w:rPr>
          <w:b w:val="0"/>
          <w:i w:val="0"/>
        </w:rPr>
        <w:t xml:space="preserve"> bao gồm: người điều khiển xe cơ giới (sau đây gọi là người lái xe), người điều khiển xe thô sơ, người điều khiển xe máy chuyên dùng.</w:t>
      </w:r>
    </w:p>
    <w:p>
      <w:pPr>
        <w:jc w:val="both"/>
      </w:pPr>
      <w:r>
        <w:rPr>
          <w:b w:val="0"/>
          <w:i w:val="0"/>
        </w:rPr>
        <w:t xml:space="preserve">10. </w:t>
      </w:r>
      <w:r>
        <w:rPr>
          <w:b w:val="0"/>
          <w:i/>
        </w:rPr>
        <w:t>Người điều khiển giao thông đường bộ</w:t>
      </w:r>
      <w:r>
        <w:rPr>
          <w:b w:val="0"/>
          <w:i w:val="0"/>
        </w:rPr>
        <w:t xml:space="preserve"> (sau đây gọi là người điều khiển giao thông) bao gồm: Cảnh sát giao thông và người được giao nhiệm vụ hướng dẫn giao thông trên đường bộ.</w:t>
      </w:r>
    </w:p>
    <w:p>
      <w:pPr>
        <w:jc w:val="both"/>
      </w:pPr>
      <w:r>
        <w:rPr>
          <w:b w:val="0"/>
          <w:i w:val="0"/>
        </w:rPr>
        <w:t xml:space="preserve">11. </w:t>
      </w:r>
      <w:r>
        <w:rPr>
          <w:b w:val="0"/>
          <w:i/>
        </w:rPr>
        <w:t>Ùn tắc giao thông đường bộ</w:t>
      </w:r>
      <w:r>
        <w:rPr>
          <w:b w:val="0"/>
          <w:i w:val="0"/>
        </w:rPr>
        <w:t xml:space="preserve"> (sau đây gọi là ùn tắc giao thông) là tình trạng người, phương tiện tham gia giao thông đường bộ bị dồn ứ, di chuyển với tốc độ rất chậm hoặc không thể di chuyển được.</w:t>
      </w:r>
    </w:p>
    <w:p>
      <w:pPr>
        <w:jc w:val="both"/>
      </w:pPr>
      <w:r>
        <w:rPr>
          <w:b w:val="0"/>
          <w:i w:val="0"/>
        </w:rPr>
        <w:t xml:space="preserve">12. </w:t>
      </w:r>
      <w:r>
        <w:rPr>
          <w:b w:val="0"/>
          <w:i/>
        </w:rPr>
        <w:t>Tai nạn giao thông đường bộ</w:t>
      </w:r>
      <w:r>
        <w:rPr>
          <w:b w:val="0"/>
          <w:i w:val="0"/>
        </w:rPr>
        <w:t xml:space="preserve">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pPr>
        <w:jc w:val="both"/>
      </w:pPr>
      <w:r>
        <w:rPr>
          <w:b w:val="0"/>
          <w:i w:val="0"/>
        </w:rPr>
        <w:t xml:space="preserve">13. </w:t>
      </w:r>
      <w:r>
        <w:rPr>
          <w:b w:val="0"/>
          <w:i/>
        </w:rPr>
        <w:t>Thiết bị an toàn cho trẻ em</w:t>
      </w:r>
      <w:r>
        <w:rPr>
          <w:b w:val="0"/>
          <w:i w:val="0"/>
        </w:rPr>
        <w:t xml:space="preserve">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pPr>
        <w:jc w:val="both"/>
      </w:pPr>
      <w:r>
        <w:rPr>
          <w:b w:val="0"/>
          <w:i w:val="0"/>
        </w:rPr>
        <w:t xml:space="preserve">14. </w:t>
      </w:r>
      <w:r>
        <w:rPr>
          <w:b w:val="0"/>
          <w:i/>
        </w:rPr>
        <w:t>Thiết bị thông minh hỗ trợ chỉ huy, điều khiển giao thông đường bộ</w:t>
      </w:r>
      <w:r>
        <w:rPr>
          <w:b w:val="0"/>
          <w:i w:val="0"/>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pPr>
        <w:jc w:val="both"/>
      </w:pPr>
      <w:r>
        <w:rPr>
          <w:b/>
          <w:i w:val="0"/>
        </w:rPr>
        <w:t>Điều 3. Nguyên tắc bảo đảm trật tự, an toàn giao thông đường bộ</w:t>
      </w:r>
    </w:p>
    <w:p>
      <w:pPr>
        <w:jc w:val="both"/>
      </w:pPr>
      <w:r>
        <w:rPr>
          <w:b w:val="0"/>
          <w:i w:val="0"/>
        </w:rPr>
        <w:t xml:space="preserve">1. Tuân thủ Hiến pháp, pháp luật Việt Nam và điều ước quốc tế mà nước Cộng hòa xã hội chủ nghĩa Việt Nam là thành viên. </w:t>
      </w:r>
    </w:p>
    <w:p>
      <w:pPr>
        <w:jc w:val="both"/>
      </w:pPr>
      <w:r>
        <w:rPr>
          <w:b w:val="0"/>
          <w:i w:val="0"/>
        </w:rPr>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pPr>
        <w:jc w:val="both"/>
      </w:pPr>
      <w:r>
        <w:rPr>
          <w:b w:val="0"/>
          <w:i w:val="0"/>
        </w:rPr>
        <w:t>3. Bảo đảm trật tự, an toàn giao thông đường bộ là trách nhiệm của cơ quan, tổ chức, cá nhân.</w:t>
      </w:r>
    </w:p>
    <w:p>
      <w:pPr>
        <w:jc w:val="both"/>
      </w:pPr>
      <w:r>
        <w:rPr>
          <w:b w:val="0"/>
          <w:i w:val="0"/>
        </w:rP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pPr>
        <w:jc w:val="both"/>
      </w:pPr>
      <w:r>
        <w:rPr>
          <w:b w:val="0"/>
          <w:i w:val="0"/>
        </w:rPr>
        <w:t>5. Mọi hành vi vi phạm pháp luật về trật tự, an toàn giao thông đường bộ phải được phát hiện, ngăn chặn kịp thời và phải bị xử lý nghiêm minh theo quy định của pháp luật.</w:t>
      </w:r>
    </w:p>
    <w:p>
      <w:pPr>
        <w:jc w:val="both"/>
      </w:pPr>
      <w:r>
        <w:rPr>
          <w:b w:val="0"/>
          <w:i w:val="0"/>
        </w:rPr>
        <w:t>6. Hoạt động bảo đảm trật tự, an toàn giao thông đường bộ phải công khai, minh bạch và thuận lợi cho người dân.</w:t>
      </w:r>
    </w:p>
    <w:p>
      <w:pPr>
        <w:jc w:val="both"/>
      </w:pPr>
      <w:r>
        <w:rPr>
          <w:b w:val="0"/>
          <w:i w:val="0"/>
        </w:rPr>
        <w:t>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w:t>
      </w:r>
    </w:p>
    <w:p>
      <w:pPr>
        <w:jc w:val="both"/>
      </w:pPr>
      <w:r>
        <w:rPr>
          <w:b/>
          <w:i w:val="0"/>
        </w:rPr>
        <w:t>Điều 4. Chính sách của Nhà nước về trật tự, an toàn giao thông đường bộ</w:t>
      </w:r>
    </w:p>
    <w:p>
      <w:pPr>
        <w:jc w:val="both"/>
      </w:pPr>
      <w:r>
        <w:rPr>
          <w:b w:val="0"/>
          <w:i w:val="0"/>
        </w:rPr>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p>
    <w:p>
      <w:pPr>
        <w:jc w:val="both"/>
      </w:pPr>
      <w:r>
        <w:rPr>
          <w:b w:val="0"/>
          <w:i w:val="0"/>
        </w:rPr>
        <w:t>2. Hiện đại hoá các trung tâm chỉ huy giao thông; bảo đảm kết nối, chia sẻ Cơ sở dữ liệu về trật tự, an toàn giao thông đường bộ giữa các cơ quan nhà nước có liên quan.</w:t>
      </w:r>
    </w:p>
    <w:p>
      <w:pPr>
        <w:jc w:val="both"/>
      </w:pPr>
      <w:r>
        <w:rPr>
          <w:b w:val="0"/>
          <w:i w:val="0"/>
        </w:rP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pPr>
        <w:jc w:val="both"/>
      </w:pPr>
      <w:r>
        <w:rPr>
          <w:b w:val="0"/>
          <w:i w:val="0"/>
        </w:rPr>
        <w:t>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pPr>
        <w:jc w:val="both"/>
      </w:pPr>
      <w:r>
        <w:rPr>
          <w:b w:val="0"/>
          <w:i w:val="0"/>
        </w:rP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pPr>
        <w:jc w:val="both"/>
      </w:pPr>
      <w:r>
        <w:rPr>
          <w:b w:val="0"/>
          <w:i w:val="0"/>
        </w:rPr>
        <w:t>6. Phát triển phương tiện giao thông đường bộ đồng bộ với phát triển kết cấu hạ tầng đường bộ, điều kiện kinh tế - xã hội và nhu cầu đi lại của người dân;</w:t>
      </w:r>
      <w:r>
        <w:rPr>
          <w:b/>
          <w:i w:val="0"/>
        </w:rPr>
        <w:t xml:space="preserve"> </w:t>
      </w:r>
      <w:r>
        <w:rPr>
          <w:b w:val="0"/>
          <w:i w:val="0"/>
        </w:rPr>
        <w:t>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pPr>
        <w:jc w:val="both"/>
      </w:pPr>
      <w:r>
        <w:rPr>
          <w:b/>
          <w:i w:val="0"/>
        </w:rPr>
        <w:t>Điều 5. Tuyên truyền, phổ biến pháp luật về trật tự, an toàn giao thông đường bộ</w:t>
      </w:r>
    </w:p>
    <w:p>
      <w:pPr>
        <w:jc w:val="both"/>
      </w:pPr>
      <w:r>
        <w:rPr>
          <w:b w:val="0"/>
          <w:i w:val="0"/>
        </w:rPr>
        <w:t>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w:t>
      </w:r>
    </w:p>
    <w:p>
      <w:pPr>
        <w:jc w:val="both"/>
      </w:pPr>
      <w:r>
        <w:rPr>
          <w:b w:val="0"/>
          <w:i w:val="0"/>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pPr>
        <w:jc w:val="both"/>
      </w:pPr>
      <w:r>
        <w:rPr>
          <w:b w:val="0"/>
          <w:i w:val="0"/>
        </w:rPr>
        <w:t>3. Cơ quan thông tin, truyền thông có trách nhiệm tổ chức tuyên truyền, phổ biến pháp luật về trật tự, an toàn giao thông đường bộ trên các phương tiện thông tin, truyền thông đại chúng.</w:t>
      </w:r>
    </w:p>
    <w:p>
      <w:pPr>
        <w:jc w:val="both"/>
      </w:pPr>
      <w:r>
        <w:rPr>
          <w:b w:val="0"/>
          <w:i w:val="0"/>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pPr>
        <w:jc w:val="both"/>
      </w:pPr>
      <w:r>
        <w:rPr>
          <w:b w:val="0"/>
          <w:i w:val="0"/>
        </w:rP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pPr>
        <w:jc w:val="both"/>
      </w:pPr>
      <w:r>
        <w:rPr>
          <w:b w:val="0"/>
          <w:i w:val="0"/>
        </w:rP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pPr>
        <w:jc w:val="both"/>
      </w:pPr>
      <w:r>
        <w:rPr>
          <w:b w:val="0"/>
          <w:i w:val="0"/>
        </w:rPr>
        <w:t>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khi chở trẻ em dưới 06 tuổi bằng xe gắn máy, xe mô tô.</w:t>
      </w:r>
    </w:p>
    <w:p>
      <w:pPr>
        <w:jc w:val="both"/>
      </w:pPr>
      <w:r>
        <w:rPr>
          <w:b/>
          <w:i w:val="0"/>
        </w:rPr>
        <w:t>Điều 6. Giáo dục kiến thức pháp luật về trật tự, an toàn giao thông đường bộ</w:t>
      </w:r>
    </w:p>
    <w:p>
      <w:pPr>
        <w:jc w:val="both"/>
      </w:pPr>
      <w:r>
        <w:rPr>
          <w:b w:val="0"/>
          <w:i w:val="0"/>
        </w:rPr>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pPr>
        <w:jc w:val="both"/>
      </w:pPr>
      <w:r>
        <w:rPr>
          <w:b w:val="0"/>
          <w:i w:val="0"/>
        </w:rPr>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pPr>
        <w:jc w:val="both"/>
      </w:pPr>
      <w:r>
        <w:rPr>
          <w:b w:val="0"/>
          <w:i w:val="0"/>
        </w:rPr>
        <w:t>3. Bộ Giáo dục và Đào tạo, Bộ Lao động, Thương binh và Xã hội,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pPr>
        <w:jc w:val="both"/>
      </w:pPr>
      <w:r>
        <w:rPr>
          <w:b/>
          <w:i w:val="0"/>
        </w:rPr>
        <w:t>Điều 7. Cơ sở dữ liệu về trật tự, an toàn giao thông đường bộ</w:t>
      </w:r>
    </w:p>
    <w:p>
      <w:pPr>
        <w:jc w:val="both"/>
      </w:pPr>
      <w:r>
        <w:rPr>
          <w:b w:val="0"/>
          <w:i w:val="0"/>
        </w:rPr>
        <w:t>1. Cơ sở dữ liệu về trật tự, an toàn giao thông đường bộ bao gồm:</w:t>
      </w:r>
    </w:p>
    <w:p>
      <w:pPr>
        <w:jc w:val="both"/>
      </w:pPr>
      <w:r>
        <w:rPr>
          <w:b w:val="0"/>
          <w:i w:val="0"/>
        </w:rPr>
        <w:t>a) Cơ sở dữ liệu về đăng ký, quản lý xe cơ giới, xe máy chuyên dùng;</w:t>
      </w:r>
    </w:p>
    <w:p>
      <w:pPr>
        <w:jc w:val="both"/>
      </w:pPr>
      <w:r>
        <w:rPr>
          <w:b w:val="0"/>
          <w:i w:val="0"/>
        </w:rPr>
        <w:t>b) Cơ sở dữ liệu về đăng kiểm xe cơ giới, xe máy chuyên dùng;</w:t>
      </w:r>
    </w:p>
    <w:p>
      <w:pPr>
        <w:jc w:val="both"/>
      </w:pPr>
      <w:r>
        <w:rPr>
          <w:b w:val="0"/>
          <w:i w:val="0"/>
        </w:rPr>
        <w:t>c) Cơ sở dữ liệu về đào tạo, sát hạch, cấp giấy phép lái xe, chứng chỉ bồi dưỡng kiến thức pháp luật về giao thông đường bộ;</w:t>
      </w:r>
    </w:p>
    <w:p>
      <w:pPr>
        <w:jc w:val="both"/>
      </w:pPr>
      <w:r>
        <w:rPr>
          <w:b w:val="0"/>
          <w:i w:val="0"/>
        </w:rPr>
        <w:t>d) Cơ sở dữ liệu về người điều khiển xe cơ giới, xe máy chuyên dùng;</w:t>
      </w:r>
    </w:p>
    <w:p>
      <w:pPr>
        <w:jc w:val="both"/>
      </w:pPr>
      <w:r>
        <w:rPr>
          <w:b w:val="0"/>
          <w:i w:val="0"/>
        </w:rPr>
        <w:t>đ) Cơ sở dữ liệu về bảo hiểm của chủ xe cơ giới, xe máy chuyên dùng;</w:t>
      </w:r>
    </w:p>
    <w:p>
      <w:pPr>
        <w:jc w:val="both"/>
      </w:pPr>
      <w:r>
        <w:rPr>
          <w:b w:val="0"/>
          <w:i w:val="0"/>
        </w:rPr>
        <w:t>e) Cơ sở dữ liệu về xử lý vi phạm hành chính về trật tự, an toàn giao thông đường bộ;</w:t>
      </w:r>
    </w:p>
    <w:p>
      <w:pPr>
        <w:jc w:val="both"/>
      </w:pPr>
      <w:r>
        <w:rPr>
          <w:b w:val="0"/>
          <w:i w:val="0"/>
        </w:rPr>
        <w:t>g) Cơ sở dữ liệu về tai nạn giao thông đường bộ;</w:t>
      </w:r>
    </w:p>
    <w:p>
      <w:pPr>
        <w:jc w:val="both"/>
      </w:pPr>
      <w:r>
        <w:rPr>
          <w:b w:val="0"/>
          <w:i w:val="0"/>
        </w:rPr>
        <w:t>h) Cơ sở dữ liệu về hành trình của phương tiện giao thông đường bộ, hình ảnh người lái xe theo quy định của Luật này;</w:t>
      </w:r>
    </w:p>
    <w:p>
      <w:pPr>
        <w:jc w:val="both"/>
      </w:pPr>
      <w:r>
        <w:rPr>
          <w:b w:val="0"/>
          <w:i w:val="0"/>
        </w:rPr>
        <w:t>i) Cơ sở dữ liệu về quản lý thời gian điều khiển phương tiện của người lái xe theo quy định của Luật này;</w:t>
      </w:r>
    </w:p>
    <w:p>
      <w:pPr>
        <w:jc w:val="both"/>
      </w:pPr>
      <w:r>
        <w:rPr>
          <w:b w:val="0"/>
          <w:i w:val="0"/>
        </w:rPr>
        <w:t>k) Cơ sở dữ liệu khác liên quan đến công tác bảo đảm trật tự, an toàn giao thông đường bộ.</w:t>
      </w:r>
    </w:p>
    <w:p>
      <w:pPr>
        <w:jc w:val="both"/>
      </w:pPr>
      <w:r>
        <w:rPr>
          <w:b w:val="0"/>
          <w:i w:val="0"/>
        </w:rPr>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pPr>
        <w:jc w:val="both"/>
      </w:pPr>
      <w:r>
        <w:rPr>
          <w:b w:val="0"/>
          <w:i w:val="0"/>
        </w:rPr>
        <w:t>3. Chính phủ quy định chi tiết khoản 1 và khoản 2 Điều này; quy định việc thu thập, quản lý, khai thác thông tin trong Cơ sở dữ liệu về trật tự, an toàn giao thông đường bộ.</w:t>
      </w:r>
    </w:p>
    <w:p>
      <w:pPr>
        <w:jc w:val="both"/>
      </w:pPr>
      <w:r>
        <w:rPr>
          <w:b/>
          <w:i w:val="0"/>
        </w:rPr>
        <w:t>Điều 8. Hợp tác quốc tế về trật tự, an toàn giao thông đường bộ</w:t>
      </w:r>
    </w:p>
    <w:p>
      <w:pPr>
        <w:jc w:val="both"/>
      </w:pPr>
      <w:r>
        <w:rPr>
          <w:b w:val="0"/>
          <w:i w:val="0"/>
        </w:rP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pPr>
        <w:jc w:val="both"/>
      </w:pPr>
      <w:r>
        <w:rPr>
          <w:b w:val="0"/>
          <w:i w:val="0"/>
        </w:rPr>
        <w:t>2. Nội dung hợp tác quốc tế về trật tự, an toàn giao thông đường bộ bao gồm:</w:t>
      </w:r>
    </w:p>
    <w:p>
      <w:pPr>
        <w:jc w:val="both"/>
      </w:pPr>
      <w:r>
        <w:rPr>
          <w:b w:val="0"/>
          <w:i w:val="0"/>
        </w:rPr>
        <w:t>a) Ký kết điều ước quốc tế, thỏa thuận quốc tế có liên quan đến trật tự, an toàn giao thông đường bộ;</w:t>
      </w:r>
    </w:p>
    <w:p>
      <w:pPr>
        <w:jc w:val="both"/>
      </w:pPr>
      <w:r>
        <w:rPr>
          <w:b w:val="0"/>
          <w:i w:val="0"/>
        </w:rPr>
        <w:t>b) Trao đổi thông tin, chuyển giao công nghệ có liên quan đến trật tự, an toàn giao thông đường bộ;</w:t>
      </w:r>
    </w:p>
    <w:p>
      <w:pPr>
        <w:jc w:val="both"/>
      </w:pPr>
      <w:r>
        <w:rPr>
          <w:b w:val="0"/>
          <w:i w:val="0"/>
        </w:rPr>
        <w:t>c) Đào tạo, tập huấn, nâng cao năng lực cho lực lượng bảo đảm trật tự, an toàn giao thông đường bộ;</w:t>
      </w:r>
    </w:p>
    <w:p>
      <w:pPr>
        <w:jc w:val="both"/>
      </w:pPr>
      <w:r>
        <w:rPr>
          <w:b w:val="0"/>
          <w:i w:val="0"/>
        </w:rPr>
        <w:t>d) Tăng cường điều kiện vật chất để bảo đảm trật tự, an toàn giao thông đường bộ;</w:t>
      </w:r>
    </w:p>
    <w:p>
      <w:pPr>
        <w:jc w:val="both"/>
      </w:pPr>
      <w:r>
        <w:rPr>
          <w:b w:val="0"/>
          <w:i w:val="0"/>
        </w:rPr>
        <w:t>đ) Giải quyết tai nạn giao thông đường bộ;</w:t>
      </w:r>
    </w:p>
    <w:p>
      <w:pPr>
        <w:jc w:val="both"/>
      </w:pPr>
      <w:r>
        <w:rPr>
          <w:b w:val="0"/>
          <w:i w:val="0"/>
        </w:rPr>
        <w:t>e) Thực hiện nội dung hợp tác quốc tế khác theo quy định của pháp luật Việt Nam và điều ước quốc tế có liên quan mà nước Cộng hòa xã hội chủ nghĩa Việt Nam là thành viên.</w:t>
      </w:r>
    </w:p>
    <w:p>
      <w:pPr>
        <w:jc w:val="both"/>
      </w:pPr>
      <w:r>
        <w:rPr>
          <w:b w:val="0"/>
          <w:i w:val="0"/>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pPr>
        <w:jc w:val="both"/>
      </w:pPr>
      <w:r>
        <w:rPr>
          <w:b/>
          <w:i w:val="0"/>
        </w:rPr>
        <w:t>Điều 9. Các hành vi bị nghiêm cấm</w:t>
      </w:r>
    </w:p>
    <w:p>
      <w:pPr>
        <w:jc w:val="both"/>
      </w:pPr>
      <w:r>
        <w:rPr>
          <w:b w:val="0"/>
          <w:i w:val="0"/>
        </w:rPr>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pPr>
        <w:jc w:val="both"/>
      </w:pPr>
      <w:r>
        <w:rPr>
          <w:b w:val="0"/>
          <w:i w:val="0"/>
        </w:rPr>
        <w:t>2. Điều khiển phương tiện tham gia giao thông đường bộ mà trong máu hoặc hơi thở có nồng độ cồn.</w:t>
      </w:r>
    </w:p>
    <w:p>
      <w:pPr>
        <w:jc w:val="both"/>
      </w:pPr>
      <w:r>
        <w:rPr>
          <w:b w:val="0"/>
          <w:i w:val="0"/>
        </w:rPr>
        <w:t>3. Điều khiển phương tiện tham gia giao thông đường bộ mà trong cơ thể có chất ma túy hoặc chất kích thích khác mà pháp luật cấm sử dụng.</w:t>
      </w:r>
    </w:p>
    <w:p>
      <w:pPr>
        <w:jc w:val="both"/>
      </w:pPr>
      <w:r>
        <w:rPr>
          <w:b w:val="0"/>
          <w:i w:val="0"/>
        </w:rPr>
        <w:t>4. Xúc phạm, đe dọa, cản trở, chống đối hoặc không chấp hành hiệu lệnh, hướng dẫn, yêu cầu kiểm tra, kiểm soát của người thi hành công vụ về bảo đảm trật tự, an toàn giao thông đường bộ.</w:t>
      </w:r>
    </w:p>
    <w:p>
      <w:pPr>
        <w:jc w:val="both"/>
      </w:pPr>
      <w:r>
        <w:rPr>
          <w:b w:val="0"/>
          <w:i w:val="0"/>
        </w:rPr>
        <w:t>5. Đua xe, tổ chức đua xe, xúi giục, giúp sức, cổ vũ đua xe trái phép; điều khiển phương tiện tham gia giao thông đường bộ lạng lách, đánh võng, rú ga liên tục.</w:t>
      </w:r>
    </w:p>
    <w:p>
      <w:pPr>
        <w:jc w:val="both"/>
      </w:pPr>
      <w:r>
        <w:rPr>
          <w:b w:val="0"/>
          <w:i w:val="0"/>
        </w:rPr>
        <w:t>6. Dùng tay cầm và sử dụng điện thoại hoặc thiết bị điện tử khác khi điều khiển phương tiện tham gia giao thông đang di chuyển trên đường bộ.</w:t>
      </w:r>
    </w:p>
    <w:p>
      <w:pPr>
        <w:jc w:val="both"/>
      </w:pPr>
      <w:r>
        <w:rPr>
          <w:b w:val="0"/>
          <w:i w:val="0"/>
        </w:rPr>
        <w:t>7. Giao xe cơ giới, xe máy chuyên dùng cho người không đủ điều kiện theo quy định của pháp luật để điều khiển xe tham gia giao thông đường bộ.</w:t>
      </w:r>
    </w:p>
    <w:p>
      <w:pPr>
        <w:jc w:val="both"/>
      </w:pPr>
      <w:r>
        <w:rPr>
          <w:b w:val="0"/>
          <w:i w:val="0"/>
        </w:rPr>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pPr>
        <w:jc w:val="both"/>
      </w:pPr>
      <w:r>
        <w:rPr>
          <w:b w:val="0"/>
          <w:i w:val="0"/>
        </w:rPr>
        <w:t>9. Nhập khẩu, sản xuất, lắp ráp xe cơ giới, xe máy chuyên dùng không bảo đảm quy định của pháp luật về chất lượng an toàn kỹ thuật và bảo vệ môi trường.</w:t>
      </w:r>
    </w:p>
    <w:p>
      <w:pPr>
        <w:jc w:val="both"/>
      </w:pPr>
      <w:r>
        <w:rPr>
          <w:b w:val="0"/>
          <w:i w:val="0"/>
        </w:rPr>
        <w:t>10. Cải tạo xe ô tô loại khác thành xe ô tô chở người, trừ cải tạo thành xe ô tô chở người phục vụ mục đích quốc phòng, an ninh.</w:t>
      </w:r>
    </w:p>
    <w:p>
      <w:pPr>
        <w:jc w:val="both"/>
      </w:pPr>
      <w:r>
        <w:rPr>
          <w:b w:val="0"/>
          <w:i w:val="0"/>
        </w:rP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pPr>
        <w:jc w:val="both"/>
      </w:pPr>
      <w:r>
        <w:rPr>
          <w:b w:val="0"/>
          <w:i w:val="0"/>
        </w:rPr>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pPr>
        <w:jc w:val="both"/>
      </w:pPr>
      <w:r>
        <w:rPr>
          <w:b w:val="0"/>
          <w:i w:val="0"/>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pPr>
        <w:jc w:val="both"/>
      </w:pPr>
      <w:r>
        <w:rPr>
          <w:b w:val="0"/>
          <w:i w:val="0"/>
        </w:rPr>
        <w:t>14. Vận chuyển hàng hóa cấm lưu hành, vận chuyển trái phép hoặc không thực hiện đầy đủ các quy định của pháp luật về vận chuyển hàng hóa nguy hiểm, động vật hoang dã.</w:t>
      </w:r>
    </w:p>
    <w:p>
      <w:pPr>
        <w:jc w:val="both"/>
      </w:pPr>
      <w:r>
        <w:rPr>
          <w:b w:val="0"/>
          <w:i w:val="0"/>
        </w:rPr>
        <w:t>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p>
    <w:p>
      <w:pPr>
        <w:jc w:val="both"/>
      </w:pPr>
      <w:r>
        <w:rPr>
          <w:b w:val="0"/>
          <w:i w:val="0"/>
        </w:rPr>
        <w:t>16. Lắp đặt, sử dụng thiết bị âm thanh, ánh sáng trên xe cơ giới, xe máy chuyên dùng gây mất trật tự, an toàn giao thông đường bộ.</w:t>
      </w:r>
    </w:p>
    <w:p>
      <w:pPr>
        <w:jc w:val="both"/>
      </w:pPr>
      <w:r>
        <w:rPr>
          <w:b w:val="0"/>
          <w:i w:val="0"/>
        </w:rPr>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pPr>
        <w:jc w:val="both"/>
      </w:pPr>
      <w:r>
        <w:rPr>
          <w:b w:val="0"/>
          <w:i w:val="0"/>
        </w:rPr>
        <w:t>18. Làm gián đoạn hoạt động hoặc làm sai lệch dữ liệu của thiết bị giám sát hành trình, camera lắp trên xe theo quy định của Luật này.</w:t>
      </w:r>
    </w:p>
    <w:p>
      <w:pPr>
        <w:jc w:val="both"/>
      </w:pPr>
      <w:r>
        <w:rPr>
          <w:b w:val="0"/>
          <w:i w:val="0"/>
        </w:rPr>
        <w:t>19. Hủy hoại, làm hư hỏng, làm mất tác dụng thiết bị điều khiển, giám sát giao thông đường bộ, thiết bị thông minh hỗ trợ chỉ huy, điều khiển giao thông đường bộ.</w:t>
      </w:r>
    </w:p>
    <w:p>
      <w:pPr>
        <w:jc w:val="both"/>
      </w:pPr>
      <w:r>
        <w:rPr>
          <w:b w:val="0"/>
          <w:i w:val="0"/>
        </w:rP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pPr>
        <w:jc w:val="both"/>
      </w:pPr>
      <w:r>
        <w:rPr>
          <w:b w:val="0"/>
          <w:i w:val="0"/>
        </w:rPr>
        <w:t>21. Cản trở người, phương tiện tham gia giao thông trên đường bộ; ném gạch, đất, đá, cát hoặc vật thể khác vào người, phương tiện đang tham gia giao thông trên đường bộ.</w:t>
      </w:r>
    </w:p>
    <w:p>
      <w:pPr>
        <w:jc w:val="both"/>
      </w:pPr>
      <w:r>
        <w:rPr>
          <w:b w:val="0"/>
          <w:i w:val="0"/>
        </w:rP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pPr>
        <w:jc w:val="both"/>
      </w:pPr>
      <w:r>
        <w:rPr>
          <w:b w:val="0"/>
          <w:i w:val="0"/>
        </w:rP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pPr>
        <w:jc w:val="both"/>
      </w:pPr>
      <w:r>
        <w:rPr>
          <w:b w:val="0"/>
          <w:i w:val="0"/>
        </w:rPr>
        <w:t>24. Sử dụng quyền của xe ưu tiên khi không thực hiện nhiệm vụ theo quy định của pháp luật; lắp đặt, sử dụng thiết bị phát tín hiệu ưu tiên không đúng quy định của pháp luật.</w:t>
      </w:r>
    </w:p>
    <w:p>
      <w:pPr>
        <w:jc w:val="both"/>
      </w:pPr>
      <w:r>
        <w:rPr>
          <w:b w:val="0"/>
          <w:i w:val="0"/>
        </w:rPr>
        <w:t>25. Không khai báo, khai báo gian dối hoặc cung cấp thông tin, tài liệu không đúng sự thật để trốn tránh trách nhiệm khi bị phát hiện vi phạm pháp luật về trật tự, an toàn giao thông đường bộ.</w:t>
      </w:r>
    </w:p>
    <w:p>
      <w:pPr>
        <w:jc w:val="both"/>
      </w:pPr>
      <w:r>
        <w:rPr>
          <w:b w:val="0"/>
          <w:i w:val="0"/>
        </w:rP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pPr>
        <w:jc w:val="both"/>
      </w:pPr>
      <w:r>
        <w:rPr>
          <w:b w:val="0"/>
          <w:i w:val="0"/>
        </w:rP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pPr>
        <w:jc w:val="both"/>
      </w:pPr>
      <w:r>
        <w:rPr>
          <w:b w:val="0"/>
          <w:i w:val="0"/>
        </w:rPr>
        <w:t>28. Hành vi khác vi phạm quy tắc giao thông đường bộ quy định tại Chương II của Luật này.</w:t>
      </w:r>
    </w:p>
    <w:p>
      <w:pPr>
        <w:jc w:val="center"/>
      </w:pPr>
      <w:r>
        <w:rPr>
          <w:b/>
          <w:i w:val="0"/>
        </w:rPr>
        <w:t>Chương II</w:t>
      </w:r>
    </w:p>
    <w:p>
      <w:pPr>
        <w:jc w:val="center"/>
      </w:pPr>
      <w:r>
        <w:rPr>
          <w:b/>
          <w:i w:val="0"/>
        </w:rPr>
        <w:t>QUY TẮC GIAO THÔNG ĐƯỜNG BỘ</w:t>
      </w:r>
    </w:p>
    <w:p>
      <w:pPr>
        <w:jc w:val="both"/>
      </w:pPr>
      <w:r>
        <w:rPr>
          <w:b/>
          <w:i w:val="0"/>
        </w:rPr>
        <w:t>Điều 10. Quy tắc chung</w:t>
      </w:r>
    </w:p>
    <w:p>
      <w:pPr>
        <w:jc w:val="both"/>
      </w:pPr>
      <w:r>
        <w:rPr>
          <w:b w:val="0"/>
          <w:i w:val="0"/>
        </w:rPr>
        <w:t>1. Người tham gia giao thông đường bộ phải đi bên phải theo chiều đi của mình, đi đúng làn đường, phần đường quy định, chấp hành báo hiệu đường bộ và các quy tắc giao thông đường bộ khác.</w:t>
      </w:r>
    </w:p>
    <w:p>
      <w:pPr>
        <w:jc w:val="both"/>
      </w:pPr>
      <w:r>
        <w:rPr>
          <w:b w:val="0"/>
          <w:i w:val="0"/>
        </w:rPr>
        <w:t>2. Người lái xe và người được chở trên xe ô tô phải thắt dây đai an toàn tại những chỗ có trang bị dây đai an toàn khi tham gia giao thông đường bộ.</w:t>
      </w:r>
    </w:p>
    <w:p>
      <w:pPr>
        <w:jc w:val="both"/>
      </w:pPr>
      <w:r>
        <w:rPr>
          <w:b w:val="0"/>
          <w:i w:val="0"/>
        </w:rPr>
        <w:t>3. Khi chở trẻ em dưới 10 tuổi và chiều cao dưới 1,35 mét trên xe ô tô không được cho trẻ em ngồi cùng hàng ghế với người lái xe, trừ loại xe ô tô chỉ có một hàng ghế; người lái xe phải sử dụng, hướng dẫn sử dụng thiết bị an toàn phù hợp cho trẻ em.</w:t>
      </w:r>
    </w:p>
    <w:p>
      <w:pPr>
        <w:jc w:val="both"/>
      </w:pPr>
      <w:r>
        <w:rPr>
          <w:b/>
          <w:i w:val="0"/>
        </w:rPr>
        <w:t>Điều 11. Chấp hành báo hiệu đường bộ</w:t>
      </w:r>
    </w:p>
    <w:p>
      <w:pPr>
        <w:jc w:val="both"/>
      </w:pPr>
      <w:r>
        <w:rPr>
          <w:b w:val="0"/>
          <w:i w:val="0"/>
        </w:rPr>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pPr>
        <w:jc w:val="both"/>
      </w:pPr>
      <w:r>
        <w:rPr>
          <w:b w:val="0"/>
          <w:i w:val="0"/>
        </w:rPr>
        <w:t>2. Người tham gia giao thông đường bộ phải chấp hành báo hiệu đường bộ theo thứ tự ưu tiên từ trên xuống dưới như sau:</w:t>
      </w:r>
    </w:p>
    <w:p>
      <w:pPr>
        <w:jc w:val="both"/>
      </w:pPr>
      <w:r>
        <w:rPr>
          <w:b w:val="0"/>
          <w:i w:val="0"/>
        </w:rPr>
        <w:t>a) Hiệu lệnh của người điều khiển giao thông;</w:t>
      </w:r>
    </w:p>
    <w:p>
      <w:pPr>
        <w:jc w:val="both"/>
      </w:pPr>
      <w:r>
        <w:rPr>
          <w:b w:val="0"/>
          <w:i w:val="0"/>
        </w:rPr>
        <w:t>b) Tín hiệu đèn giao thông;</w:t>
      </w:r>
    </w:p>
    <w:p>
      <w:pPr>
        <w:jc w:val="both"/>
      </w:pPr>
      <w:r>
        <w:rPr>
          <w:b w:val="0"/>
          <w:i w:val="0"/>
        </w:rPr>
        <w:t>c) Biển báo hiệu đường bộ;</w:t>
      </w:r>
    </w:p>
    <w:p>
      <w:pPr>
        <w:jc w:val="both"/>
      </w:pPr>
      <w:r>
        <w:rPr>
          <w:b w:val="0"/>
          <w:i w:val="0"/>
        </w:rPr>
        <w:t>d) Vạch kẻ đường và các dấu hiệu khác trên mặt đường;</w:t>
      </w:r>
    </w:p>
    <w:p>
      <w:pPr>
        <w:jc w:val="both"/>
      </w:pPr>
      <w:r>
        <w:rPr>
          <w:b w:val="0"/>
          <w:i w:val="0"/>
        </w:rPr>
        <w:t>đ) Cọc tiêu, tường bảo vệ, rào chắn, đinh phản quang, tiêu phản quang,</w:t>
      </w:r>
      <w:r>
        <w:br/>
      </w:r>
      <w:r>
        <w:rPr>
          <w:b w:val="0"/>
          <w:i w:val="0"/>
        </w:rPr>
        <w:br/>
        <w:t xml:space="preserve">    cột Km, cọc H;</w:t>
      </w:r>
    </w:p>
    <w:p>
      <w:pPr>
        <w:jc w:val="both"/>
      </w:pPr>
      <w:r>
        <w:rPr>
          <w:b w:val="0"/>
          <w:i w:val="0"/>
        </w:rPr>
        <w:t>e) Thiết bị âm thanh báo hiệu đường bộ.</w:t>
      </w:r>
    </w:p>
    <w:p>
      <w:pPr>
        <w:jc w:val="both"/>
      </w:pPr>
      <w:r>
        <w:rPr>
          <w:b w:val="0"/>
          <w:i w:val="0"/>
        </w:rPr>
        <w:t>3. Hiệu lệnh của người điều khiển giao thông được quy định như sau:</w:t>
      </w:r>
    </w:p>
    <w:p>
      <w:pPr>
        <w:jc w:val="both"/>
      </w:pPr>
      <w:r>
        <w:rPr>
          <w:b w:val="0"/>
          <w:i w:val="0"/>
        </w:rPr>
        <w:t>a) Tay bên phải giơ thẳng đứng để báo hiệu cho người tham gia giao thông đường bộ ở tất cả các hướng phải dừng lại;</w:t>
      </w:r>
    </w:p>
    <w:p>
      <w:pPr>
        <w:jc w:val="both"/>
      </w:pPr>
      <w:r>
        <w:rPr>
          <w:b w:val="0"/>
          <w:i w:val="0"/>
        </w:rPr>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pPr>
        <w:jc w:val="both"/>
      </w:pPr>
      <w:r>
        <w:rPr>
          <w:b w:val="0"/>
          <w:i w:val="0"/>
        </w:rPr>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pPr>
        <w:jc w:val="both"/>
      </w:pPr>
      <w:r>
        <w:rPr>
          <w:b w:val="0"/>
          <w:i w:val="0"/>
        </w:rPr>
        <w:t>4. Tín hiệu đèn giao thông có 03 màu, gồm: màu xanh, màu vàng, màu đỏ; có hiển thị thời gian hoặc không hiển thị thời gian. Người tham gia giao thông đường bộ phải chấp hành như sau:</w:t>
      </w:r>
    </w:p>
    <w:p>
      <w:pPr>
        <w:jc w:val="both"/>
      </w:pPr>
      <w:r>
        <w:rPr>
          <w:b w:val="0"/>
          <w:i w:val="0"/>
        </w:rPr>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pPr>
        <w:jc w:val="both"/>
      </w:pPr>
      <w:r>
        <w:rPr>
          <w:b w:val="0"/>
          <w:i w:val="0"/>
        </w:rPr>
        <w:t>b) Tín hiệu đèn màu vàng phải dừng lại trước vạch dừng; trường hợp đang đi trên vạch dừng hoặc đã đi qua vạch dừng mà tín hiệu đèn màu vàng thì được đi 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pPr>
        <w:jc w:val="both"/>
      </w:pPr>
      <w:r>
        <w:rPr>
          <w:b w:val="0"/>
          <w:i w:val="0"/>
        </w:rPr>
        <w:t>c) Tín hiệu đèn màu đỏ là cấm đi.</w:t>
      </w:r>
    </w:p>
    <w:p>
      <w:pPr>
        <w:jc w:val="both"/>
      </w:pPr>
      <w:r>
        <w:rPr>
          <w:b w:val="0"/>
          <w:i w:val="0"/>
        </w:rPr>
        <w:t>5. Báo hiệu của biển báo hiệu đường bộ được quy định như sau:</w:t>
      </w:r>
    </w:p>
    <w:p>
      <w:pPr>
        <w:jc w:val="both"/>
      </w:pPr>
      <w:r>
        <w:rPr>
          <w:b w:val="0"/>
          <w:i w:val="0"/>
        </w:rPr>
        <w:t>a) Biển báo cấm để biểu thị các điều cấm;</w:t>
      </w:r>
    </w:p>
    <w:p>
      <w:pPr>
        <w:jc w:val="both"/>
      </w:pPr>
      <w:r>
        <w:rPr>
          <w:b w:val="0"/>
          <w:i w:val="0"/>
        </w:rPr>
        <w:t>b) Biển báo nguy hiểm để cảnh báo các tình huống nguy hiểm có thể xảy ra;</w:t>
      </w:r>
    </w:p>
    <w:p>
      <w:pPr>
        <w:jc w:val="both"/>
      </w:pPr>
      <w:r>
        <w:rPr>
          <w:b w:val="0"/>
          <w:i w:val="0"/>
        </w:rPr>
        <w:t>c) Biển hiệu lệnh để báo hiệu lệnh phải thi hành;</w:t>
      </w:r>
    </w:p>
    <w:p>
      <w:pPr>
        <w:jc w:val="both"/>
      </w:pPr>
      <w:r>
        <w:rPr>
          <w:b w:val="0"/>
          <w:i w:val="0"/>
        </w:rPr>
        <w:t>d) Biển chỉ dẫn để chỉ dẫn hướng đi hoặc các điều cần biết;</w:t>
      </w:r>
    </w:p>
    <w:p>
      <w:pPr>
        <w:jc w:val="both"/>
      </w:pPr>
      <w:r>
        <w:rPr>
          <w:b w:val="0"/>
          <w:i w:val="0"/>
        </w:rPr>
        <w:t>đ) Biển phụ để thuyết minh bổ sung cho biển báo cấm, biển báo nguy hiểm, biển hiệu lệnh và biển chỉ dẫn.</w:t>
      </w:r>
    </w:p>
    <w:p>
      <w:pPr>
        <w:jc w:val="both"/>
      </w:pPr>
      <w:r>
        <w:rPr>
          <w:b w:val="0"/>
          <w:i w:val="0"/>
        </w:rPr>
        <w:t>6. Vạch kẻ đường là vạch chỉ sự phân chia làn đường, vị trí hoặc hướng đi, vị trí dừng lại.</w:t>
      </w:r>
    </w:p>
    <w:p>
      <w:pPr>
        <w:jc w:val="both"/>
      </w:pPr>
      <w:r>
        <w:rPr>
          <w:b w:val="0"/>
          <w:i w:val="0"/>
        </w:rPr>
        <w:t>7. Cọc tiêu, tường bảo vệ để hướng dẫn cho người tham gia giao thông đường bộ biết phạm vi an toàn của nền đường và hướng đi của đường.</w:t>
      </w:r>
    </w:p>
    <w:p>
      <w:pPr>
        <w:jc w:val="both"/>
      </w:pPr>
      <w:r>
        <w:rPr>
          <w:b w:val="0"/>
          <w:i w:val="0"/>
        </w:rPr>
        <w:t>8. Rào chắn để ngăn không cho người, phương tiện qua lại.</w:t>
      </w:r>
    </w:p>
    <w:p>
      <w:pPr>
        <w:jc w:val="both"/>
      </w:pPr>
      <w:r>
        <w:rPr>
          <w:b w:val="0"/>
          <w:i w:val="0"/>
        </w:rPr>
        <w:t>9. Đinh phản quang, tiêu phản quang để thông tin, cảnh báo về phần đường, làn đường.</w:t>
      </w:r>
    </w:p>
    <w:p>
      <w:pPr>
        <w:jc w:val="both"/>
      </w:pPr>
      <w:r>
        <w:rPr>
          <w:b w:val="0"/>
          <w:i w:val="0"/>
        </w:rPr>
        <w:t>10. Cột Km, cọc H để báo hiệu cho người tham gia giao thông đường bộ về các thông tin của đường bộ.</w:t>
      </w:r>
    </w:p>
    <w:p>
      <w:pPr>
        <w:jc w:val="both"/>
      </w:pPr>
      <w:r>
        <w:rPr>
          <w:b w:val="0"/>
          <w:i w:val="0"/>
        </w:rPr>
        <w:t>11. Thiết bị âm thanh báo hiệu đường bộ để hỗ trợ cảnh báo nguy hiểm cho người tham gia giao thông đường bộ.</w:t>
      </w:r>
    </w:p>
    <w:p>
      <w:pPr>
        <w:jc w:val="both"/>
      </w:pPr>
      <w:r>
        <w:rPr>
          <w:b w:val="0"/>
          <w:i w:val="0"/>
        </w:rP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pPr>
        <w:jc w:val="both"/>
      </w:pPr>
      <w:r>
        <w:rPr>
          <w:b w:val="0"/>
          <w:i w:val="0"/>
        </w:rPr>
        <w:t>13. Bộ trưởng Bộ Giao thông vận tải ban hành quy chuẩn kỹ thuật quốc gia về báo hiệu đường bộ, trừ hiệu lệnh của người điều khiển giao thông.</w:t>
      </w:r>
    </w:p>
    <w:p>
      <w:pPr>
        <w:jc w:val="both"/>
      </w:pPr>
      <w:r>
        <w:rPr>
          <w:b w:val="0"/>
          <w:i w:val="0"/>
        </w:rPr>
        <w:t>14. Bộ trưởng Bộ Công an quy định chi tiết khoản 3 Điều này.</w:t>
      </w:r>
    </w:p>
    <w:p>
      <w:pPr>
        <w:jc w:val="both"/>
      </w:pPr>
      <w:r>
        <w:rPr>
          <w:b/>
          <w:i w:val="0"/>
        </w:rPr>
        <w:t>Điều 12. C</w:t>
      </w:r>
      <w:r>
        <w:rPr>
          <w:b/>
          <w:i w:val="0"/>
        </w:rPr>
        <w:t>hấp hành quy định</w:t>
      </w:r>
      <w:r>
        <w:rPr>
          <w:b/>
          <w:i w:val="0"/>
        </w:rPr>
        <w:t xml:space="preserve"> về tốc độ và khoảng cách giữa các xe</w:t>
      </w:r>
      <w:r>
        <w:rPr>
          <w:b/>
          <w:i w:val="0"/>
        </w:rPr>
        <w:t xml:space="preserve"> </w:t>
      </w:r>
    </w:p>
    <w:p>
      <w:pPr>
        <w:jc w:val="both"/>
      </w:pPr>
      <w:r>
        <w:rPr>
          <w:b w:val="0"/>
          <w:i w:val="0"/>
        </w:rPr>
        <w:t>1. Người lái xe, người điều khiển xe máy chuyên dùng phải chấp hành quy định về tốc độ, khoảng cách an toàn tối thiểu với xe phía trước cùng làn đường hoặc phần đường.</w:t>
      </w:r>
    </w:p>
    <w:p>
      <w:pPr>
        <w:jc w:val="both"/>
      </w:pPr>
      <w:r>
        <w:rPr>
          <w:b w:val="0"/>
          <w:i w:val="0"/>
        </w:rP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pPr>
        <w:jc w:val="both"/>
      </w:pPr>
      <w:r>
        <w:rPr>
          <w:b w:val="0"/>
          <w:i w:val="0"/>
        </w:rPr>
        <w:t>3. Người điều khiển phương tiện tham gia giao thông đường bộ phải quan sát, giảm tốc độ hoặc dừng lại để bảo đảm an toàn trong các trường hợp sau đây:</w:t>
      </w:r>
    </w:p>
    <w:p>
      <w:pPr>
        <w:jc w:val="both"/>
      </w:pPr>
      <w:r>
        <w:rPr>
          <w:b w:val="0"/>
          <w:i w:val="0"/>
        </w:rPr>
        <w:t>a) Tại nơi có vạch kẻ đường hoặc báo hiệu khác dành cho người đi bộ hoặc tại nơi mà người đi bộ, xe lăn của người khuyết tật đang qua đường;</w:t>
      </w:r>
    </w:p>
    <w:p>
      <w:pPr>
        <w:jc w:val="both"/>
      </w:pPr>
      <w:r>
        <w:rPr>
          <w:b w:val="0"/>
          <w:i w:val="0"/>
        </w:rPr>
        <w:t>b) Có báo hiệu cảnh báo nguy hiểm hoặc có chướng ngại vật trên đường;</w:t>
      </w:r>
    </w:p>
    <w:p>
      <w:pPr>
        <w:jc w:val="both"/>
      </w:pPr>
      <w:r>
        <w:rPr>
          <w:b w:val="0"/>
          <w:i w:val="0"/>
        </w:rPr>
        <w:t>c) Chuyển hướng xe chạy hoặc tầm nhìn bị hạn chế;</w:t>
      </w:r>
    </w:p>
    <w:p>
      <w:pPr>
        <w:jc w:val="both"/>
      </w:pPr>
      <w:r>
        <w:rPr>
          <w:b w:val="0"/>
          <w:i w:val="0"/>
        </w:rPr>
        <w:t>d) Nơi đường bộ giao nhau cùng mức với đường bộ, đường bộ giao nhau cùng mức với đường sắt; đường hẹp, đường vòng, đường quanh co, đường đèo, dốc;</w:t>
      </w:r>
    </w:p>
    <w:p>
      <w:pPr>
        <w:jc w:val="both"/>
      </w:pPr>
      <w:r>
        <w:rPr>
          <w:b w:val="0"/>
          <w:i w:val="0"/>
        </w:rPr>
        <w:t>đ) Nơi cầu, cống hẹp, đập tràn, đường ngầm, hầm chui, hầm đường bộ;</w:t>
      </w:r>
    </w:p>
    <w:p>
      <w:pPr>
        <w:jc w:val="both"/>
      </w:pPr>
      <w:r>
        <w:rPr>
          <w:b w:val="0"/>
          <w:i w:val="0"/>
        </w:rPr>
        <w:t>e) Khu vực có trường học, bệnh viện, bến xe, công trình công cộng tập trung đông người, khu vực đông dân cư, chợ, khu vực đang thi công trên đường bộ, hiện trường vụ tai nạn giao thông đường bộ;</w:t>
      </w:r>
    </w:p>
    <w:p>
      <w:pPr>
        <w:jc w:val="both"/>
      </w:pPr>
      <w:r>
        <w:rPr>
          <w:b w:val="0"/>
          <w:i w:val="0"/>
        </w:rPr>
        <w:t>g) Có vật nuôi đi trên đường hoặc chăn thả ở ven đường;</w:t>
      </w:r>
    </w:p>
    <w:p>
      <w:pPr>
        <w:jc w:val="both"/>
      </w:pPr>
      <w:r>
        <w:rPr>
          <w:b w:val="0"/>
          <w:i w:val="0"/>
        </w:rPr>
        <w:t>h) Tránh xe đi ngược chiều hoặc khi cho xe đi phía sau vượt; khi có tín hiệu xin đường, tín hiệu khẩn cấp của xe đi cùng chiều phía trước;</w:t>
      </w:r>
    </w:p>
    <w:p>
      <w:pPr>
        <w:jc w:val="both"/>
      </w:pPr>
      <w:r>
        <w:rPr>
          <w:b w:val="0"/>
          <w:i w:val="0"/>
        </w:rPr>
        <w:t>i) Điểm dừng xe, đỗ xe trên đường bộ có khách đang lên, xuống xe;</w:t>
      </w:r>
    </w:p>
    <w:p>
      <w:pPr>
        <w:jc w:val="both"/>
      </w:pPr>
      <w:r>
        <w:rPr>
          <w:b w:val="0"/>
          <w:i w:val="0"/>
        </w:rPr>
        <w:t>k) Gặp xe vận chuyển hàng siêu trường, siêu trọng, hàng hóa nguy hiểm; đoàn người đi bộ;</w:t>
      </w:r>
    </w:p>
    <w:p>
      <w:pPr>
        <w:jc w:val="both"/>
      </w:pPr>
      <w:r>
        <w:rPr>
          <w:b w:val="0"/>
          <w:i w:val="0"/>
        </w:rPr>
        <w:t>l) Gặp xe ưu tiên;</w:t>
      </w:r>
    </w:p>
    <w:p>
      <w:pPr>
        <w:jc w:val="both"/>
      </w:pPr>
      <w:r>
        <w:rPr>
          <w:b w:val="0"/>
          <w:i w:val="0"/>
        </w:rPr>
        <w:t>m) Điều kiện trời mưa, gió, sương, khói, bụi, mặt đường trơn trượt, lầy lội, có nhiều đất đá, vật liệu rơi vãi ảnh hưởng đến an toàn giao thông đường bộ;</w:t>
      </w:r>
    </w:p>
    <w:p>
      <w:pPr>
        <w:jc w:val="both"/>
      </w:pPr>
      <w:r>
        <w:rPr>
          <w:b w:val="0"/>
          <w:i w:val="0"/>
        </w:rPr>
        <w:t>n) Khu vực đang tổ chức kiểm soát giao thông đường bộ.</w:t>
      </w:r>
    </w:p>
    <w:p>
      <w:pPr>
        <w:jc w:val="both"/>
      </w:pPr>
      <w:r>
        <w:rPr>
          <w:b w:val="0"/>
          <w:i w:val="0"/>
        </w:rPr>
        <w:t>4. Bộ trưởng Bộ Giao thông vận tải quy định chi tiết về tốc độ và khoảng cách an toàn của xe cơ giới, xe máy chuyên dùng tham gia giao thông đường bộ.</w:t>
      </w:r>
    </w:p>
    <w:p>
      <w:pPr>
        <w:jc w:val="both"/>
      </w:pPr>
      <w:r>
        <w:rPr>
          <w:b/>
          <w:i w:val="0"/>
        </w:rPr>
        <w:t>Điều 13. Sử dụng làn đường</w:t>
      </w:r>
    </w:p>
    <w:p>
      <w:pPr>
        <w:jc w:val="both"/>
      </w:pPr>
      <w:r>
        <w:rPr>
          <w:b w:val="0"/>
          <w:i w:val="0"/>
        </w:rPr>
        <w:t>1. Phương tiện tham gia giao thông đường bộ di chuyển với tốc độ thấp hơn phải đi về bên phải theo chiều đi của mình.</w:t>
      </w:r>
    </w:p>
    <w:p>
      <w:pPr>
        <w:jc w:val="both"/>
      </w:pPr>
      <w:r>
        <w:rPr>
          <w:b w:val="0"/>
          <w:i w:val="0"/>
        </w:rPr>
        <w:t>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w:t>
      </w:r>
    </w:p>
    <w:p>
      <w:pPr>
        <w:jc w:val="both"/>
      </w:pPr>
      <w:r>
        <w:rPr>
          <w:b w:val="0"/>
          <w:i w:val="0"/>
        </w:rPr>
        <w:t>3. Trên một chiều đường có vạch kẻ phân làn đường, xe thô sơ phải đi trên làn đường bên phải trong cùng, xe cơ giới, xe máy chuyên dùng đi trên làn đường bên trái.</w:t>
      </w:r>
    </w:p>
    <w:p>
      <w:pPr>
        <w:jc w:val="both"/>
      </w:pPr>
      <w:r>
        <w:rPr>
          <w:b w:val="0"/>
          <w:i w:val="0"/>
        </w:rPr>
        <w:t>4. Trên làn đường dành riêng cho một loại phương tiện hoặc một nhóm loại phương tiện, người điều khiển loại phương tiện khác không được đi vào làn đường đó.</w:t>
      </w:r>
    </w:p>
    <w:p>
      <w:pPr>
        <w:jc w:val="both"/>
      </w:pPr>
      <w:r>
        <w:rPr>
          <w:b/>
          <w:i w:val="0"/>
        </w:rPr>
        <w:t xml:space="preserve">Điều 14. Vượt xe và nhường đường cho xe xin vượt  </w:t>
      </w:r>
      <w:r>
        <w:rPr>
          <w:b/>
          <w:i w:val="0"/>
        </w:rPr>
        <w:t xml:space="preserve"> </w:t>
      </w:r>
    </w:p>
    <w:p>
      <w:pPr>
        <w:jc w:val="both"/>
      </w:pPr>
      <w:r>
        <w:rPr>
          <w:b w:val="0"/>
          <w:i w:val="0"/>
        </w:rPr>
        <w:t>1. Vượt xe là tình huống giao thông trên đường mà mỗi chiều đường xe chạy chỉ có một làn đường dành cho xe cơ giới, xe đi phía sau di chuyển sang bên trái để di chuyển lên trước xe phía trước.</w:t>
      </w:r>
    </w:p>
    <w:p>
      <w:pPr>
        <w:jc w:val="both"/>
      </w:pPr>
      <w:r>
        <w:rPr>
          <w:b w:val="0"/>
          <w:i w:val="0"/>
        </w:rPr>
        <w:t xml:space="preserve">Trên đường có từ hai làn đường dành cho xe cơ giới cùng chiều trở lên được phân biệt bằng vạch kẻ đường, xe đi phía sau di chuyển lên trước xe phía trước thì áp dụng quy tắc sử dụng làn đường quy định tại Điều 13 của Luật này. </w:t>
      </w:r>
    </w:p>
    <w:p>
      <w:pPr>
        <w:jc w:val="both"/>
      </w:pPr>
      <w:r>
        <w:rPr>
          <w:b w:val="0"/>
          <w:i w:val="0"/>
        </w:rP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pPr>
        <w:jc w:val="both"/>
      </w:pPr>
      <w:r>
        <w:rPr>
          <w:b w:val="0"/>
          <w:i w:val="0"/>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pPr>
        <w:jc w:val="both"/>
      </w:pPr>
      <w:r>
        <w:rPr>
          <w:b w:val="0"/>
          <w:i w:val="0"/>
        </w:rPr>
        <w:t>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w:t>
      </w:r>
    </w:p>
    <w:p>
      <w:pPr>
        <w:jc w:val="both"/>
      </w:pPr>
      <w:r>
        <w:rPr>
          <w:b w:val="0"/>
          <w:i w:val="0"/>
        </w:rP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pPr>
        <w:jc w:val="both"/>
      </w:pPr>
      <w:r>
        <w:rPr>
          <w:b w:val="0"/>
          <w:i w:val="0"/>
        </w:rPr>
        <w:t>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w:t>
      </w:r>
    </w:p>
    <w:p>
      <w:pPr>
        <w:jc w:val="both"/>
      </w:pPr>
      <w:r>
        <w:rPr>
          <w:b w:val="0"/>
          <w:i w:val="0"/>
        </w:rPr>
        <w:t>6. Không được vượt xe trong trường hợp sau đây:</w:t>
      </w:r>
    </w:p>
    <w:p>
      <w:pPr>
        <w:jc w:val="both"/>
      </w:pPr>
      <w:r>
        <w:rPr>
          <w:b w:val="0"/>
          <w:i w:val="0"/>
        </w:rPr>
        <w:t>a) Khi không bảo đảm các điều kiện quy định tại khoản 3 Điều này;</w:t>
      </w:r>
    </w:p>
    <w:p>
      <w:pPr>
        <w:jc w:val="both"/>
      </w:pPr>
      <w:r>
        <w:rPr>
          <w:b w:val="0"/>
          <w:i w:val="0"/>
        </w:rPr>
        <w:t>b) Trên cầu hẹp có một làn đường;</w:t>
      </w:r>
    </w:p>
    <w:p>
      <w:pPr>
        <w:jc w:val="both"/>
      </w:pPr>
      <w:r>
        <w:rPr>
          <w:b w:val="0"/>
          <w:i w:val="0"/>
        </w:rPr>
        <w:t>c) Đường cong có tầm nhìn bị hạn chế;</w:t>
      </w:r>
    </w:p>
    <w:p>
      <w:pPr>
        <w:jc w:val="both"/>
      </w:pPr>
      <w:r>
        <w:rPr>
          <w:b w:val="0"/>
          <w:i w:val="0"/>
        </w:rPr>
        <w:t>d) Trên đường hai chiều tại khu vực đỉnh dốc có tầm nhìn bị hạn chế;</w:t>
      </w:r>
    </w:p>
    <w:p>
      <w:pPr>
        <w:jc w:val="both"/>
      </w:pPr>
      <w:r>
        <w:rPr>
          <w:b w:val="0"/>
          <w:i w:val="0"/>
        </w:rPr>
        <w:t>đ) Nơi đường giao nhau, đường bộ giao nhau cùng mức với đường sắt;</w:t>
      </w:r>
    </w:p>
    <w:p>
      <w:pPr>
        <w:jc w:val="both"/>
      </w:pPr>
      <w:r>
        <w:rPr>
          <w:b w:val="0"/>
          <w:i w:val="0"/>
        </w:rPr>
        <w:t>e) Khi điều kiện thời tiết hoặc đường không bảo đảm an toàn cho việc vượt;</w:t>
      </w:r>
    </w:p>
    <w:p>
      <w:pPr>
        <w:jc w:val="both"/>
      </w:pPr>
      <w:r>
        <w:rPr>
          <w:b w:val="0"/>
          <w:i w:val="0"/>
        </w:rPr>
        <w:t>g) Khi gặp xe ưu tiên;</w:t>
      </w:r>
    </w:p>
    <w:p>
      <w:pPr>
        <w:jc w:val="both"/>
      </w:pPr>
      <w:r>
        <w:rPr>
          <w:b w:val="0"/>
          <w:i w:val="0"/>
        </w:rPr>
        <w:t>h) Ở phần đường dành cho người đi bộ qua đường;</w:t>
      </w:r>
    </w:p>
    <w:p>
      <w:pPr>
        <w:jc w:val="both"/>
      </w:pPr>
      <w:r>
        <w:rPr>
          <w:b w:val="0"/>
          <w:i w:val="0"/>
        </w:rPr>
        <w:t>i)</w:t>
      </w:r>
      <w:r>
        <w:rPr>
          <w:b w:val="0"/>
          <w:i/>
        </w:rPr>
        <w:t xml:space="preserve"> </w:t>
      </w:r>
      <w:r>
        <w:rPr>
          <w:b w:val="0"/>
          <w:i w:val="0"/>
        </w:rPr>
        <w:t>Khi có người đi bộ, xe lăn của người khuyết tật qua đường;</w:t>
      </w:r>
    </w:p>
    <w:p>
      <w:pPr>
        <w:jc w:val="both"/>
      </w:pPr>
      <w:r>
        <w:rPr>
          <w:b w:val="0"/>
          <w:i w:val="0"/>
        </w:rPr>
        <w:t>k) Trong hầm đường bộ.</w:t>
      </w:r>
    </w:p>
    <w:p>
      <w:pPr>
        <w:jc w:val="both"/>
      </w:pPr>
      <w:r>
        <w:rPr>
          <w:b/>
          <w:i w:val="0"/>
        </w:rPr>
        <w:t>Điều 15. Chuyển hướng xe</w:t>
      </w:r>
    </w:p>
    <w:p>
      <w:pPr>
        <w:jc w:val="both"/>
      </w:pPr>
      <w:r>
        <w:rPr>
          <w:b w:val="0"/>
          <w:i w:val="0"/>
        </w:rPr>
        <w:t>1. Chuyển hướng xe là tình huống giao thông mà xe rẽ trái hoặc rẽ phải hoặc quay đầu xe.</w:t>
      </w:r>
    </w:p>
    <w:p>
      <w:pPr>
        <w:jc w:val="both"/>
      </w:pPr>
      <w:r>
        <w:rPr>
          <w:b w:val="0"/>
          <w:i w:val="0"/>
        </w:rPr>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pPr>
        <w:jc w:val="both"/>
      </w:pPr>
      <w:r>
        <w:rPr>
          <w:b w:val="0"/>
          <w:i w:val="0"/>
        </w:rPr>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pPr>
        <w:jc w:val="both"/>
      </w:pPr>
      <w:r>
        <w:rPr>
          <w:b w:val="0"/>
          <w:i w:val="0"/>
        </w:rPr>
        <w:t>4. Không được quay đầu xe ở phần đường dành cho người đi bộ qua đường, trên cầu, đầu cầu, gầm cầu vượt, ngầm, tại nơi đường bộ giao nhau cùng mức với đường sắt,</w:t>
      </w:r>
      <w:r>
        <w:rPr>
          <w:b/>
          <w:i w:val="0"/>
        </w:rPr>
        <w:t xml:space="preserve"> </w:t>
      </w:r>
      <w:r>
        <w:rPr>
          <w:b w:val="0"/>
          <w:i w:val="0"/>
        </w:rPr>
        <w:t>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pPr>
        <w:jc w:val="both"/>
      </w:pPr>
      <w:r>
        <w:rPr>
          <w:b/>
          <w:i w:val="0"/>
        </w:rPr>
        <w:t>Điều 16. Lùi xe</w:t>
      </w:r>
    </w:p>
    <w:p>
      <w:pPr>
        <w:jc w:val="both"/>
      </w:pPr>
      <w:r>
        <w:rPr>
          <w:b w:val="0"/>
          <w:i w:val="0"/>
        </w:rPr>
        <w:t>1. Khi lùi xe, người điều khiển phương tiện tham gia giao thông đường bộ phải quan sát hai bên và phía sau xe, có tín hiệu lùi và chỉ lùi xe khi bảo đảm an toàn.</w:t>
      </w:r>
    </w:p>
    <w:p>
      <w:pPr>
        <w:jc w:val="both"/>
      </w:pPr>
      <w:r>
        <w:rPr>
          <w:b w:val="0"/>
          <w:i w:val="0"/>
        </w:rPr>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pPr>
        <w:jc w:val="both"/>
      </w:pPr>
      <w:r>
        <w:rPr>
          <w:b/>
          <w:i w:val="0"/>
        </w:rPr>
        <w:t>Điều 17. Tránh xe đi ngược chiều</w:t>
      </w:r>
    </w:p>
    <w:p>
      <w:pPr>
        <w:jc w:val="both"/>
      </w:pPr>
      <w:r>
        <w:rPr>
          <w:b w:val="0"/>
          <w:i w:val="0"/>
        </w:rPr>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pPr>
        <w:jc w:val="both"/>
      </w:pPr>
      <w:r>
        <w:rPr>
          <w:b w:val="0"/>
          <w:i w:val="0"/>
        </w:rPr>
        <w:t>2. Các trường hợp nhường đường khi tránh nhau bao gồm:</w:t>
      </w:r>
    </w:p>
    <w:p>
      <w:pPr>
        <w:jc w:val="both"/>
      </w:pPr>
      <w:r>
        <w:rPr>
          <w:b w:val="0"/>
          <w:i w:val="0"/>
        </w:rPr>
        <w:t>a) Nơi đường hẹp chỉ đủ cho một xe chạy và có chỗ tránh xe thì xe nào ở gần chỗ tránh hơn phải vào vị trí tránh, nhường đường cho xe đi ngược chiều;</w:t>
      </w:r>
    </w:p>
    <w:p>
      <w:pPr>
        <w:jc w:val="both"/>
      </w:pPr>
      <w:r>
        <w:rPr>
          <w:b w:val="0"/>
          <w:i w:val="0"/>
        </w:rPr>
        <w:t>b) Xe xuống dốc phải nhường đường cho xe lên dốc;</w:t>
      </w:r>
    </w:p>
    <w:p>
      <w:pPr>
        <w:jc w:val="both"/>
      </w:pPr>
      <w:r>
        <w:rPr>
          <w:b w:val="0"/>
          <w:i w:val="0"/>
        </w:rPr>
        <w:t>c) Xe có chướng ngại vật phía trước phải nhường đường cho xe không có chướng ngại vật phía trước.</w:t>
      </w:r>
    </w:p>
    <w:p>
      <w:pPr>
        <w:jc w:val="both"/>
      </w:pPr>
      <w:r>
        <w:rPr>
          <w:b/>
          <w:i w:val="0"/>
        </w:rPr>
        <w:t>Điều 18. Dừng xe, đỗ xe</w:t>
      </w:r>
    </w:p>
    <w:p>
      <w:pPr>
        <w:jc w:val="both"/>
      </w:pPr>
      <w:r>
        <w:rPr>
          <w:b w:val="0"/>
          <w:i w:val="0"/>
        </w:rPr>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pPr>
        <w:jc w:val="both"/>
      </w:pPr>
      <w:r>
        <w:rPr>
          <w:b w:val="0"/>
          <w:i w:val="0"/>
        </w:rP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pPr>
        <w:jc w:val="both"/>
      </w:pPr>
      <w:r>
        <w:rPr>
          <w:b w:val="0"/>
          <w:i w:val="0"/>
        </w:rPr>
        <w:t>3. Người điều khiển phương tiện tham gia giao thông đường bộ khi dừng xe, đỗ xe trên đường phải thực hiện các quy định sau đây:</w:t>
      </w:r>
    </w:p>
    <w:p>
      <w:pPr>
        <w:jc w:val="both"/>
      </w:pPr>
      <w:r>
        <w:rPr>
          <w:b w:val="0"/>
          <w:i w:val="0"/>
        </w:rPr>
        <w:t>a) Có tín hiệu báo cho người điều khiển phương tiện tham gia giao thông đường bộ khác biết khi ra, vào vị trí dừng xe, đỗ xe;</w:t>
      </w:r>
    </w:p>
    <w:p>
      <w:pPr>
        <w:jc w:val="both"/>
      </w:pPr>
      <w:r>
        <w:rPr>
          <w:b w:val="0"/>
          <w:i w:val="0"/>
        </w:rPr>
        <w:t>b) Không làm ảnh hưởng đến người đi bộ và các phương tiện tham gia giao thông đường bộ.</w:t>
      </w:r>
    </w:p>
    <w:p>
      <w:pPr>
        <w:jc w:val="both"/>
      </w:pPr>
      <w:r>
        <w:rPr>
          <w:b w:val="0"/>
          <w:i w:val="0"/>
        </w:rPr>
        <w:t>4. Người điều khiển phương tiện tham gia giao thông đường bộ không được dừng xe, đỗ xe tại các vị trí sau đây:</w:t>
      </w:r>
    </w:p>
    <w:p>
      <w:pPr>
        <w:jc w:val="both"/>
      </w:pPr>
      <w:r>
        <w:rPr>
          <w:b w:val="0"/>
          <w:i w:val="0"/>
        </w:rPr>
        <w:t>a) Bên trái đường một chiều;</w:t>
      </w:r>
    </w:p>
    <w:p>
      <w:pPr>
        <w:jc w:val="both"/>
      </w:pPr>
      <w:r>
        <w:rPr>
          <w:b w:val="0"/>
          <w:i w:val="0"/>
        </w:rPr>
        <w:t>b) Trên đoạn đường cong hoặc gần đầu dốc mà tầm nhìn bị che khuất;</w:t>
      </w:r>
    </w:p>
    <w:p>
      <w:pPr>
        <w:jc w:val="both"/>
      </w:pPr>
      <w:r>
        <w:rPr>
          <w:b w:val="0"/>
          <w:i w:val="0"/>
        </w:rPr>
        <w:t>c) Trên cầu, trừ những trường hợp tổ chức giao thông cho phép;</w:t>
      </w:r>
    </w:p>
    <w:p>
      <w:pPr>
        <w:jc w:val="both"/>
      </w:pPr>
      <w:r>
        <w:rPr>
          <w:b w:val="0"/>
          <w:i w:val="0"/>
        </w:rPr>
        <w:t>d) Gầm cầu vượt, trừ những nơi cho phép dừng xe, đỗ xe;</w:t>
      </w:r>
    </w:p>
    <w:p>
      <w:pPr>
        <w:jc w:val="both"/>
      </w:pPr>
      <w:r>
        <w:rPr>
          <w:b w:val="0"/>
          <w:i w:val="0"/>
        </w:rPr>
        <w:t>đ) Song song cùng chiều với một xe khác đang dừng, đỗ trên đường;</w:t>
      </w:r>
    </w:p>
    <w:p>
      <w:pPr>
        <w:jc w:val="both"/>
      </w:pPr>
      <w:r>
        <w:rPr>
          <w:b w:val="0"/>
          <w:i w:val="0"/>
        </w:rPr>
        <w:t xml:space="preserve">e) Cách xe ô tô đang đỗ ngược chiều dưới 20 mét trên đường phố hẹp, </w:t>
      </w:r>
      <w:r>
        <w:br/>
      </w:r>
      <w:r>
        <w:rPr>
          <w:b w:val="0"/>
          <w:i w:val="0"/>
        </w:rPr>
        <w:br/>
        <w:t xml:space="preserve">    dưới 40 mét trên đường có một làn xe cơ giới trên một chiều đường;</w:t>
      </w:r>
    </w:p>
    <w:p>
      <w:pPr>
        <w:jc w:val="both"/>
      </w:pPr>
      <w:r>
        <w:rPr>
          <w:b w:val="0"/>
          <w:i w:val="0"/>
        </w:rPr>
        <w:t>g) Trên phần đường dành cho người đi bộ qua đường;</w:t>
      </w:r>
    </w:p>
    <w:p>
      <w:pPr>
        <w:jc w:val="both"/>
      </w:pPr>
      <w:r>
        <w:rPr>
          <w:b w:val="0"/>
          <w:i w:val="0"/>
        </w:rPr>
        <w:t>h) Nơi đường giao nhau và trong phạm vi 05 mét tính từ mép đường giao nhau;</w:t>
      </w:r>
    </w:p>
    <w:p>
      <w:pPr>
        <w:jc w:val="both"/>
      </w:pPr>
      <w:r>
        <w:rPr>
          <w:b w:val="0"/>
          <w:i w:val="0"/>
        </w:rPr>
        <w:t xml:space="preserve">i) Điểm đón, trả khách; </w:t>
      </w:r>
    </w:p>
    <w:p>
      <w:pPr>
        <w:jc w:val="both"/>
      </w:pPr>
      <w:r>
        <w:rPr>
          <w:b w:val="0"/>
          <w:i w:val="0"/>
        </w:rPr>
        <w:t>k) Trước cổng và trong phạm vi 05 mét hai bên cổng trụ sở cơ quan, tổ chức có bố trí đường cho xe ra, vào;</w:t>
      </w:r>
    </w:p>
    <w:p>
      <w:pPr>
        <w:jc w:val="both"/>
      </w:pPr>
      <w:r>
        <w:rPr>
          <w:b w:val="0"/>
          <w:i w:val="0"/>
        </w:rPr>
        <w:t>l) Tại nơi phần đường có chiều rộng chỉ đủ cho một làn xe cơ giới;</w:t>
      </w:r>
    </w:p>
    <w:p>
      <w:pPr>
        <w:jc w:val="both"/>
      </w:pPr>
      <w:r>
        <w:rPr>
          <w:b w:val="0"/>
          <w:i w:val="0"/>
        </w:rPr>
        <w:t>m) Trong phạm vi an toàn của đường sắt;</w:t>
      </w:r>
    </w:p>
    <w:p>
      <w:pPr>
        <w:jc w:val="both"/>
      </w:pPr>
      <w:r>
        <w:rPr>
          <w:b w:val="0"/>
          <w:i w:val="0"/>
        </w:rPr>
        <w:t>n) Che khuất biển báo hiệu đường bộ, đèn tín hiệu giao thông;</w:t>
      </w:r>
    </w:p>
    <w:p>
      <w:pPr>
        <w:jc w:val="both"/>
      </w:pPr>
      <w:r>
        <w:rPr>
          <w:b w:val="0"/>
          <w:i w:val="0"/>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pPr>
        <w:jc w:val="both"/>
      </w:pPr>
      <w:r>
        <w:rPr>
          <w:b w:val="0"/>
          <w:i w:val="0"/>
        </w:rPr>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pPr>
        <w:jc w:val="both"/>
      </w:pPr>
      <w:r>
        <w:rPr>
          <w:b w:val="0"/>
          <w:i w:val="0"/>
        </w:rPr>
        <w:t>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w:t>
      </w:r>
    </w:p>
    <w:p>
      <w:pPr>
        <w:jc w:val="both"/>
      </w:pPr>
      <w:r>
        <w:rPr>
          <w:b w:val="0"/>
          <w:i w:val="0"/>
        </w:rPr>
        <w:t>7. Trong trường hợp gặp sự cố kỹ thuật hoặc bất khả kháng khác buộc phải đỗ xe,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pPr>
        <w:jc w:val="both"/>
      </w:pPr>
      <w:r>
        <w:rPr>
          <w:b/>
          <w:i w:val="0"/>
        </w:rPr>
        <w:t>Điều 19. Mở cửa xe</w:t>
      </w:r>
    </w:p>
    <w:p>
      <w:pPr>
        <w:jc w:val="both"/>
      </w:pPr>
      <w:r>
        <w:rPr>
          <w:b w:val="0"/>
          <w:i w:val="0"/>
        </w:rPr>
        <w:t>1. Chỉ được mở cửa xe khi xe đã dừng, đỗ.</w:t>
      </w:r>
    </w:p>
    <w:p>
      <w:pPr>
        <w:jc w:val="both"/>
      </w:pPr>
      <w:r>
        <w:rPr>
          <w:b w:val="0"/>
          <w:i w:val="0"/>
        </w:rPr>
        <w:t>2. Trước khi mở cửa xe, người mở cửa phải quan sát phía trước, phía sau và bên phía mở cửa xe, khi thấy an toàn mới được mở cửa xe, ra khỏi xe; không để cửa xe mở nếu không bảo đảm an toàn.</w:t>
      </w:r>
    </w:p>
    <w:p>
      <w:pPr>
        <w:jc w:val="both"/>
      </w:pPr>
      <w:r>
        <w:rPr>
          <w:b/>
          <w:i w:val="0"/>
        </w:rPr>
        <w:t>Điều 20. Sử dụng đèn</w:t>
      </w:r>
      <w:r>
        <w:rPr>
          <w:b/>
          <w:i w:val="0"/>
        </w:rPr>
        <w:t xml:space="preserve"> </w:t>
      </w:r>
    </w:p>
    <w:p>
      <w:pPr>
        <w:jc w:val="both"/>
      </w:pPr>
      <w:r>
        <w:rPr>
          <w:b w:val="0"/>
          <w:i w:val="0"/>
        </w:rPr>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pPr>
        <w:jc w:val="both"/>
      </w:pPr>
      <w:r>
        <w:rPr>
          <w:b w:val="0"/>
          <w:i w:val="0"/>
        </w:rPr>
        <w:t>2. Người lái xe, người điều khiển xe máy chuyên dùng phải tắt đèn chiếu xa, bật đèn chiếu gần trong các trường hợp sau đây:</w:t>
      </w:r>
    </w:p>
    <w:p>
      <w:pPr>
        <w:jc w:val="both"/>
      </w:pPr>
      <w:r>
        <w:rPr>
          <w:b w:val="0"/>
          <w:i w:val="0"/>
        </w:rPr>
        <w:t>a) Khi gặp người đi bộ qua đường;</w:t>
      </w:r>
    </w:p>
    <w:p>
      <w:pPr>
        <w:jc w:val="both"/>
      </w:pPr>
      <w:r>
        <w:rPr>
          <w:b w:val="0"/>
          <w:i w:val="0"/>
        </w:rPr>
        <w:t>b) Khi đi trên các đoạn đường qua khu đông dân cư có hệ thống chiếu sáng đang hoạt động;</w:t>
      </w:r>
    </w:p>
    <w:p>
      <w:pPr>
        <w:jc w:val="both"/>
      </w:pPr>
      <w:r>
        <w:rPr>
          <w:b w:val="0"/>
          <w:i w:val="0"/>
        </w:rPr>
        <w:t>c) Khi gặp xe đi ngược chiều, trừ trường hợp dải phân cách có khả năng chống chói;</w:t>
      </w:r>
    </w:p>
    <w:p>
      <w:pPr>
        <w:jc w:val="both"/>
      </w:pPr>
      <w:r>
        <w:rPr>
          <w:b w:val="0"/>
          <w:i w:val="0"/>
        </w:rPr>
        <w:t>d) Khi chuyển hướng xe tại nơi đường giao nhau.</w:t>
      </w:r>
    </w:p>
    <w:p>
      <w:pPr>
        <w:jc w:val="both"/>
      </w:pPr>
      <w:r>
        <w:rPr>
          <w:b w:val="0"/>
          <w:i w:val="0"/>
        </w:rPr>
        <w:t>3. Người lái xe, người điều khiển xe máy chuyên dùng khi thực hiện công việc trên đường bộ phải bật sáng đèn cảnh báo màu vàng.</w:t>
      </w:r>
    </w:p>
    <w:p>
      <w:pPr>
        <w:jc w:val="both"/>
      </w:pPr>
      <w:r>
        <w:rPr>
          <w:b/>
          <w:i w:val="0"/>
        </w:rPr>
        <w:t>Điều 21. Sử dụng tín hiệu còi</w:t>
      </w:r>
      <w:r>
        <w:rPr>
          <w:b/>
          <w:i w:val="0"/>
        </w:rPr>
        <w:t xml:space="preserve"> </w:t>
      </w:r>
    </w:p>
    <w:p>
      <w:pPr>
        <w:jc w:val="both"/>
      </w:pPr>
      <w:r>
        <w:rPr>
          <w:b w:val="0"/>
          <w:i w:val="0"/>
        </w:rPr>
        <w:t>1. Chỉ được sử dụng tín hiệu còi của phương tiện tham gia giao thông đường bộ trong các trường hợp sau đây:</w:t>
      </w:r>
    </w:p>
    <w:p>
      <w:pPr>
        <w:jc w:val="both"/>
      </w:pPr>
      <w:r>
        <w:rPr>
          <w:b w:val="0"/>
          <w:i w:val="0"/>
        </w:rPr>
        <w:t>a) Báo hiệu cho người tham gia giao thông đường bộ khi xuất hiện tình huống có thể mất an toàn giao thông;</w:t>
      </w:r>
    </w:p>
    <w:p>
      <w:pPr>
        <w:jc w:val="both"/>
      </w:pPr>
      <w:r>
        <w:rPr>
          <w:b w:val="0"/>
          <w:i w:val="0"/>
        </w:rPr>
        <w:t>b) Báo hiệu chuẩn bị vượt xe.</w:t>
      </w:r>
    </w:p>
    <w:p>
      <w:pPr>
        <w:jc w:val="both"/>
      </w:pPr>
      <w:r>
        <w:rPr>
          <w:b w:val="0"/>
          <w:i w:val="0"/>
        </w:rP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pPr>
        <w:jc w:val="both"/>
      </w:pPr>
      <w:r>
        <w:rPr>
          <w:b/>
          <w:i w:val="0"/>
        </w:rPr>
        <w:t>Điều 22. Nhường đường tại nơi đường giao nhau</w:t>
      </w:r>
    </w:p>
    <w:p>
      <w:pPr>
        <w:jc w:val="both"/>
      </w:pPr>
      <w:r>
        <w:rPr>
          <w:b w:val="0"/>
          <w:i w:val="0"/>
        </w:rPr>
        <w:t>Khi đến gần đường giao nhau, người điều khiển phương tiện tham gia giao thông đường bộ phải quan sát, giảm tốc độ và nhường đường theo quy định sau đây:</w:t>
      </w:r>
    </w:p>
    <w:p>
      <w:pPr>
        <w:jc w:val="both"/>
      </w:pPr>
      <w:r>
        <w:rPr>
          <w:b w:val="0"/>
          <w:i w:val="0"/>
        </w:rPr>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pPr>
        <w:jc w:val="both"/>
      </w:pPr>
      <w:r>
        <w:rPr>
          <w:b w:val="0"/>
          <w:i w:val="0"/>
        </w:rPr>
        <w:t>2. Tại nơi đường giao nhau không có báo hiệu đi theo vòng xuyến, phải nhường đường cho xe đi đến từ bên phải;</w:t>
      </w:r>
    </w:p>
    <w:p>
      <w:pPr>
        <w:jc w:val="both"/>
      </w:pPr>
      <w:r>
        <w:rPr>
          <w:b w:val="0"/>
          <w:i w:val="0"/>
        </w:rPr>
        <w:t>3. Tại nơi đường giao nhau có báo hiệu đi theo vòng xuyến, phải nhường đường cho xe đi đến từ bên trái.</w:t>
      </w:r>
    </w:p>
    <w:p>
      <w:pPr>
        <w:jc w:val="both"/>
      </w:pPr>
      <w:r>
        <w:rPr>
          <w:b/>
          <w:i w:val="0"/>
        </w:rPr>
        <w:t>Điều 23. Qua phà, qua cầu phao</w:t>
      </w:r>
    </w:p>
    <w:p>
      <w:pPr>
        <w:jc w:val="both"/>
      </w:pPr>
      <w:r>
        <w:rPr>
          <w:b w:val="0"/>
          <w:i w:val="0"/>
        </w:rPr>
        <w:t>1. Khi đến bến phà, cầu phao, các xe phải xếp hàng theo quy định, không làm cản trở giao thông.</w:t>
      </w:r>
    </w:p>
    <w:p>
      <w:pPr>
        <w:jc w:val="both"/>
      </w:pPr>
      <w:r>
        <w:rPr>
          <w:b w:val="0"/>
          <w:i w:val="0"/>
        </w:rPr>
        <w:t>2. Các xe qua phà, qua cầu phao theo thứ tự ưu tiên từ trên xuống dưới như sau:</w:t>
      </w:r>
    </w:p>
    <w:p>
      <w:pPr>
        <w:jc w:val="both"/>
      </w:pPr>
      <w:r>
        <w:rPr>
          <w:b w:val="0"/>
          <w:i w:val="0"/>
        </w:rPr>
        <w:t>a) Xe ưu tiên;</w:t>
      </w:r>
    </w:p>
    <w:p>
      <w:pPr>
        <w:jc w:val="both"/>
      </w:pPr>
      <w:r>
        <w:rPr>
          <w:b w:val="0"/>
          <w:i w:val="0"/>
        </w:rPr>
        <w:t>b) Xe chở thư báo;</w:t>
      </w:r>
    </w:p>
    <w:p>
      <w:pPr>
        <w:jc w:val="both"/>
      </w:pPr>
      <w:r>
        <w:rPr>
          <w:b w:val="0"/>
          <w:i w:val="0"/>
        </w:rPr>
        <w:t>c) Xe chở thực phẩm tươi sống;</w:t>
      </w:r>
    </w:p>
    <w:p>
      <w:pPr>
        <w:jc w:val="both"/>
      </w:pPr>
      <w:r>
        <w:rPr>
          <w:b w:val="0"/>
          <w:i w:val="0"/>
        </w:rPr>
        <w:t>d) Xe chở khách công cộng.</w:t>
      </w:r>
    </w:p>
    <w:p>
      <w:pPr>
        <w:jc w:val="both"/>
      </w:pPr>
      <w:r>
        <w:rPr>
          <w:b w:val="0"/>
          <w:i w:val="0"/>
        </w:rPr>
        <w:t>Trong trường hợp các xe cùng thứ tự ưu tiên đến bến phà, cầu phao thì xe nào đến trước được qua trước.</w:t>
      </w:r>
    </w:p>
    <w:p>
      <w:pPr>
        <w:jc w:val="both"/>
      </w:pPr>
      <w:r>
        <w:rPr>
          <w:b w:val="0"/>
          <w:i w:val="0"/>
        </w:rPr>
        <w:t>3. Khi qua phà, phải chấp hành quy định sau đây:</w:t>
      </w:r>
    </w:p>
    <w:p>
      <w:pPr>
        <w:jc w:val="both"/>
      </w:pPr>
      <w:r>
        <w:rPr>
          <w:b w:val="0"/>
          <w:i w:val="0"/>
        </w:rP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pPr>
        <w:jc w:val="both"/>
      </w:pPr>
      <w:r>
        <w:rPr>
          <w:b w:val="0"/>
          <w:i w:val="0"/>
        </w:rPr>
        <w:t>b) Khi xuống phà, xe cơ giới, xe máy chuyên dùng xuống trước, xe thô sơ, người đi bộ xuống sau; khi lên bến, người đi bộ lên trước, các phương tiện giao thông đường bộ lên sau theo hướng dẫn của người điều khiển giao thông.</w:t>
      </w:r>
    </w:p>
    <w:p>
      <w:pPr>
        <w:jc w:val="both"/>
      </w:pPr>
      <w:r>
        <w:rPr>
          <w:b w:val="0"/>
          <w:i w:val="0"/>
        </w:rPr>
        <w:t>4. Khi qua cầu phao, phải chấp hành quy định sau đây:</w:t>
      </w:r>
    </w:p>
    <w:p>
      <w:pPr>
        <w:jc w:val="both"/>
      </w:pPr>
      <w:r>
        <w:rPr>
          <w:b w:val="0"/>
          <w:i w:val="0"/>
        </w:rPr>
        <w:t>a) Xe cơ giới, xe máy chuyên dùng phải đi theo một hàng theo chiều di chuyển, không gây cản trở người, phương tiện đi ngược chiều;</w:t>
      </w:r>
    </w:p>
    <w:p>
      <w:pPr>
        <w:jc w:val="both"/>
      </w:pPr>
      <w:r>
        <w:rPr>
          <w:b w:val="0"/>
          <w:i w:val="0"/>
        </w:rPr>
        <w:t>b) Xe thô sơ, người đi bộ phải đi sát về phía bên phải theo chiều đi của mình, không gây cản trở xe cơ giới, xe máy chuyên dùng;</w:t>
      </w:r>
    </w:p>
    <w:p>
      <w:pPr>
        <w:jc w:val="both"/>
      </w:pPr>
      <w:r>
        <w:rPr>
          <w:b w:val="0"/>
          <w:i w:val="0"/>
        </w:rPr>
        <w:t>c) Xe cơ giới, xe máy chuyên dùng, xe thô sơ, người đi bộ phải tuân thủ hướng dẫn của người điều khiển giao thông.</w:t>
      </w:r>
    </w:p>
    <w:p>
      <w:pPr>
        <w:jc w:val="both"/>
      </w:pPr>
      <w:r>
        <w:rPr>
          <w:b/>
          <w:i w:val="0"/>
        </w:rPr>
        <w:t>Điều 24. Giao thông tại đường ngang, cầu chung đường sắt</w:t>
      </w:r>
    </w:p>
    <w:p>
      <w:pPr>
        <w:jc w:val="both"/>
      </w:pPr>
      <w:r>
        <w:rPr>
          <w:b w:val="0"/>
          <w:i w:val="0"/>
        </w:rPr>
        <w:t>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w:t>
      </w:r>
    </w:p>
    <w:p>
      <w:pPr>
        <w:jc w:val="both"/>
      </w:pPr>
      <w:r>
        <w:rPr>
          <w:b w:val="0"/>
          <w:i w:val="0"/>
        </w:rP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pPr>
        <w:jc w:val="both"/>
      </w:pPr>
      <w:r>
        <w:rPr>
          <w:b w:val="0"/>
          <w:i w:val="0"/>
        </w:rP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pPr>
        <w:jc w:val="both"/>
      </w:pPr>
      <w:r>
        <w:rPr>
          <w:b/>
          <w:i w:val="0"/>
        </w:rPr>
        <w:t>Điều 25. Giao thông trên đường cao tốc</w:t>
      </w:r>
    </w:p>
    <w:p>
      <w:pPr>
        <w:jc w:val="both"/>
      </w:pPr>
      <w:r>
        <w:rPr>
          <w:b w:val="0"/>
          <w:i w:val="0"/>
        </w:rPr>
        <w:t>1. Người lái xe, người điều khiển xe máy chuyên dùng</w:t>
      </w:r>
      <w:r>
        <w:rPr>
          <w:b/>
          <w:i w:val="0"/>
        </w:rPr>
        <w:t xml:space="preserve"> </w:t>
      </w:r>
      <w:r>
        <w:rPr>
          <w:b w:val="0"/>
          <w:i w:val="0"/>
        </w:rPr>
        <w:t>trên đường cao tốc phải tuân thủ quy tắc giao thông đường bộ sau đây:</w:t>
      </w:r>
    </w:p>
    <w:p>
      <w:pPr>
        <w:jc w:val="both"/>
      </w:pPr>
      <w:r>
        <w:rPr>
          <w:b w:val="0"/>
          <w:i w:val="0"/>
        </w:rP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pPr>
        <w:jc w:val="both"/>
      </w:pPr>
      <w:r>
        <w:rPr>
          <w:b w:val="0"/>
          <w:i w:val="0"/>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pPr>
        <w:jc w:val="both"/>
      </w:pPr>
      <w:r>
        <w:rPr>
          <w:b w:val="0"/>
          <w:i w:val="0"/>
        </w:rPr>
        <w:t>c) Không được cho xe chạy ở làn dừng xe khẩn cấp và phần lề đường;</w:t>
      </w:r>
    </w:p>
    <w:p>
      <w:pPr>
        <w:jc w:val="both"/>
      </w:pPr>
      <w:r>
        <w:rPr>
          <w:b w:val="0"/>
          <w:i w:val="0"/>
        </w:rPr>
        <w:t>d) Các quy tắc giao thông đường bộ khác quy định tại Chương này.</w:t>
      </w:r>
    </w:p>
    <w:p>
      <w:pPr>
        <w:jc w:val="both"/>
      </w:pPr>
      <w:r>
        <w:rPr>
          <w:b w:val="0"/>
          <w:i w:val="0"/>
        </w:rPr>
        <w:t>2. Chỉ được dừng xe, đỗ xe ở nơi quy định; trường hợp 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pPr>
        <w:jc w:val="both"/>
      </w:pPr>
      <w:r>
        <w:rPr>
          <w:b w:val="0"/>
          <w:i w:val="0"/>
        </w:rPr>
        <w:t>3. Xe máy chuyên dùng có tốc độ thiết kế nhỏ hơn tốc độ tối thiểu quy định đối với đường cao 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 đường bộ và thiết bị phục vụ việc quản lý, bảo trì đường cao tốc.</w:t>
      </w:r>
    </w:p>
    <w:p>
      <w:pPr>
        <w:jc w:val="both"/>
      </w:pPr>
      <w:r>
        <w:rPr>
          <w:b/>
          <w:i w:val="0"/>
        </w:rPr>
        <w:t>Điều 26. Giao thông trong hầm đường bộ</w:t>
      </w:r>
    </w:p>
    <w:p>
      <w:pPr>
        <w:jc w:val="both"/>
      </w:pPr>
      <w:r>
        <w:rPr>
          <w:b w:val="0"/>
          <w:i w:val="0"/>
        </w:rPr>
        <w:t>Người điều khiển phương tiện tham gia giao thông đường bộ khi điều khiển phương tiện trong hầm đường bộ phải tuân thủ quy tắc giao thông đường bộ sau đây:</w:t>
      </w:r>
    </w:p>
    <w:p>
      <w:pPr>
        <w:jc w:val="both"/>
      </w:pPr>
      <w:r>
        <w:rPr>
          <w:b w:val="0"/>
          <w:i w:val="0"/>
        </w:rPr>
        <w:t>1. Xe cơ giới, xe máy chuyên dùng phải bật đèn chiếu gần; xe thô sơ phải bật</w:t>
      </w:r>
      <w:r>
        <w:rPr>
          <w:b/>
          <w:i w:val="0"/>
        </w:rPr>
        <w:t xml:space="preserve"> </w:t>
      </w:r>
      <w:r>
        <w:rPr>
          <w:b w:val="0"/>
          <w:i w:val="0"/>
        </w:rPr>
        <w:t>đèn hoặc có vật phát sáng báo hiệu;</w:t>
      </w:r>
    </w:p>
    <w:p>
      <w:pPr>
        <w:jc w:val="both"/>
      </w:pPr>
      <w:r>
        <w:rPr>
          <w:b w:val="0"/>
          <w:i w:val="0"/>
        </w:rPr>
        <w:t>2. Không dừng xe, đỗ xe trong hầm đường bộ; trường hợp gặp sự cố kỹ thuật hoặc bất khả kháng khác buộc phải dừng xe, đỗ xe, người lái xe, người điều khiển xe máy chuyên dùng 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w:t>
      </w:r>
    </w:p>
    <w:p>
      <w:pPr>
        <w:jc w:val="both"/>
      </w:pPr>
      <w:r>
        <w:rPr>
          <w:b w:val="0"/>
          <w:i w:val="0"/>
        </w:rPr>
        <w:t>3. Các quy tắc giao thông đường bộ khác quy định tại Chương này.</w:t>
      </w:r>
    </w:p>
    <w:p>
      <w:pPr>
        <w:jc w:val="both"/>
      </w:pPr>
      <w:r>
        <w:rPr>
          <w:b/>
          <w:i w:val="0"/>
        </w:rPr>
        <w:t>Điều 27. Xe ưu tiên</w:t>
      </w:r>
    </w:p>
    <w:p>
      <w:pPr>
        <w:jc w:val="both"/>
      </w:pPr>
      <w:r>
        <w:rPr>
          <w:b w:val="0"/>
          <w:i w:val="0"/>
        </w:rPr>
        <w:t>1. Xe ưu tiên</w:t>
      </w:r>
      <w:r>
        <w:rPr>
          <w:b w:val="0"/>
          <w:i/>
        </w:rPr>
        <w:t xml:space="preserve"> </w:t>
      </w:r>
      <w:r>
        <w:rPr>
          <w:b w:val="0"/>
          <w:i w:val="0"/>
        </w:rPr>
        <w:t>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pPr>
        <w:jc w:val="both"/>
      </w:pPr>
      <w:r>
        <w:rPr>
          <w:b w:val="0"/>
          <w:i w:val="0"/>
        </w:rPr>
        <w:t>2. Xe ưu tiên được quyền đi trước xe khác khi qua đường giao nhau từ bất kỳ hướng nào tới theo thứ tự ưu tiên từ trên xuống dưới như sau:</w:t>
      </w:r>
    </w:p>
    <w:p>
      <w:pPr>
        <w:jc w:val="both"/>
      </w:pPr>
      <w:r>
        <w:rPr>
          <w:b w:val="0"/>
          <w:i w:val="0"/>
        </w:rPr>
        <w:t>a) Xe chữa cháy của Cảnh sát phòng cháy, chữa cháy và cứu nạn, cứu hộ và xe chữa cháy của các lực lượng khác được huy động đi làm nhiệm vụ chữa cháy;</w:t>
      </w:r>
    </w:p>
    <w:p>
      <w:pPr>
        <w:jc w:val="both"/>
      </w:pPr>
      <w:r>
        <w:rPr>
          <w:b w:val="0"/>
          <w:i w:val="0"/>
        </w:rPr>
        <w:t>b) Xe của lực lượng quân sự, công an, kiểm sát đi làm nhiệm vụ khẩn cấp; đoàn xe có xe Cảnh sát giao thông dẫn đường;</w:t>
      </w:r>
    </w:p>
    <w:p>
      <w:pPr>
        <w:jc w:val="both"/>
      </w:pPr>
      <w:r>
        <w:rPr>
          <w:b w:val="0"/>
          <w:i w:val="0"/>
        </w:rPr>
        <w:t>c) Xe cứu thương đi làm nhiệm vụ cấp cứu;</w:t>
      </w:r>
    </w:p>
    <w:p>
      <w:pPr>
        <w:jc w:val="both"/>
      </w:pPr>
      <w:r>
        <w:rPr>
          <w:b w:val="0"/>
          <w:i w:val="0"/>
        </w:rPr>
        <w:t>d) Xe hộ đê đi làm nhiệm vụ; xe đi làm nhiệm vụ cứu nạn, cứu hộ, khắc phục sự cố thiên tai, dịch bệnh hoặc xe đi làm nhiệm vụ trong tình trạng khẩn cấp theo quy định của pháp luật;</w:t>
      </w:r>
    </w:p>
    <w:p>
      <w:pPr>
        <w:jc w:val="both"/>
      </w:pPr>
      <w:r>
        <w:rPr>
          <w:b w:val="0"/>
          <w:i w:val="0"/>
        </w:rPr>
        <w:t>đ) Đoàn xe tang.</w:t>
      </w:r>
    </w:p>
    <w:p>
      <w:pPr>
        <w:jc w:val="both"/>
      </w:pPr>
      <w:r>
        <w:rPr>
          <w:b w:val="0"/>
          <w:i w:val="0"/>
        </w:rPr>
        <w:t>3. Xe ưu tiên quy định tại các điểm a, b, c và d khoản 2 Điều này phải có tín hiệu ưu tiên theo quy định của pháp luật. Màu của tín hiệu đèn ưu tiên được quy định như sau:</w:t>
      </w:r>
    </w:p>
    <w:p>
      <w:pPr>
        <w:jc w:val="both"/>
      </w:pPr>
      <w:r>
        <w:rPr>
          <w:b w:val="0"/>
          <w:i w:val="0"/>
        </w:rPr>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p>
    <w:p>
      <w:pPr>
        <w:jc w:val="both"/>
      </w:pPr>
      <w:r>
        <w:rPr>
          <w:b w:val="0"/>
          <w:i w:val="0"/>
        </w:rPr>
        <w:t>b) Xe của lực lượng công an, kiểm sát đi làm nhiệm vụ khẩn cấp, xe Cảnh sát giao thông dẫn đường có đèn nhấp nháy màu xanh và đỏ;</w:t>
      </w:r>
    </w:p>
    <w:p>
      <w:pPr>
        <w:jc w:val="both"/>
      </w:pPr>
      <w:r>
        <w:rPr>
          <w:b w:val="0"/>
          <w:i w:val="0"/>
        </w:rPr>
        <w:t>c) Xe hộ đê đi làm nhiệm vụ; xe đi làm nhiệm vụ cứu nạn, cứu hộ, khắc phục sự cố thiên tai, dịch bệnh hoặc xe đi làm nhiệm vụ trong tình trạng khẩn cấp theo quy định của pháp luật có đèn nhấp nháy màu xanh.</w:t>
      </w:r>
    </w:p>
    <w:p>
      <w:pPr>
        <w:jc w:val="both"/>
      </w:pPr>
      <w:r>
        <w:rPr>
          <w:b w:val="0"/>
          <w:i w:val="0"/>
        </w:rPr>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pPr>
        <w:jc w:val="both"/>
      </w:pPr>
      <w:r>
        <w:rPr>
          <w:b w:val="0"/>
          <w:i w:val="0"/>
        </w:rP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pPr>
        <w:jc w:val="both"/>
      </w:pPr>
      <w:r>
        <w:rPr>
          <w:b w:val="0"/>
          <w:i w:val="0"/>
        </w:rPr>
        <w:t>6. Chính phủ quy định về quản lý, lắp đặt, sử dụng thiết bị phát tín hiệu của xe ưu tiên và trình tự, thủ tục cấp mới, cấp lại và thu hồi giấy phép sử dụng thiết bị phát tín hiệu của xe ưu tiên.</w:t>
      </w:r>
    </w:p>
    <w:p>
      <w:pPr>
        <w:jc w:val="both"/>
      </w:pPr>
      <w:r>
        <w:rPr>
          <w:b w:val="0"/>
          <w:i w:val="0"/>
        </w:rP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p>
    <w:p>
      <w:pPr>
        <w:jc w:val="both"/>
      </w:pPr>
      <w:r>
        <w:rPr>
          <w:b/>
          <w:i w:val="0"/>
        </w:rPr>
        <w:t>Điều 28. Trường hợp chở người trên xe ô tô chở hàng</w:t>
      </w:r>
    </w:p>
    <w:p>
      <w:pPr>
        <w:jc w:val="both"/>
      </w:pPr>
      <w:r>
        <w:rPr>
          <w:b w:val="0"/>
          <w:i w:val="0"/>
        </w:rPr>
        <w:t>1. Chỉ được chở người trên thùng xe ô tô chở hàng trong trường hợp sau đây:</w:t>
      </w:r>
    </w:p>
    <w:p>
      <w:pPr>
        <w:jc w:val="both"/>
      </w:pPr>
      <w:r>
        <w:rPr>
          <w:b w:val="0"/>
          <w:i w:val="0"/>
        </w:rP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pPr>
        <w:jc w:val="both"/>
      </w:pPr>
      <w:r>
        <w:rPr>
          <w:b w:val="0"/>
          <w:i w:val="0"/>
        </w:rPr>
        <w:t>b) Chở người thuộc lực lượng vũ trang nhân dân đi làm nhiệm vụ khẩn cấp;</w:t>
      </w:r>
    </w:p>
    <w:p>
      <w:pPr>
        <w:jc w:val="both"/>
      </w:pPr>
      <w:r>
        <w:rPr>
          <w:b w:val="0"/>
          <w:i w:val="0"/>
        </w:rPr>
        <w:t>c) Chở người đi thực hành lái xe trên xe tập lái; chở người dự sát hạch lái xe trên xe sát hạch; chở công nhân đang làm nhiệm vụ duy tu, bảo dưỡng đường bộ;</w:t>
      </w:r>
    </w:p>
    <w:p>
      <w:pPr>
        <w:jc w:val="both"/>
      </w:pPr>
      <w:r>
        <w:rPr>
          <w:b w:val="0"/>
          <w:i w:val="0"/>
        </w:rPr>
        <w:t>d) Chở người diễu hành theo đoàn khi được cơ quan có thẩm quyền cho phép.</w:t>
      </w:r>
    </w:p>
    <w:p>
      <w:pPr>
        <w:jc w:val="both"/>
      </w:pPr>
      <w:r>
        <w:rPr>
          <w:b w:val="0"/>
          <w:i w:val="0"/>
        </w:rPr>
        <w:t>2. Xe ô tô chở hàng mà chở người trong các trường hợp quy định tại khoản 1 Điều này phải bảo đảm an toàn khi tham gia giao thông đường bộ.</w:t>
      </w:r>
    </w:p>
    <w:p>
      <w:pPr>
        <w:jc w:val="both"/>
      </w:pPr>
      <w:r>
        <w:rPr>
          <w:b/>
          <w:i w:val="0"/>
        </w:rPr>
        <w:t>Điều 29. Xe kéo xe, xe kéo rơ moóc và xe ô tô đầu kéo kéo sơ mi rơ moóc</w:t>
      </w:r>
    </w:p>
    <w:p>
      <w:pPr>
        <w:jc w:val="both"/>
      </w:pPr>
      <w:r>
        <w:rPr>
          <w:b w:val="0"/>
          <w:i w:val="0"/>
        </w:rPr>
        <w:t>1. Một xe ô tô chỉ được kéo theo một xe ô tô hoặc xe máy chuyên dùng khác khi xe được kéo không tự chạy được, trừ trường hợp quy định tại khoản 3 Điều 53 của Luật này và phải bảo đảm các quy định sau đây:</w:t>
      </w:r>
    </w:p>
    <w:p>
      <w:pPr>
        <w:jc w:val="both"/>
      </w:pPr>
      <w:r>
        <w:rPr>
          <w:b w:val="0"/>
          <w:i w:val="0"/>
        </w:rPr>
        <w:t>a) Xe được kéo phải có người điều khiển và hệ thống lái của xe đó phải còn hiệu lực;</w:t>
      </w:r>
    </w:p>
    <w:p>
      <w:pPr>
        <w:jc w:val="both"/>
      </w:pPr>
      <w:r>
        <w:rPr>
          <w:b w:val="0"/>
          <w:i w:val="0"/>
        </w:rPr>
        <w:t>b) Việc nối xe kéo với xe được kéo phải bảo đảm chắc chắn, an toàn; trường hợp hệ thống hãm của xe được kéo không còn hiệu lực thì xe kéo nhau phải nối bằng thanh nối cứng;</w:t>
      </w:r>
    </w:p>
    <w:p>
      <w:pPr>
        <w:jc w:val="both"/>
      </w:pPr>
      <w:r>
        <w:rPr>
          <w:b w:val="0"/>
          <w:i w:val="0"/>
        </w:rPr>
        <w:t>c) Phía trước của xe kéo và phía sau của xe được kéo phải có biển báo hiệu, có đèn cảnh báo nhấp nháy màu vàng.</w:t>
      </w:r>
    </w:p>
    <w:p>
      <w:pPr>
        <w:jc w:val="both"/>
      </w:pPr>
      <w:r>
        <w:rPr>
          <w:b w:val="0"/>
          <w:i w:val="0"/>
        </w:rPr>
        <w:t>2. Xe kéo rơ moóc, xe ô tô đầu kéo chỉ được kéo rơ moóc, sơ mi rơ moóc phù hợp với thiết kế của xe; việc kết nối xe kéo với rơ moóc, xe ô tô đầu kéo với sơ mi rơ moóc phải bảo đảm chắc chắn, an toàn.</w:t>
      </w:r>
    </w:p>
    <w:p>
      <w:pPr>
        <w:jc w:val="both"/>
      </w:pPr>
      <w:r>
        <w:rPr>
          <w:b w:val="0"/>
          <w:i w:val="0"/>
        </w:rPr>
        <w:t>3. Không được chở người trên xe được kéo, trừ người điều khiển; xe kéo rơ moóc, xe ô tô đầu kéo kéo sơ mi rơ moóc không được kéo thêm rơ moóc, sơ mi rơ moóc hoặc xe khác.</w:t>
      </w:r>
    </w:p>
    <w:p>
      <w:pPr>
        <w:jc w:val="both"/>
      </w:pPr>
      <w:r>
        <w:rPr>
          <w:b/>
          <w:i w:val="0"/>
        </w:rPr>
        <w:t>Điều 30. Người đi bộ; trẻ em, phụ nữ mang thai, người già yếu, người khuyết tật, người mất năng lực hành vi dân sự tham gia giao thông đường bộ</w:t>
      </w:r>
    </w:p>
    <w:p>
      <w:pPr>
        <w:jc w:val="both"/>
      </w:pPr>
      <w:r>
        <w:rPr>
          <w:b w:val="0"/>
          <w:i w:val="0"/>
        </w:rPr>
        <w:t>1. Người đi bộ phải tuân thủ các quy định sau đây:</w:t>
      </w:r>
    </w:p>
    <w:p>
      <w:pPr>
        <w:jc w:val="both"/>
      </w:pPr>
      <w:r>
        <w:rPr>
          <w:b w:val="0"/>
          <w:i w:val="0"/>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pPr>
        <w:jc w:val="both"/>
      </w:pPr>
      <w:r>
        <w:rPr>
          <w:b w:val="0"/>
          <w:i w:val="0"/>
        </w:rP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pPr>
        <w:jc w:val="both"/>
      </w:pPr>
      <w:r>
        <w:rPr>
          <w:b w:val="0"/>
          <w:i w:val="0"/>
        </w:rPr>
        <w:t>c) Không được vượt qua dải phân cách, đu, bám vào phương tiện giao thông đường bộ đang di chuyển; khi mang, vác vật cồng kềnh phải bảo đảm an toàn và không gây trở ngại cho người và phương tiện tham gia giao thông đường bộ.</w:t>
      </w:r>
    </w:p>
    <w:p>
      <w:pPr>
        <w:jc w:val="both"/>
      </w:pPr>
      <w:r>
        <w:rPr>
          <w:b w:val="0"/>
          <w:i w:val="0"/>
        </w:rPr>
        <w:t>2. Trẻ em, phụ nữ mang thai, người già yếu, người khuyết tật, người mất năng lực hành vi dân sự tham gia giao thông đường bộ được quy định như sau:</w:t>
      </w:r>
    </w:p>
    <w:p>
      <w:pPr>
        <w:jc w:val="both"/>
      </w:pPr>
      <w:r>
        <w:rPr>
          <w:b w:val="0"/>
          <w:i w:val="0"/>
        </w:rPr>
        <w:t>a) Trẻ em dưới 07 tuổi khi đi qua đường phải có người lớn dẫn dắt;</w:t>
      </w:r>
    </w:p>
    <w:p>
      <w:pPr>
        <w:jc w:val="both"/>
      </w:pPr>
      <w:r>
        <w:rPr>
          <w:b w:val="0"/>
          <w:i w:val="0"/>
        </w:rPr>
        <w:t>b) Người khuyết tật sử dụng xe lăn có động cơ hoặc không có động cơ phải đi trên vỉa hè, lề đường và nơi có vạch kẻ đường dành cho người đi bộ và xe thô sơ;</w:t>
      </w:r>
    </w:p>
    <w:p>
      <w:pPr>
        <w:jc w:val="both"/>
      </w:pPr>
      <w:r>
        <w:rPr>
          <w:b w:val="0"/>
          <w:i w:val="0"/>
        </w:rPr>
        <w:t>c) Người khiếm thị khi đi trên đường bộ phải có người dẫn dắt hoặc có công cụ để báo hiệu cho người khác nhận biết là người khiếm thị;</w:t>
      </w:r>
    </w:p>
    <w:p>
      <w:pPr>
        <w:jc w:val="both"/>
      </w:pPr>
      <w:r>
        <w:rPr>
          <w:b w:val="0"/>
          <w:i w:val="0"/>
        </w:rPr>
        <w:t>d) Người mất năng lực hành vi dân sự khi đi trên đường bộ phải có người dẫn dắt;</w:t>
      </w:r>
    </w:p>
    <w:p>
      <w:pPr>
        <w:jc w:val="both"/>
      </w:pPr>
      <w:r>
        <w:rPr>
          <w:b w:val="0"/>
          <w:i w:val="0"/>
        </w:rPr>
        <w:t>đ) Mọi người có trách nhiệm giúp đỡ trẻ em dưới 07 tuổi, phụ nữ mang thai, người già yếu, người khuyết tật, người mất năng lực hành vi dân sự khi đi qua đường.</w:t>
      </w:r>
    </w:p>
    <w:p>
      <w:pPr>
        <w:jc w:val="both"/>
      </w:pPr>
      <w:r>
        <w:rPr>
          <w:b/>
          <w:i w:val="0"/>
        </w:rPr>
        <w:t>Điều 31. Người điều khiển, người được chở, hàng hóa xếp trên xe thô sơ</w:t>
      </w:r>
    </w:p>
    <w:p>
      <w:pPr>
        <w:jc w:val="both"/>
      </w:pPr>
      <w:r>
        <w:rPr>
          <w:b w:val="0"/>
          <w:i w:val="0"/>
        </w:rPr>
        <w:t>1. Người điều khiển xe đạp, xe đạp máy chỉ được chở một người, trừ trường hợp chở thêm một trẻ em dưới 07 tuổi thì được chở tối đa hai người.</w:t>
      </w:r>
    </w:p>
    <w:p>
      <w:pPr>
        <w:jc w:val="both"/>
      </w:pPr>
      <w:r>
        <w:rPr>
          <w:b w:val="0"/>
          <w:i w:val="0"/>
        </w:rPr>
        <w:t>2. Người điều khiển xe đạp, xe đạp máy không được thực hiện các hành vi quy định tại khoản 3 Điều 33 của Luật này; người được chở trên xe đạp, xe đạp máy khi tham gia giao thông đường bộ không được thực hiện các hành vi quy định tại khoản 4 Điều 33 của Luật này.</w:t>
      </w:r>
    </w:p>
    <w:p>
      <w:pPr>
        <w:jc w:val="both"/>
      </w:pPr>
      <w:r>
        <w:rPr>
          <w:b w:val="0"/>
          <w:i w:val="0"/>
        </w:rPr>
        <w:t>3. Người điều khiển, người được chở trên xe đạp máy phải đội mũ bảo hiểm theo đúng quy chuẩn kỹ thuật quốc gia và cài quai đúng quy cách.</w:t>
      </w:r>
    </w:p>
    <w:p>
      <w:pPr>
        <w:jc w:val="both"/>
      </w:pPr>
      <w:r>
        <w:rPr>
          <w:b w:val="0"/>
          <w:i w:val="0"/>
        </w:rPr>
        <w:t>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w:t>
      </w:r>
    </w:p>
    <w:p>
      <w:pPr>
        <w:jc w:val="both"/>
      </w:pPr>
      <w:r>
        <w:rPr>
          <w:b w:val="0"/>
          <w:i w:val="0"/>
        </w:rPr>
        <w:t>5. Hàng hóa xếp trên xe thô sơ phải bảo đảm an toàn, không gây cản trở giao thông và che khuất tầm nhìn của người điều khiển. Hàng hóa xếp trên xe không vượt quá 1/3 chiều dài thân xe và không vượt quá 01 mét phía trước và phía sau xe; không vượt quá 0,4 mét mỗi bên bánh xe.</w:t>
      </w:r>
    </w:p>
    <w:p>
      <w:pPr>
        <w:jc w:val="both"/>
      </w:pPr>
      <w:r>
        <w:rPr>
          <w:b/>
          <w:i w:val="0"/>
        </w:rPr>
        <w:t>Điều 32. Người điều khiển, dẫn dắt vật nuôi, điều khiển xe vật nuôi kéo đi trên đường bộ</w:t>
      </w:r>
    </w:p>
    <w:p>
      <w:pPr>
        <w:jc w:val="both"/>
      </w:pPr>
      <w:r>
        <w:rPr>
          <w:b w:val="0"/>
          <w:i w:val="0"/>
        </w:rP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pPr>
        <w:jc w:val="both"/>
      </w:pPr>
      <w:r>
        <w:rPr>
          <w:b w:val="0"/>
          <w:i w:val="0"/>
        </w:rPr>
        <w:t>2. Không được điều khiển, dẫn dắt vật nuôi, điều khiển xe vật nuôi kéo đi vào làn đường dành cho xe cơ giới.</w:t>
      </w:r>
    </w:p>
    <w:p>
      <w:pPr>
        <w:jc w:val="both"/>
      </w:pPr>
      <w:r>
        <w:rPr>
          <w:b w:val="0"/>
          <w:i w:val="0"/>
        </w:rPr>
        <w:t>3. Không được thả vật nuôi trên đường bộ.</w:t>
      </w:r>
    </w:p>
    <w:p>
      <w:pPr>
        <w:jc w:val="both"/>
      </w:pPr>
      <w:r>
        <w:rPr>
          <w:b/>
          <w:i w:val="0"/>
        </w:rPr>
        <w:t>Điều 33. Người lái xe, người được chở, hàng hóa xếp trên xe mô tô, xe gắn máy</w:t>
      </w:r>
    </w:p>
    <w:p>
      <w:pPr>
        <w:jc w:val="both"/>
      </w:pPr>
      <w:r>
        <w:rPr>
          <w:b w:val="0"/>
          <w:i w:val="0"/>
        </w:rPr>
        <w:t>1. Người lái xe mô tô hai bánh, xe gắn máy chỉ được chở một người, trừ những trường hợp sau thì được chở tối đa hai người:</w:t>
      </w:r>
    </w:p>
    <w:p>
      <w:pPr>
        <w:jc w:val="both"/>
      </w:pPr>
      <w:r>
        <w:rPr>
          <w:b w:val="0"/>
          <w:i w:val="0"/>
        </w:rPr>
        <w:t>a) Chở người bệnh đi cấp cứu;</w:t>
      </w:r>
    </w:p>
    <w:p>
      <w:pPr>
        <w:jc w:val="both"/>
      </w:pPr>
      <w:r>
        <w:rPr>
          <w:b w:val="0"/>
          <w:i w:val="0"/>
        </w:rPr>
        <w:t>b) Áp giải người có hành vi vi phạm pháp luật;</w:t>
      </w:r>
    </w:p>
    <w:p>
      <w:pPr>
        <w:jc w:val="both"/>
      </w:pPr>
      <w:r>
        <w:rPr>
          <w:b w:val="0"/>
          <w:i w:val="0"/>
        </w:rPr>
        <w:t>c) Trẻ em dưới 12 tuổi;</w:t>
      </w:r>
    </w:p>
    <w:p>
      <w:pPr>
        <w:jc w:val="both"/>
      </w:pPr>
      <w:r>
        <w:rPr>
          <w:b w:val="0"/>
          <w:i w:val="0"/>
        </w:rPr>
        <w:t>d) Người già yếu hoặc người khuyết tật.</w:t>
      </w:r>
    </w:p>
    <w:p>
      <w:pPr>
        <w:jc w:val="both"/>
      </w:pPr>
      <w:r>
        <w:rPr>
          <w:b w:val="0"/>
          <w:i w:val="0"/>
        </w:rPr>
        <w:t>2. Người lái xe, người được chở trên xe mô tô hai bánh, xe mô tô ba bánh, xe gắn máy phải đội mũ bảo hiểm theo đúng quy chuẩn kỹ thuật quốc gia và cài quai đúng quy cách.</w:t>
      </w:r>
    </w:p>
    <w:p>
      <w:pPr>
        <w:jc w:val="both"/>
      </w:pPr>
      <w:r>
        <w:rPr>
          <w:b w:val="0"/>
          <w:i w:val="0"/>
        </w:rPr>
        <w:t>3. Người lái xe mô tô hai bánh, xe mô tô ba bánh, xe gắn máy không được thực hiện các hành vi sau đây:</w:t>
      </w:r>
    </w:p>
    <w:p>
      <w:pPr>
        <w:jc w:val="both"/>
      </w:pPr>
      <w:r>
        <w:rPr>
          <w:b w:val="0"/>
          <w:i w:val="0"/>
        </w:rPr>
        <w:t>a) Đi xe dàn hàng ngang;</w:t>
      </w:r>
    </w:p>
    <w:p>
      <w:pPr>
        <w:jc w:val="both"/>
      </w:pPr>
      <w:r>
        <w:rPr>
          <w:b w:val="0"/>
          <w:i w:val="0"/>
        </w:rPr>
        <w:t>b) Đi xe vào phần đường dành cho người đi bộ và phương tiện khác;</w:t>
      </w:r>
    </w:p>
    <w:p>
      <w:pPr>
        <w:jc w:val="both"/>
      </w:pPr>
      <w:r>
        <w:rPr>
          <w:b w:val="0"/>
          <w:i w:val="0"/>
        </w:rPr>
        <w:t>c) Sử dụng ô, thiết bị âm thanh, trừ thiết bị trợ thính;</w:t>
      </w:r>
    </w:p>
    <w:p>
      <w:pPr>
        <w:jc w:val="both"/>
      </w:pPr>
      <w:r>
        <w:rPr>
          <w:b w:val="0"/>
          <w:i w:val="0"/>
        </w:rPr>
        <w:t>d) Buông cả hai tay; đi xe bằng một bánh đối với xe mô tô, xe gắn máy hai bánh; đi xe bằng hai bánh đối với xe mô tô, xe gắn máy ba bánh;</w:t>
      </w:r>
    </w:p>
    <w:p>
      <w:pPr>
        <w:jc w:val="both"/>
      </w:pPr>
      <w:r>
        <w:rPr>
          <w:b w:val="0"/>
          <w:i w:val="0"/>
        </w:rPr>
        <w:t>đ) Sử dụng xe để kéo, đẩy xe khác, vật khác, dẫn dắt vật nuôi, mang, vác và chở vật cồng kềnh; chở người đứng trên xe, giá đèo hàng hoặc ngồi trên tay lái; xếp hàng hóa trên xe quá giới hạn quy định;</w:t>
      </w:r>
    </w:p>
    <w:p>
      <w:pPr>
        <w:jc w:val="both"/>
      </w:pPr>
      <w:r>
        <w:rPr>
          <w:b w:val="0"/>
          <w:i w:val="0"/>
        </w:rP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pPr>
        <w:jc w:val="both"/>
      </w:pPr>
      <w:r>
        <w:rPr>
          <w:b w:val="0"/>
          <w:i w:val="0"/>
        </w:rPr>
        <w:t>g) Hành vi khác gây mất trật tự, an toàn giao thông đường bộ.</w:t>
      </w:r>
    </w:p>
    <w:p>
      <w:pPr>
        <w:jc w:val="both"/>
      </w:pPr>
      <w:r>
        <w:rPr>
          <w:b w:val="0"/>
          <w:i w:val="0"/>
        </w:rPr>
        <w:t>4. Người được chở trên xe mô tô hai bánh, xe mô tô ba bánh, xe gắn máy  khi tham gia giao thông đường bộ không được thực hiện các hành vi sau đây:</w:t>
      </w:r>
    </w:p>
    <w:p>
      <w:pPr>
        <w:jc w:val="both"/>
      </w:pPr>
      <w:r>
        <w:rPr>
          <w:b w:val="0"/>
          <w:i w:val="0"/>
        </w:rPr>
        <w:t>a) Mang, vác vật cồng kềnh;</w:t>
      </w:r>
    </w:p>
    <w:p>
      <w:pPr>
        <w:jc w:val="both"/>
      </w:pPr>
      <w:r>
        <w:rPr>
          <w:b w:val="0"/>
          <w:i w:val="0"/>
        </w:rPr>
        <w:t>b) Sử dụng ô;</w:t>
      </w:r>
    </w:p>
    <w:p>
      <w:pPr>
        <w:jc w:val="both"/>
      </w:pPr>
      <w:r>
        <w:rPr>
          <w:b w:val="0"/>
          <w:i w:val="0"/>
        </w:rPr>
        <w:t>c) Bám, kéo hoặc đẩy các phương tiện khác;</w:t>
      </w:r>
    </w:p>
    <w:p>
      <w:pPr>
        <w:jc w:val="both"/>
      </w:pPr>
      <w:r>
        <w:rPr>
          <w:b w:val="0"/>
          <w:i w:val="0"/>
        </w:rPr>
        <w:t>d) Đứng trên yên, giá đèo hàng hoặc ngồi trên tay lái;</w:t>
      </w:r>
    </w:p>
    <w:p>
      <w:pPr>
        <w:jc w:val="both"/>
      </w:pPr>
      <w:r>
        <w:rPr>
          <w:b w:val="0"/>
          <w:i w:val="0"/>
        </w:rPr>
        <w:t>đ) Hành vi khác gây mất trật tự, an toàn giao thông đường bộ.</w:t>
      </w:r>
    </w:p>
    <w:p>
      <w:pPr>
        <w:jc w:val="both"/>
      </w:pPr>
      <w:r>
        <w:rPr>
          <w:b w:val="0"/>
          <w:i w:val="0"/>
        </w:rP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p>
    <w:p>
      <w:pPr>
        <w:jc w:val="center"/>
      </w:pPr>
      <w:r>
        <w:rPr>
          <w:b/>
          <w:i w:val="0"/>
        </w:rPr>
        <w:t>Chương III</w:t>
      </w:r>
    </w:p>
    <w:p>
      <w:pPr>
        <w:jc w:val="center"/>
      </w:pPr>
      <w:r>
        <w:rPr>
          <w:b/>
          <w:i w:val="0"/>
        </w:rPr>
        <w:t>PHƯƠNG TIỆN THAM GIA GIAO THÔNG ĐƯỜNG BỘ</w:t>
      </w:r>
    </w:p>
    <w:p>
      <w:pPr>
        <w:jc w:val="both"/>
      </w:pPr>
      <w:r>
        <w:rPr>
          <w:b/>
          <w:i w:val="0"/>
        </w:rPr>
        <w:t>Điều 34. Phân loại phương tiện giao thông đường bộ</w:t>
      </w:r>
    </w:p>
    <w:p>
      <w:pPr>
        <w:jc w:val="both"/>
      </w:pPr>
      <w:r>
        <w:rPr>
          <w:b w:val="0"/>
          <w:i w:val="0"/>
        </w:rPr>
        <w:t>1. Xe cơ giới bao gồm:</w:t>
      </w:r>
    </w:p>
    <w:p>
      <w:pPr>
        <w:jc w:val="both"/>
      </w:pPr>
      <w:r>
        <w:rPr>
          <w:b w:val="0"/>
          <w:i w:val="0"/>
        </w:rPr>
        <w:t>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bánh có khối lượng bản thân lớn hơn 400 kg; xe ô tô không bao gồm xe chở người bốn bánh có gắn động cơ và xe chở hàng bốn bánh có gắn động cơ;</w:t>
      </w:r>
    </w:p>
    <w:p>
      <w:pPr>
        <w:jc w:val="both"/>
      </w:pPr>
      <w:r>
        <w:rPr>
          <w:b w:val="0"/>
          <w:i w:val="0"/>
        </w:rPr>
        <w:t>b) Rơ moóc là xe không có động cơ để di chuyển, được thiết kế, sản xuất để hoạt động trên đường bộ, được kéo bởi xe ô tô; phần chủ yếu của khối lượng toàn bộ rơ moóc không đặt lên xe kéo;</w:t>
      </w:r>
    </w:p>
    <w:p>
      <w:pPr>
        <w:jc w:val="both"/>
      </w:pPr>
      <w:r>
        <w:rPr>
          <w:b w:val="0"/>
          <w:i w:val="0"/>
        </w:rP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pPr>
        <w:jc w:val="both"/>
      </w:pPr>
      <w:r>
        <w:rPr>
          <w:b w:val="0"/>
          <w:i w:val="0"/>
        </w:rP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p>
    <w:p>
      <w:pPr>
        <w:jc w:val="both"/>
      </w:pPr>
      <w:r>
        <w:rPr>
          <w:b w:val="0"/>
          <w:i w:val="0"/>
        </w:rPr>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p>
    <w:p>
      <w:pPr>
        <w:jc w:val="both"/>
      </w:pPr>
      <w:r>
        <w:rPr>
          <w:b w:val="0"/>
          <w:i w:val="0"/>
        </w:rPr>
        <w:t>e) Xe mô tô gồm: xe có hai hoặc ba bánh chạy bằng động cơ, được thiết kế, sản xuất để hoạt động trên đường bộ, trừ xe gắn máy; đối với xe ba bánh thì khối lượng bản thân không lớn hơn 400 kg;</w:t>
      </w:r>
    </w:p>
    <w:p>
      <w:pPr>
        <w:jc w:val="both"/>
      </w:pPr>
      <w:r>
        <w:rPr>
          <w:b w:val="0"/>
          <w:i w:val="0"/>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Pr>
          <w:b w:val="0"/>
          <w:i w:val="0"/>
        </w:rPr>
        <w:t>3</w:t>
      </w:r>
      <w:r>
        <w:rPr>
          <w:b w:val="0"/>
          <w:i w:val="0"/>
        </w:rPr>
        <w:t>; nếu động cơ dẫn động là động cơ điện thì công suất của động cơ không lớn hơn 04 kW; xe gắn máy không bao gồm xe đạp máy;</w:t>
      </w:r>
    </w:p>
    <w:p>
      <w:pPr>
        <w:jc w:val="both"/>
      </w:pPr>
      <w:r>
        <w:rPr>
          <w:b w:val="0"/>
          <w:i w:val="0"/>
        </w:rPr>
        <w:t>h) Xe tương tự các loại xe quy định tại khoản này.</w:t>
      </w:r>
    </w:p>
    <w:p>
      <w:pPr>
        <w:jc w:val="both"/>
      </w:pPr>
      <w:r>
        <w:rPr>
          <w:b w:val="0"/>
          <w:i w:val="0"/>
        </w:rPr>
        <w:t>2. Xe thô sơ bao gồm:</w:t>
      </w:r>
    </w:p>
    <w:p>
      <w:pPr>
        <w:jc w:val="both"/>
      </w:pPr>
      <w:r>
        <w:rPr>
          <w:b w:val="0"/>
          <w:i w:val="0"/>
        </w:rPr>
        <w:t>a) Xe đạp là xe có ít nhất hai bánh và vận hành do sức người thông qua bàn đạp hoặc tay quay;</w:t>
      </w:r>
    </w:p>
    <w:p>
      <w:pPr>
        <w:jc w:val="both"/>
      </w:pPr>
      <w:r>
        <w:rPr>
          <w:b w:val="0"/>
          <w:i w:val="0"/>
        </w:rPr>
        <w:t>b) Xe đạp máy, gồm cả xe đạp điện, là xe đạp có trợ lực từ động cơ, nguồn động lực từ động cơ bị ngắt khi người lái xe dừng đạp hoặc khi xe đạt tới tốc độ 25 km/h;</w:t>
      </w:r>
    </w:p>
    <w:p>
      <w:pPr>
        <w:jc w:val="both"/>
      </w:pPr>
      <w:r>
        <w:rPr>
          <w:b w:val="0"/>
          <w:i w:val="0"/>
        </w:rPr>
        <w:t>c) Xe xích lô;</w:t>
      </w:r>
    </w:p>
    <w:p>
      <w:pPr>
        <w:jc w:val="both"/>
      </w:pPr>
      <w:r>
        <w:rPr>
          <w:b w:val="0"/>
          <w:i w:val="0"/>
        </w:rPr>
        <w:t>d) Xe lăn dùng cho người khuyết tật;</w:t>
      </w:r>
    </w:p>
    <w:p>
      <w:pPr>
        <w:jc w:val="both"/>
      </w:pPr>
      <w:r>
        <w:rPr>
          <w:b w:val="0"/>
          <w:i w:val="0"/>
        </w:rPr>
        <w:t>đ) Xe vật nuôi kéo;</w:t>
      </w:r>
    </w:p>
    <w:p>
      <w:pPr>
        <w:jc w:val="both"/>
      </w:pPr>
      <w:r>
        <w:rPr>
          <w:b w:val="0"/>
          <w:i w:val="0"/>
        </w:rPr>
        <w:t>e) Xe tương tự các loại xe quy định tại khoản này.</w:t>
      </w:r>
    </w:p>
    <w:p>
      <w:pPr>
        <w:jc w:val="both"/>
      </w:pPr>
      <w:r>
        <w:rPr>
          <w:b w:val="0"/>
          <w:i w:val="0"/>
        </w:rPr>
        <w:t>3. Xe máy chuyên dùng bao gồm:</w:t>
      </w:r>
    </w:p>
    <w:p>
      <w:pPr>
        <w:jc w:val="both"/>
      </w:pPr>
      <w:r>
        <w:rPr>
          <w:b w:val="0"/>
          <w:i w:val="0"/>
        </w:rPr>
        <w:t>a) Xe máy thi công;</w:t>
      </w:r>
    </w:p>
    <w:p>
      <w:pPr>
        <w:jc w:val="both"/>
      </w:pPr>
      <w:r>
        <w:rPr>
          <w:b w:val="0"/>
          <w:i w:val="0"/>
        </w:rPr>
        <w:t>b) Xe máy nông nghiệp, lâm nghiệp;</w:t>
      </w:r>
    </w:p>
    <w:p>
      <w:pPr>
        <w:jc w:val="both"/>
      </w:pPr>
      <w:r>
        <w:rPr>
          <w:b w:val="0"/>
          <w:i w:val="0"/>
        </w:rPr>
        <w:t>c) Máy kéo;</w:t>
      </w:r>
    </w:p>
    <w:p>
      <w:pPr>
        <w:jc w:val="both"/>
      </w:pPr>
      <w:r>
        <w:rPr>
          <w:b w:val="0"/>
          <w:i w:val="0"/>
        </w:rPr>
        <w:t>d) Rơ moóc, sơ mi rơ moóc được kéo bởi máy kéo;</w:t>
      </w:r>
    </w:p>
    <w:p>
      <w:pPr>
        <w:jc w:val="both"/>
      </w:pPr>
      <w:r>
        <w:rPr>
          <w:b w:val="0"/>
          <w:i w:val="0"/>
        </w:rPr>
        <w:t>đ) Xe máy thực hiện chức năng, công dụng đặc biệt;</w:t>
      </w:r>
    </w:p>
    <w:p>
      <w:pPr>
        <w:jc w:val="both"/>
      </w:pPr>
      <w:r>
        <w:rPr>
          <w:b w:val="0"/>
          <w:i w:val="0"/>
        </w:rPr>
        <w:t>e) Các loại xe đặc chủng sử dụng vào mục đích quốc phòng, an ninh có tham gia giao thông đường bộ.</w:t>
      </w:r>
    </w:p>
    <w:p>
      <w:pPr>
        <w:jc w:val="both"/>
      </w:pPr>
      <w:r>
        <w:rPr>
          <w:b w:val="0"/>
          <w:i w:val="0"/>
        </w:rPr>
        <w:t>4. Phương tiện giao thông thông minh là xe cơ giới cho phép tự động hóa một phần hoặc toàn bộ hoạt động điều khiển phương tiện, xác định lộ trình và xử lý tình huống khi tham gia giao thông đường bộ.</w:t>
      </w:r>
    </w:p>
    <w:p>
      <w:pPr>
        <w:jc w:val="both"/>
      </w:pPr>
      <w:r>
        <w:rPr>
          <w:b w:val="0"/>
          <w:i w:val="0"/>
        </w:rPr>
        <w:t>5. Xe tương tự các loại xe cơ giới, xe thô sơ được quản lý, sử dụng theo quy định đối với loại xe cơ giới, xe thô sơ đó.</w:t>
      </w:r>
    </w:p>
    <w:p>
      <w:pPr>
        <w:jc w:val="both"/>
      </w:pPr>
      <w:r>
        <w:rPr>
          <w:b w:val="0"/>
          <w:i w:val="0"/>
        </w:rPr>
        <w:t>6. Bộ trưởng Bộ Giao thông vận tải quy định chi tiết Điều này; quy định dấu hiệu nhận biết xe cơ giới sử dụng năng lượng sạch, năng lượng xanh, thân thiện môi trường.</w:t>
      </w:r>
    </w:p>
    <w:p>
      <w:pPr>
        <w:jc w:val="both"/>
      </w:pPr>
      <w:r>
        <w:rPr>
          <w:b/>
          <w:i w:val="0"/>
        </w:rPr>
        <w:t>Điều 35. Điều kiện phương tiện tham gia giao thông đường bộ</w:t>
      </w:r>
    </w:p>
    <w:p>
      <w:pPr>
        <w:jc w:val="both"/>
      </w:pPr>
      <w:r>
        <w:rPr>
          <w:b w:val="0"/>
          <w:i w:val="0"/>
        </w:rPr>
        <w:t>1. Xe cơ giới, xe máy chuyên dùng tham gia giao thông đường bộ phải đáp ứng các điều kiện sau đây:</w:t>
      </w:r>
    </w:p>
    <w:p>
      <w:pPr>
        <w:jc w:val="both"/>
      </w:pPr>
      <w:r>
        <w:rPr>
          <w:b w:val="0"/>
          <w:i w:val="0"/>
        </w:rPr>
        <w:t>a) Được cấp chứng nhận đăng ký xe và gắn biển số xe theo quy định của pháp luật;</w:t>
      </w:r>
    </w:p>
    <w:p>
      <w:pPr>
        <w:jc w:val="both"/>
      </w:pPr>
      <w:r>
        <w:rPr>
          <w:b w:val="0"/>
          <w:i w:val="0"/>
        </w:rPr>
        <w:t>b) Bảo đảm chất lượng an toàn kỹ thuật và bảo vệ môi trường theo quy định của pháp luật.</w:t>
      </w:r>
    </w:p>
    <w:p>
      <w:pPr>
        <w:jc w:val="both"/>
      </w:pPr>
      <w:r>
        <w:rPr>
          <w:b w:val="0"/>
          <w:i w:val="0"/>
        </w:rPr>
        <w:t>2. 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p>
    <w:p>
      <w:pPr>
        <w:jc w:val="both"/>
      </w:pPr>
      <w:r>
        <w:rPr>
          <w:b w:val="0"/>
          <w:i w:val="0"/>
        </w:rPr>
        <w:t>3. Phương tiện giao thông thông minh bảo đảm các điều kiện quy định tại khoản 1 Điều này và được cơ quan có thẩm quyền cấp phép hoạt động.</w:t>
      </w:r>
    </w:p>
    <w:p>
      <w:pPr>
        <w:jc w:val="both"/>
      </w:pPr>
      <w:r>
        <w:rPr>
          <w:b w:val="0"/>
          <w:i w:val="0"/>
        </w:rPr>
        <w:t>4. Phương tiện gắn biển số xe nước ngoài hoạt động tại Việt Nam thực hiện theo quy định tại Điều 55 của Luật này.</w:t>
      </w:r>
    </w:p>
    <w:p>
      <w:pPr>
        <w:jc w:val="both"/>
      </w:pPr>
      <w:r>
        <w:rPr>
          <w:b w:val="0"/>
          <w:i w:val="0"/>
        </w:rPr>
        <w:t>5. Chính phủ quy định chi tiết khoản 2 và khoản 3 Điều này; quy định điều kiện hoạt động của xe thô sơ.</w:t>
      </w:r>
    </w:p>
    <w:p>
      <w:pPr>
        <w:jc w:val="both"/>
      </w:pPr>
      <w:r>
        <w:rPr>
          <w:b w:val="0"/>
          <w:i w:val="0"/>
        </w:rPr>
        <w:t>6. Ủy ban nhân dân cấp tỉnh quy định phạm vi hoạt động của xe thô sơ, xe chở hàng bốn bánh có gắn động cơ, xe chở người bốn bánh có gắn động cơ tại địa phương.</w:t>
      </w:r>
    </w:p>
    <w:p>
      <w:pPr>
        <w:jc w:val="both"/>
      </w:pPr>
      <w:r>
        <w:rPr>
          <w:b/>
          <w:i w:val="0"/>
        </w:rPr>
        <w:t>Điều 36. Biển số xe</w:t>
      </w:r>
    </w:p>
    <w:p>
      <w:pPr>
        <w:jc w:val="both"/>
      </w:pPr>
      <w:r>
        <w:rPr>
          <w:b w:val="0"/>
          <w:i w:val="0"/>
        </w:rPr>
        <w:t>1. Biển số xe do cơ quan nhà nước có thẩm quyền cấp theo quy định tại Điều 37 và Điều 39 của Luật này; được gắn vào phương tiện giao thông đường bộ theo quy định của Luật này để phục vụ quản lý nhà nước.</w:t>
      </w:r>
    </w:p>
    <w:p>
      <w:pPr>
        <w:jc w:val="both"/>
      </w:pPr>
      <w:r>
        <w:rPr>
          <w:b w:val="0"/>
          <w:i w:val="0"/>
        </w:rPr>
        <w:t>2. Biển số xe được phân loại như sau:</w:t>
      </w:r>
    </w:p>
    <w:p>
      <w:pPr>
        <w:jc w:val="both"/>
      </w:pPr>
      <w:r>
        <w:rPr>
          <w:b w:val="0"/>
          <w:i w:val="0"/>
        </w:rPr>
        <w:t>a) Biển số xe nền màu xanh, chữ và số màu trắng cấp cho xe của cơ quan Đảng, Nhà nước, tổ chức chính trị - xã hội, đơn vị sự nghiệp công lập;</w:t>
      </w:r>
    </w:p>
    <w:p>
      <w:pPr>
        <w:jc w:val="both"/>
      </w:pPr>
      <w:r>
        <w:rPr>
          <w:b w:val="0"/>
          <w:i w:val="0"/>
        </w:rPr>
        <w:t>b) Biển số xe nền màu đỏ, chữ và số màu trắng cấp cho xe quân sự;</w:t>
      </w:r>
    </w:p>
    <w:p>
      <w:pPr>
        <w:jc w:val="both"/>
      </w:pPr>
      <w:r>
        <w:rPr>
          <w:b w:val="0"/>
          <w:i w:val="0"/>
        </w:rPr>
        <w:t>c) Biển số xe nền màu vàng, chữ và số màu đen cấp cho xe hoạt động kinh doanh vận tải;</w:t>
      </w:r>
    </w:p>
    <w:p>
      <w:pPr>
        <w:jc w:val="both"/>
      </w:pPr>
      <w:r>
        <w:rPr>
          <w:b w:val="0"/>
          <w:i w:val="0"/>
        </w:rPr>
        <w:t>d) Biển số xe nền màu trắng, chữ và số màu đen cấp cho xe của các tổ chức, cá nhân trong nước, không thuộc đối tượng quy định tại các điểm a, b và c khoản này;</w:t>
      </w:r>
    </w:p>
    <w:p>
      <w:pPr>
        <w:jc w:val="both"/>
      </w:pPr>
      <w:r>
        <w:rPr>
          <w:b w:val="0"/>
          <w:i w:val="0"/>
        </w:rPr>
        <w:t>đ) Biển số xe nền màu trắng, chữ màu đỏ, số màu đen, có ký hiệu “NG” cấp cho xe của cơ quan đại diện ngoại giao, cơ quan lãnh sự và nhân viên nước ngoài mang chứng minh thư ngoại giao của cơ quan đó;</w:t>
      </w:r>
    </w:p>
    <w:p>
      <w:pPr>
        <w:jc w:val="both"/>
      </w:pPr>
      <w:r>
        <w:rPr>
          <w:b w:val="0"/>
          <w:i w:val="0"/>
        </w:rPr>
        <w:t>e) Biển số xe nền màu trắng, chữ màu đỏ, số màu đen, có ký hiệu “QT” cấp cho xe của cơ quan đại diện của tổ chức quốc tế và nhân viên nước ngoài mang chứng minh thư ngoại giao của tổ chức đó;</w:t>
      </w:r>
    </w:p>
    <w:p>
      <w:pPr>
        <w:jc w:val="both"/>
      </w:pPr>
      <w:r>
        <w:rPr>
          <w:b w:val="0"/>
          <w:i w:val="0"/>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pPr>
        <w:jc w:val="both"/>
      </w:pPr>
      <w:r>
        <w:rPr>
          <w:b w:val="0"/>
          <w:i w:val="0"/>
        </w:rPr>
        <w:t>h) Biển số xe nền màu trắng, chữ và số màu đen, có ký hiệu “NN” cấp cho xe của tổ chức, văn phòng đại diện, cá nhân nước ngoài, trừ đối tượng quy định tại điểm g khoản này;</w:t>
      </w:r>
    </w:p>
    <w:p>
      <w:pPr>
        <w:jc w:val="both"/>
      </w:pPr>
      <w:r>
        <w:rPr>
          <w:b w:val="0"/>
          <w:i w:val="0"/>
        </w:rPr>
        <w:t>i) Biển số xe loại khác theo quy định của Bộ trưởng Bộ Công an.</w:t>
      </w:r>
    </w:p>
    <w:p>
      <w:pPr>
        <w:jc w:val="both"/>
      </w:pPr>
      <w:r>
        <w:rPr>
          <w:b w:val="0"/>
          <w:i w:val="0"/>
        </w:rPr>
        <w:t>3. Biển số xe được quản lý theo mã định danh, trừ biển số xe quy định tại điểm b khoản 2 Điều này. Việc quản lý biển số xe theo mã định danh được quy định như sau:</w:t>
      </w:r>
    </w:p>
    <w:p>
      <w:pPr>
        <w:jc w:val="both"/>
      </w:pPr>
      <w:r>
        <w:rPr>
          <w:b w:val="0"/>
          <w:i w:val="0"/>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pPr>
        <w:jc w:val="both"/>
      </w:pPr>
      <w:r>
        <w:rPr>
          <w:b w:val="0"/>
          <w:i w:val="0"/>
        </w:rPr>
        <w:t>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w:t>
      </w:r>
    </w:p>
    <w:p>
      <w:pPr>
        <w:jc w:val="both"/>
      </w:pPr>
      <w:r>
        <w:rPr>
          <w:b w:val="0"/>
          <w:i w:val="0"/>
        </w:rPr>
        <w:t>c) Trường hợp chủ xe có thay đổi thông tin về trụ sở, nơi thường trú, tạm trú thì được giữ lại số biển số xe định danh.</w:t>
      </w:r>
    </w:p>
    <w:p>
      <w:pPr>
        <w:jc w:val="both"/>
      </w:pPr>
      <w:r>
        <w:rPr>
          <w:b w:val="0"/>
          <w:i w:val="0"/>
        </w:rPr>
        <w:t>4. Bộ trưởng Bộ Công an quy định quy chuẩn kỹ thuật quốc gia về biển số xe; đối với biển số xe thuộc phạm vi quản lý của Bộ Quốc phòng do Bộ trưởng Bộ Quốc phòng quy định quy chuẩn kỹ thuật.</w:t>
      </w:r>
    </w:p>
    <w:p>
      <w:pPr>
        <w:jc w:val="both"/>
      </w:pPr>
      <w:r>
        <w:rPr>
          <w:b/>
          <w:i w:val="0"/>
        </w:rPr>
        <w:t>Điều 37. Đấu giá biển số xe</w:t>
      </w:r>
    </w:p>
    <w:p>
      <w:pPr>
        <w:jc w:val="both"/>
      </w:pPr>
      <w:r>
        <w:rPr>
          <w:b w:val="0"/>
          <w:i w:val="0"/>
        </w:rPr>
        <w:t>1. Biển số xe đưa ra đấu giá là biển số xe ô tô, xe mô tô, xe gắn máy được quy định tại điểm c và điểm d khoản 2 Điều 36 của Luật này,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pPr>
        <w:jc w:val="both"/>
      </w:pPr>
      <w:r>
        <w:rPr>
          <w:b w:val="0"/>
          <w:i w:val="0"/>
        </w:rPr>
        <w:t>2. Giá khởi điểm của một biển số xe ô tô đưa ra đấu giá không thấp hơn 40 triệu đồng; giá khởi điểm một biển số xe mô tô, xe gắn máy đưa ra đấu giá không thấp hơn 05 triệu đồng.</w:t>
      </w:r>
    </w:p>
    <w:p>
      <w:pPr>
        <w:jc w:val="both"/>
      </w:pPr>
      <w:r>
        <w:rPr>
          <w:b w:val="0"/>
          <w:i w:val="0"/>
        </w:rPr>
        <w:t>3. Tiền đặt trước không thấp hơn giá khởi điểm của loại biển số xe đưa ra đấu giá.</w:t>
      </w:r>
    </w:p>
    <w:p>
      <w:pPr>
        <w:jc w:val="both"/>
      </w:pPr>
      <w:r>
        <w:rPr>
          <w:b w:val="0"/>
          <w:i w:val="0"/>
        </w:rP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pPr>
        <w:jc w:val="both"/>
      </w:pPr>
      <w:r>
        <w:rPr>
          <w:b w:val="0"/>
          <w:i w:val="0"/>
        </w:rPr>
        <w:t>5. Đăng ký xe và biển số xe trúng đấu giá sau khi chuyển nhượng, trao đổi, tặng cho, để thừa kế xe gắn biển số xe trúng đấu giá được quản lý, cấp, thu hồi theo quy định tại Điều 39 của Luật này.</w:t>
      </w:r>
    </w:p>
    <w:p>
      <w:pPr>
        <w:jc w:val="both"/>
      </w:pPr>
      <w:r>
        <w:rPr>
          <w:b w:val="0"/>
          <w:i w:val="0"/>
        </w:rP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pPr>
        <w:jc w:val="both"/>
      </w:pPr>
      <w:r>
        <w:rPr>
          <w:b w:val="0"/>
          <w:i w:val="0"/>
        </w:rPr>
        <w:t>7. Chính phủ quy định chi tiết Điều này; quy định bước giá, hình thức, phương thức, trình tự, thủ tục đấu giá biển số xe.</w:t>
      </w:r>
    </w:p>
    <w:p>
      <w:pPr>
        <w:jc w:val="both"/>
      </w:pPr>
      <w:r>
        <w:rPr>
          <w:b/>
          <w:i w:val="0"/>
        </w:rPr>
        <w:t>Điều 38. Quyền và nghĩa vụ của người trúng đấu giá biển số xe</w:t>
      </w:r>
    </w:p>
    <w:p>
      <w:pPr>
        <w:jc w:val="both"/>
      </w:pPr>
      <w:r>
        <w:rPr>
          <w:b w:val="0"/>
          <w:i w:val="0"/>
        </w:rPr>
        <w:t>1. Người trúng đấu giá biển số xe có quyền sau đây:</w:t>
      </w:r>
    </w:p>
    <w:p>
      <w:pPr>
        <w:jc w:val="both"/>
      </w:pPr>
      <w:r>
        <w:rPr>
          <w:b w:val="0"/>
          <w:i w:val="0"/>
        </w:rPr>
        <w:t>a) Được cấp quyết định xác nhận biển số xe trúng đấu giá sau khi nộp đủ số tiền trúng đấu giá;</w:t>
      </w:r>
    </w:p>
    <w:p>
      <w:pPr>
        <w:jc w:val="both"/>
      </w:pPr>
      <w:r>
        <w:rPr>
          <w:b w:val="0"/>
          <w:i w:val="0"/>
        </w:rPr>
        <w:t>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w:t>
      </w:r>
    </w:p>
    <w:p>
      <w:pPr>
        <w:jc w:val="both"/>
      </w:pPr>
      <w:r>
        <w:rPr>
          <w:b w:val="0"/>
          <w:i w:val="0"/>
        </w:rPr>
        <w:t>c) Được chuyển nhượng, trao đổi, tặng cho, để thừa kế xe gắn với biển số xe trúng đấu giá;</w:t>
      </w:r>
    </w:p>
    <w:p>
      <w:pPr>
        <w:jc w:val="both"/>
      </w:pPr>
      <w:r>
        <w:rPr>
          <w:b w:val="0"/>
          <w:i w:val="0"/>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p>
    <w:p>
      <w:pPr>
        <w:jc w:val="both"/>
      </w:pPr>
      <w:r>
        <w:rPr>
          <w:b w:val="0"/>
          <w:i w:val="0"/>
        </w:rPr>
        <w:t>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pPr>
        <w:jc w:val="both"/>
      </w:pPr>
      <w:r>
        <w:rPr>
          <w:b w:val="0"/>
          <w:i w:val="0"/>
        </w:rPr>
        <w:t>2. Người trúng đấu giá biển số xe có nghĩa vụ sau đây:</w:t>
      </w:r>
    </w:p>
    <w:p>
      <w:pPr>
        <w:jc w:val="both"/>
      </w:pPr>
      <w:r>
        <w:rPr>
          <w:b w:val="0"/>
          <w:i w:val="0"/>
        </w:rPr>
        <w:t>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p>
    <w:p>
      <w:pPr>
        <w:jc w:val="both"/>
      </w:pPr>
      <w:r>
        <w:rPr>
          <w:b w:val="0"/>
          <w:i w:val="0"/>
        </w:rPr>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 ký, quản lý xe và người trúng đấu giá không được hoàn trả số tiền trúng đấu giá đã nộp;</w:t>
      </w:r>
    </w:p>
    <w:p>
      <w:pPr>
        <w:jc w:val="both"/>
      </w:pPr>
      <w:r>
        <w:rPr>
          <w:b w:val="0"/>
          <w:i w:val="0"/>
        </w:rPr>
        <w:t>c) Không được chuyển nhượng, trao đổi, tặng cho, để thừa kế biển số xe trúng đấu giá, trừ trường hợp quy định tại điểm c khoản 1 Điều này.</w:t>
      </w:r>
    </w:p>
    <w:p>
      <w:pPr>
        <w:jc w:val="both"/>
      </w:pPr>
      <w:r>
        <w:rPr>
          <w:b w:val="0"/>
          <w:i w:val="0"/>
        </w:rPr>
        <w:t>3. Chính phủ quy định chi tiết Điều này.</w:t>
      </w:r>
    </w:p>
    <w:p>
      <w:pPr>
        <w:jc w:val="both"/>
      </w:pPr>
      <w:r>
        <w:rPr>
          <w:b/>
          <w:i w:val="0"/>
        </w:rPr>
        <w:t>Điều 39. Cấp, thu hồi chứng nhận đăng ký xe và biển số xe cơ giới, xe máy chuyên dùng tham gia giao thông đường bộ</w:t>
      </w:r>
    </w:p>
    <w:p>
      <w:pPr>
        <w:jc w:val="both"/>
      </w:pPr>
      <w:r>
        <w:rPr>
          <w:b w:val="0"/>
          <w:i w:val="0"/>
        </w:rPr>
        <w:t>1. Việc cấp mới chứng nhận đăng ký xe và biển số xe cơ giới, xe máy chuyên dùng phải bảo đảm các điều kiện sau đây:</w:t>
      </w:r>
    </w:p>
    <w:p>
      <w:pPr>
        <w:jc w:val="both"/>
      </w:pPr>
      <w:r>
        <w:rPr>
          <w:b w:val="0"/>
          <w:i w:val="0"/>
        </w:rPr>
        <w:t>a) Chứng nhận nguồn gốc xe;</w:t>
      </w:r>
    </w:p>
    <w:p>
      <w:pPr>
        <w:jc w:val="both"/>
      </w:pPr>
      <w:r>
        <w:rPr>
          <w:b w:val="0"/>
          <w:i w:val="0"/>
        </w:rPr>
        <w:t>b) Chứng nhận quyền sở hữu hợp pháp;</w:t>
      </w:r>
    </w:p>
    <w:p>
      <w:pPr>
        <w:jc w:val="both"/>
      </w:pPr>
      <w:r>
        <w:rPr>
          <w:b w:val="0"/>
          <w:i w:val="0"/>
        </w:rPr>
        <w:t>c) Chứng từ hoàn thành nghĩa vụ tài chính.</w:t>
      </w:r>
    </w:p>
    <w:p>
      <w:pPr>
        <w:jc w:val="both"/>
      </w:pPr>
      <w:r>
        <w:rPr>
          <w:b w:val="0"/>
          <w:i w:val="0"/>
        </w:rPr>
        <w:t>2. Việc cấp chứng nhận đăng ký xe cơ giới, xe máy chuyên dùng trong trường hợp thay đổi chủ xe phải bảo đảm các điều kiện sau đây:</w:t>
      </w:r>
    </w:p>
    <w:p>
      <w:pPr>
        <w:jc w:val="both"/>
      </w:pPr>
      <w:r>
        <w:rPr>
          <w:b w:val="0"/>
          <w:i w:val="0"/>
        </w:rPr>
        <w:t>a) Chứng nhận thu hồi đăng ký xe, biển số xe; chứng nhận thu hồi đăng ký xe đối với trường hợp chuyển nhượng, trao đổi, tặng cho, để thừa kế xe gắn với biển số xe trúng đấu giá;</w:t>
      </w:r>
    </w:p>
    <w:p>
      <w:pPr>
        <w:jc w:val="both"/>
      </w:pPr>
      <w:r>
        <w:rPr>
          <w:b w:val="0"/>
          <w:i w:val="0"/>
        </w:rPr>
        <w:t>b) Các điều kiện quy định tại điểm b và điểm c khoản 1 Điều này.</w:t>
      </w:r>
    </w:p>
    <w:p>
      <w:pPr>
        <w:jc w:val="both"/>
      </w:pPr>
      <w:r>
        <w:rPr>
          <w:b w:val="0"/>
          <w:i w:val="0"/>
        </w:rPr>
        <w:t>3. Đổi chứng nhận đăng ký xe, biển số xe cơ giới, xe máy chuyên dùng trong các trường hợp sau đây:</w:t>
      </w:r>
    </w:p>
    <w:p>
      <w:pPr>
        <w:jc w:val="both"/>
      </w:pPr>
      <w:r>
        <w:rPr>
          <w:b w:val="0"/>
          <w:i w:val="0"/>
        </w:rPr>
        <w:t>a) Chứng nhận đăng ký xe, biển số xe bị mờ, hỏng;</w:t>
      </w:r>
    </w:p>
    <w:p>
      <w:pPr>
        <w:jc w:val="both"/>
      </w:pPr>
      <w:r>
        <w:rPr>
          <w:b w:val="0"/>
          <w:i w:val="0"/>
        </w:rPr>
        <w:t>b) Cải tạo, thay đổi màu sơn; thay đổi tên, số định danh của tổ chức, cá nhân hoặc thay đổi mục đích sử dụng;</w:t>
      </w:r>
    </w:p>
    <w:p>
      <w:pPr>
        <w:jc w:val="both"/>
      </w:pPr>
      <w:r>
        <w:rPr>
          <w:b w:val="0"/>
          <w:i w:val="0"/>
        </w:rPr>
        <w:t>c) Khi chủ xe thay đổi địa chỉ và có nhu cầu đổi chứng nhận đăng ký xe;</w:t>
      </w:r>
    </w:p>
    <w:p>
      <w:pPr>
        <w:jc w:val="both"/>
      </w:pPr>
      <w:r>
        <w:rPr>
          <w:b w:val="0"/>
          <w:i w:val="0"/>
        </w:rPr>
        <w:t>d) Chứng nhận đăng ký xe, biển số xe hết thời hạn sử dụng;</w:t>
      </w:r>
    </w:p>
    <w:p>
      <w:pPr>
        <w:jc w:val="both"/>
      </w:pPr>
      <w:r>
        <w:rPr>
          <w:b w:val="0"/>
          <w:i w:val="0"/>
        </w:rPr>
        <w:t>đ) Cơ quan đăng ký xe thay đổi cấu trúc biểu mẫu chứng nhận đăng ký xe, biển số xe.</w:t>
      </w:r>
    </w:p>
    <w:p>
      <w:pPr>
        <w:jc w:val="both"/>
      </w:pPr>
      <w:r>
        <w:rPr>
          <w:b w:val="0"/>
          <w:i w:val="0"/>
        </w:rPr>
        <w:t>4. Cấp lại chứng nhận đăng ký xe, biển số xe cơ giới, xe máy chuyên dùng trong trường hợp chứng nhận đăng ký xe, biển số xe bị mất.</w:t>
      </w:r>
    </w:p>
    <w:p>
      <w:pPr>
        <w:jc w:val="both"/>
      </w:pPr>
      <w:r>
        <w:rPr>
          <w:b w:val="0"/>
          <w:i w:val="0"/>
        </w:rPr>
        <w:t>5. Xe cơ giới, xe máy chuyên dùng được cấp biển số xe và đăng ký tạm thời trong các trường hợp sau đây:</w:t>
      </w:r>
    </w:p>
    <w:p>
      <w:pPr>
        <w:jc w:val="both"/>
      </w:pPr>
      <w:r>
        <w:rPr>
          <w:b w:val="0"/>
          <w:i w:val="0"/>
        </w:rPr>
        <w:t>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w:t>
      </w:r>
    </w:p>
    <w:p>
      <w:pPr>
        <w:jc w:val="both"/>
      </w:pPr>
      <w:r>
        <w:rPr>
          <w:b w:val="0"/>
          <w:i w:val="0"/>
        </w:rPr>
        <w:t>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 Điều 55 của Luật này;</w:t>
      </w:r>
    </w:p>
    <w:p>
      <w:pPr>
        <w:jc w:val="both"/>
      </w:pPr>
      <w:r>
        <w:rPr>
          <w:b w:val="0"/>
          <w:i w:val="0"/>
        </w:rPr>
        <w:t>c) Xe chạy thử nghiệm thuộc đối tượng nghiên cứu phát triển có nhu cầu tham gia giao thông đường bộ đáp ứng quy định tại điểm h khoản 5 Điều 42 của Luật này.</w:t>
      </w:r>
    </w:p>
    <w:p>
      <w:pPr>
        <w:jc w:val="both"/>
      </w:pPr>
      <w:r>
        <w:rPr>
          <w:b w:val="0"/>
          <w:i w:val="0"/>
        </w:rPr>
        <w:t>6. Các trường hợp thu hồi chứng nhận đăng ký xe, biển số xe cơ giới, xe máy chuyên dùng bao gồm:</w:t>
      </w:r>
    </w:p>
    <w:p>
      <w:pPr>
        <w:jc w:val="both"/>
      </w:pPr>
      <w:r>
        <w:rPr>
          <w:b w:val="0"/>
          <w:i w:val="0"/>
        </w:rPr>
        <w:t>a) Chuyển quyền sở hữu xe; trường hợp chuyển nhượng, trao đổi, tặng cho, để thừa kế xe gắn với biển số xe trúng đấu giá thì chỉ thu hồi chứng nhận đăng ký xe;</w:t>
      </w:r>
    </w:p>
    <w:p>
      <w:pPr>
        <w:jc w:val="both"/>
      </w:pPr>
      <w:r>
        <w:rPr>
          <w:b w:val="0"/>
          <w:i w:val="0"/>
        </w:rPr>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pPr>
        <w:jc w:val="both"/>
      </w:pPr>
      <w:r>
        <w:rPr>
          <w:b w:val="0"/>
          <w:i w:val="0"/>
        </w:rPr>
        <w:t>c) Xe đã đăng ký nhưng phát hiện hồ sơ xe bị làm giả hoặc có kết luận của cơ quan có thẩm quyền về việc thay đổi trái phép số khung, số máy; xe tháo máy để đăng ký sử dụng cho xe khác;</w:t>
      </w:r>
    </w:p>
    <w:p>
      <w:pPr>
        <w:jc w:val="both"/>
      </w:pPr>
      <w:r>
        <w:rPr>
          <w:b w:val="0"/>
          <w:i w:val="0"/>
        </w:rPr>
        <w:t>d) Xe cơ giới hết niên hạn sử dụng, hư hỏng không sử dụng được;</w:t>
      </w:r>
    </w:p>
    <w:p>
      <w:pPr>
        <w:jc w:val="both"/>
      </w:pPr>
      <w:r>
        <w:rPr>
          <w:b w:val="0"/>
          <w:i w:val="0"/>
        </w:rPr>
        <w:t>đ) Xe bị thải bỏ, bị mất không tìm được và chủ xe đề nghị thu hồi chứng nhận đăng ký xe, biển số xe;</w:t>
      </w:r>
    </w:p>
    <w:p>
      <w:pPr>
        <w:jc w:val="both"/>
      </w:pPr>
      <w:r>
        <w:rPr>
          <w:b w:val="0"/>
          <w:i w:val="0"/>
        </w:rPr>
        <w:t>e) Việc cấp đăng ký, cấp biển số xe không đúng quy định của pháp luật.</w:t>
      </w:r>
    </w:p>
    <w:p>
      <w:pPr>
        <w:jc w:val="both"/>
      </w:pPr>
      <w:r>
        <w:rPr>
          <w:b w:val="0"/>
          <w:i w:val="0"/>
        </w:rPr>
        <w:t>7. Bộ trưởng Bộ Công an quy định trình tự, thủ tục cấp, thu hồi chứng nhận đăng ký xe, biển số xe cơ giới, xe máy chuyên dùng tham gia giao thông đường bộ, trừ trường hợp quy định tại khoản 8 Điều này.</w:t>
      </w:r>
    </w:p>
    <w:p>
      <w:pPr>
        <w:jc w:val="both"/>
      </w:pPr>
      <w:r>
        <w:rPr>
          <w:b w:val="0"/>
          <w:i w:val="0"/>
        </w:rPr>
        <w:t>8. Bộ trưởng Bộ Quốc phòng quy định trình tự, thủ tục cấp, thu hồi chứng nhận đăng ký xe, biển số xe cơ giới, xe máy chuyên dùng tham gia giao thông đường bộ do Bộ Quốc phòng quản lý.</w:t>
      </w:r>
    </w:p>
    <w:p>
      <w:pPr>
        <w:jc w:val="both"/>
      </w:pPr>
      <w:r>
        <w:rPr>
          <w:b/>
          <w:i w:val="0"/>
        </w:rPr>
        <w:t>Điều 40. Niên hạn sử dụng của xe cơ giới</w:t>
      </w:r>
      <w:r>
        <w:rPr>
          <w:b/>
          <w:i w:val="0"/>
        </w:rPr>
        <w:t xml:space="preserve"> </w:t>
      </w:r>
    </w:p>
    <w:p>
      <w:pPr>
        <w:jc w:val="both"/>
      </w:pPr>
      <w:r>
        <w:rPr>
          <w:b w:val="0"/>
          <w:i w:val="0"/>
        </w:rPr>
        <w:t>1. Niên hạn sử dụng của xe cơ giới được tính bắt đầu từ năm sản xuất xe đến hết ngày 31 tháng 12 của năm hết niên hạn sử dụng.</w:t>
      </w:r>
    </w:p>
    <w:p>
      <w:pPr>
        <w:jc w:val="both"/>
      </w:pPr>
      <w:r>
        <w:rPr>
          <w:b w:val="0"/>
          <w:i w:val="0"/>
        </w:rPr>
        <w:t>2. Niên hạn sử dụng của xe cải tạo được quy định như sau:</w:t>
      </w:r>
    </w:p>
    <w:p>
      <w:pPr>
        <w:jc w:val="both"/>
      </w:pPr>
      <w:r>
        <w:rPr>
          <w:b w:val="0"/>
          <w:i w:val="0"/>
        </w:rPr>
        <w:t>a) Xe có niên hạn sử dụng cải tạo thành xe không có niên hạn sử dụng thì áp dụng quy định về niên hạn của xe trước khi cải tạo;</w:t>
      </w:r>
    </w:p>
    <w:p>
      <w:pPr>
        <w:jc w:val="both"/>
      </w:pPr>
      <w:r>
        <w:rPr>
          <w:b w:val="0"/>
          <w:i w:val="0"/>
        </w:rPr>
        <w:t>b) Xe không có niên hạn sử dụng cải tạo thành xe có niên hạn sử dụng thì áp dụng quy định về niên hạn của xe sau khi cải tạo;</w:t>
      </w:r>
    </w:p>
    <w:p>
      <w:pPr>
        <w:jc w:val="both"/>
      </w:pPr>
      <w:r>
        <w:rPr>
          <w:b w:val="0"/>
          <w:i w:val="0"/>
        </w:rPr>
        <w:t>c) Xe ô tô chở người có số người cho phép chở từ 09 người trở lên (không kể người lái xe), xe ô tô chở người chuyên dùng cải tạo thành xe ô tô chở hàng (kể cả xe ô tô chở hàng chuyên dùng); xe chở người bốn bánh có gắn động cơ cải tạo thành xe chở hàng bốn bánh có gắn động cơ thì được áp dụng quy định về niên hạn của xe sau cải tạo.</w:t>
      </w:r>
    </w:p>
    <w:p>
      <w:pPr>
        <w:jc w:val="both"/>
      </w:pPr>
      <w:r>
        <w:rPr>
          <w:b w:val="0"/>
          <w:i w:val="0"/>
        </w:rPr>
        <w:t>3. Các trường hợp xe cơ giới không áp dụng niên hạn sử dụng bao gồm:</w:t>
      </w:r>
    </w:p>
    <w:p>
      <w:pPr>
        <w:jc w:val="both"/>
      </w:pPr>
      <w:r>
        <w:rPr>
          <w:b w:val="0"/>
          <w:i w:val="0"/>
        </w:rPr>
        <w:t>a) Xe mô tô, xe gắn máy, xe ô tô chở người có số người cho phép chở đến 08 người (không kể người lái xe), xe ô tô chuyên dùng, rơ moóc, sơ mi rơ moóc;</w:t>
      </w:r>
    </w:p>
    <w:p>
      <w:pPr>
        <w:jc w:val="both"/>
      </w:pPr>
      <w:r>
        <w:rPr>
          <w:b w:val="0"/>
          <w:i w:val="0"/>
        </w:rPr>
        <w:t>b) Xe cơ giới của quân đội, công an phục vụ mục đích quốc phòng, an ninh.</w:t>
      </w:r>
    </w:p>
    <w:p>
      <w:pPr>
        <w:jc w:val="both"/>
      </w:pPr>
      <w:r>
        <w:rPr>
          <w:b w:val="0"/>
          <w:i w:val="0"/>
        </w:rPr>
        <w:t>4. Chính phủ quy định chi tiết Điều này.</w:t>
      </w:r>
    </w:p>
    <w:p>
      <w:pPr>
        <w:jc w:val="both"/>
      </w:pPr>
      <w:r>
        <w:rPr>
          <w:b/>
          <w:i w:val="0"/>
        </w:rPr>
        <w:t>Điều 41. Bảo đảm chất lượng an toàn kỹ thuật và bảo vệ môi trường của xe cơ giới, xe máy chuyên dùng, phụ tùng xe cơ giới trong nhập khẩu, sản xuất, lắp ráp</w:t>
      </w:r>
    </w:p>
    <w:p>
      <w:pPr>
        <w:jc w:val="both"/>
      </w:pPr>
      <w:r>
        <w:rPr>
          <w:b w:val="0"/>
          <w:i w:val="0"/>
        </w:rPr>
        <w:t>1. Đối tượng phải bảo đảm chất lượng an toàn kỹ thuật và bảo vệ môi trường bao gồm:</w:t>
      </w:r>
    </w:p>
    <w:p>
      <w:pPr>
        <w:jc w:val="both"/>
      </w:pPr>
      <w:r>
        <w:rPr>
          <w:b w:val="0"/>
          <w:i w:val="0"/>
        </w:rPr>
        <w:t>a) Xe cơ giới, xe máy chuyên dùng nhập khẩu, sản xuất, lắp ráp, trừ xe để nghiên cứu khoa học, nghiên cứu phục vụ sản xuất, trưng bày, giới thiệu tại hội chợ, triển lãm thương mại;</w:t>
      </w:r>
    </w:p>
    <w:p>
      <w:pPr>
        <w:jc w:val="both"/>
      </w:pPr>
      <w:r>
        <w:rPr>
          <w:b w:val="0"/>
          <w:i w:val="0"/>
        </w:rPr>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pPr>
        <w:jc w:val="both"/>
      </w:pPr>
      <w:r>
        <w:rPr>
          <w:b w:val="0"/>
          <w:i w:val="0"/>
        </w:rPr>
        <w:t>2. Việc chứng nhận chất lượng an toàn kỹ thuật và bảo vệ môi trường bao gồm:</w:t>
      </w:r>
    </w:p>
    <w:p>
      <w:pPr>
        <w:jc w:val="both"/>
      </w:pPr>
      <w:r>
        <w:rPr>
          <w:b w:val="0"/>
          <w:i w:val="0"/>
        </w:rPr>
        <w:t>a) Kiểm tra, thử nghiệm, chứng nhận chất lượng an toàn kỹ thuật và bảo vệ môi trường của xe cơ giới, xe máy chuyên dùng và phụ tùng xe cơ giới, mức tiêu thụ năng lượng của xe cơ giới;</w:t>
      </w:r>
    </w:p>
    <w:p>
      <w:pPr>
        <w:jc w:val="both"/>
      </w:pPr>
      <w:r>
        <w:rPr>
          <w:b w:val="0"/>
          <w:i w:val="0"/>
        </w:rPr>
        <w:t>b) Công nhận và chỉ định cơ sở thử nghiệm, chứng nhận;</w:t>
      </w:r>
    </w:p>
    <w:p>
      <w:pPr>
        <w:jc w:val="both"/>
      </w:pPr>
      <w:r>
        <w:rPr>
          <w:b w:val="0"/>
          <w:i w:val="0"/>
        </w:rPr>
        <w:t>c) Kiểm tra, đánh giá, giám sát việc bảo đảm chất lượng an toàn kỹ thuật và bảo vệ môi trường, bảo hành, bảo dưỡng, triệu hồi sản phẩm, hàng hóa của cơ sở nhập khẩu, sản xuất, lắp ráp.</w:t>
      </w:r>
    </w:p>
    <w:p>
      <w:pPr>
        <w:jc w:val="both"/>
      </w:pPr>
      <w:r>
        <w:rPr>
          <w:b w:val="0"/>
          <w:i w:val="0"/>
        </w:rPr>
        <w:t>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w:t>
      </w:r>
    </w:p>
    <w:p>
      <w:pPr>
        <w:jc w:val="both"/>
      </w:pPr>
      <w:r>
        <w:rPr>
          <w:b w:val="0"/>
          <w:i w:val="0"/>
        </w:rPr>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pPr>
        <w:jc w:val="both"/>
      </w:pPr>
      <w:r>
        <w:rPr>
          <w:b w:val="0"/>
          <w:i w:val="0"/>
        </w:rPr>
        <w:t>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việc bảo hành, bảo dưỡng xe cơ giới nhập khẩu, sản xuất, lắp ráp và triệu hồi sản phẩm, hàng hóa theo quy định của Chính phủ.</w:t>
      </w:r>
    </w:p>
    <w:p>
      <w:pPr>
        <w:jc w:val="both"/>
      </w:pPr>
      <w:r>
        <w:rPr>
          <w:b w:val="0"/>
          <w:i w:val="0"/>
        </w:rPr>
        <w:t>6. Thủ tướng Chính phủ quy định lộ trình áp dụng mức tiêu chuẩn khí thải đối với xe cơ giới nhập khẩu, sản xuất, lắp ráp.</w:t>
      </w:r>
    </w:p>
    <w:p>
      <w:pPr>
        <w:jc w:val="both"/>
      </w:pPr>
      <w:r>
        <w:rPr>
          <w:b w:val="0"/>
          <w:i w:val="0"/>
        </w:rPr>
        <w:t>7. 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cấp mới, cấp lại, tạm đình chỉ, thu hồi chứng chỉ đăng kiểm viên.</w:t>
      </w:r>
    </w:p>
    <w:p>
      <w:pPr>
        <w:jc w:val="both"/>
      </w:pPr>
      <w:r>
        <w:rPr>
          <w:b w:val="0"/>
          <w:i w:val="0"/>
        </w:rP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p>
    <w:p>
      <w:pPr>
        <w:jc w:val="both"/>
      </w:pPr>
      <w:r>
        <w:rPr>
          <w:b/>
          <w:i w:val="0"/>
        </w:rPr>
        <w:t>Điều 42. Bảo đảm an toàn kỹ thuật và bảo vệ môi trường của xe cơ giới, xe máy chuyên dùng tham gia giao thông đường bộ</w:t>
      </w:r>
    </w:p>
    <w:p>
      <w:pPr>
        <w:jc w:val="both"/>
      </w:pPr>
      <w:r>
        <w:rPr>
          <w:b w:val="0"/>
          <w:i w:val="0"/>
        </w:rPr>
        <w:t>1. Xe cơ giới, xe máy chuyên dùng tham gia giao thông đường bộ phải được kiểm định theo quy định của pháp luật.</w:t>
      </w:r>
    </w:p>
    <w:p>
      <w:pPr>
        <w:jc w:val="both"/>
      </w:pPr>
      <w:r>
        <w:rPr>
          <w:b w:val="0"/>
          <w:i w:val="0"/>
        </w:rP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pPr>
        <w:jc w:val="both"/>
      </w:pPr>
      <w:r>
        <w:rPr>
          <w:b w:val="0"/>
          <w:i w:val="0"/>
        </w:rPr>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pPr>
        <w:jc w:val="both"/>
      </w:pPr>
      <w:r>
        <w:rPr>
          <w:b w:val="0"/>
          <w:i w:val="0"/>
        </w:rPr>
        <w:t>4. Việc kiểm định an toàn kỹ thuật và bảo vệ môi trường của xe cơ giới, xe máy chuyên dùng do đăng kiểm viên của cơ sở đăng kiểm thực hiện và được cơ sở đăng kiểm cấp giấy chứng nhận kiểm định.</w:t>
      </w:r>
    </w:p>
    <w:p>
      <w:pPr>
        <w:jc w:val="both"/>
      </w:pPr>
      <w:r>
        <w:rPr>
          <w:b w:val="0"/>
          <w:i w:val="0"/>
        </w:rPr>
        <w:t>5. Bộ trưởng Bộ Giao thông vận tải quy định nội dung sau đây:</w:t>
      </w:r>
    </w:p>
    <w:p>
      <w:pPr>
        <w:jc w:val="both"/>
      </w:pPr>
      <w:r>
        <w:rPr>
          <w:b w:val="0"/>
          <w:i w:val="0"/>
        </w:rPr>
        <w:t>a) Trình tự, thủ tục cấp mới, cấp lại, tạm đình chỉ hoạt động, thu hồi giấy chứng nhận đủ điều kiện hoạt động kiểm định xe cơ giới của cơ sở đăng kiểm xe cơ giới;</w:t>
      </w:r>
    </w:p>
    <w:p>
      <w:pPr>
        <w:jc w:val="both"/>
      </w:pPr>
      <w:r>
        <w:rPr>
          <w:b w:val="0"/>
          <w:i w:val="0"/>
        </w:rPr>
        <w:t>b) Trình tự, thủ tục cấp mới, cấp lại, tạm đình chỉ hoạt động, thu hồi giấy chứng nhận đủ điều kiện hoạt động cho cơ sở kiểm định khí thải xe mô tô, xe gắn máy;</w:t>
      </w:r>
    </w:p>
    <w:p>
      <w:pPr>
        <w:jc w:val="both"/>
      </w:pPr>
      <w:r>
        <w:rPr>
          <w:b w:val="0"/>
          <w:i w:val="0"/>
        </w:rPr>
        <w:t>c) Trình tự, thủ tục chứng nhận an toàn kỹ thuật và bảo vệ môi trường đối với xe cơ giới cải tạo, xe máy chuyên dùng cải tạo;</w:t>
      </w:r>
    </w:p>
    <w:p>
      <w:pPr>
        <w:jc w:val="both"/>
      </w:pPr>
      <w:r>
        <w:rPr>
          <w:b w:val="0"/>
          <w:i w:val="0"/>
        </w:rPr>
        <w:t>d) Trình tự, thủ tục kiểm định, miễn kiểm định lần đầu cho xe cơ giới, xe máy chuyên dùng;</w:t>
      </w:r>
    </w:p>
    <w:p>
      <w:pPr>
        <w:jc w:val="both"/>
      </w:pPr>
      <w:r>
        <w:rPr>
          <w:b w:val="0"/>
          <w:i w:val="0"/>
        </w:rPr>
        <w:t>đ) Trình tự, thủ tục kiểm định khí thải xe mô tô, xe gắn máy;</w:t>
      </w:r>
    </w:p>
    <w:p>
      <w:pPr>
        <w:jc w:val="both"/>
      </w:pPr>
      <w:r>
        <w:rPr>
          <w:b w:val="0"/>
          <w:i w:val="0"/>
        </w:rPr>
        <w:t>e) 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w:t>
      </w:r>
    </w:p>
    <w:p>
      <w:pPr>
        <w:jc w:val="both"/>
      </w:pPr>
      <w:r>
        <w:rPr>
          <w:b w:val="0"/>
          <w:i w:val="0"/>
        </w:rPr>
        <w:t>g) Giới hạn kích thước, giới hạn tải trọng đối với xe cơ giới, xe máy chuyên dùng tham gia giao thông đường bộ;</w:t>
      </w:r>
    </w:p>
    <w:p>
      <w:pPr>
        <w:jc w:val="both"/>
      </w:pPr>
      <w:r>
        <w:rPr>
          <w:b w:val="0"/>
          <w:i w:val="0"/>
        </w:rPr>
        <w:t>h) Yêu cầu kỹ thuật đối với xe cơ giới, xe máy chuyên dùng thuộc đối tượng nghiên cứu phát triển có nhu cầu tham gia giao thông đường bộ.</w:t>
      </w:r>
    </w:p>
    <w:p>
      <w:pPr>
        <w:jc w:val="both"/>
      </w:pPr>
      <w:r>
        <w:rPr>
          <w:b w:val="0"/>
          <w:i w:val="0"/>
        </w:rP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p>
    <w:p>
      <w:pPr>
        <w:jc w:val="both"/>
      </w:pPr>
      <w:r>
        <w:rPr>
          <w:b/>
          <w:i w:val="0"/>
        </w:rPr>
        <w:t>Điều 43. Trách nhiệm của cơ sở đăng kiểm, chủ xe cơ giới, xe máy chuyên dùng và người điều khiển xe cơ giới, xe máy chuyên dùng</w:t>
      </w:r>
    </w:p>
    <w:p>
      <w:pPr>
        <w:jc w:val="both"/>
      </w:pPr>
      <w:r>
        <w:rPr>
          <w:b w:val="0"/>
          <w:i w:val="0"/>
        </w:rPr>
        <w:t>1. Cơ sở đăng kiểm là tổ chức cung cấp dịch vụ công thực hiện kiểm định an toàn kỹ thuật và bảo vệ môi trường đối với xe cơ giới, xe máy chuyên dùng được tổ chức, hoạt động theo quy định của Chính phủ.</w:t>
      </w:r>
    </w:p>
    <w:p>
      <w:pPr>
        <w:jc w:val="both"/>
      </w:pPr>
      <w:r>
        <w:rPr>
          <w:b w:val="0"/>
          <w:i w:val="0"/>
        </w:rPr>
        <w:t>Cơ sở đăng kiểm chịu trách nhiệm về kết quả kiểm định an toàn kỹ thuật và bảo vệ môi trường của xe cơ giới, xe máy chuyên dùng; từ chối kiểm định phương tiện vi phạm khi chủ phương tiện chưa thực hiện xong yêu cầu của cơ quan nhà nước có thẩm quyền về giải quyết vụ việc vi phạm hành chính trong lĩnh vực trật tự, an toàn giao thông đường bộ.</w:t>
      </w:r>
    </w:p>
    <w:p>
      <w:pPr>
        <w:jc w:val="both"/>
      </w:pPr>
      <w:r>
        <w:rPr>
          <w:b w:val="0"/>
          <w:i w:val="0"/>
        </w:rPr>
        <w:t>2. Trách nhiệm của chủ xe cơ giới, xe máy chuyên dùng và người điều khiển xe cơ giới, xe máy chuyên dùng được quy định như sau:</w:t>
      </w:r>
    </w:p>
    <w:p>
      <w:pPr>
        <w:jc w:val="both"/>
      </w:pPr>
      <w:r>
        <w:rPr>
          <w:b w:val="0"/>
          <w:i w:val="0"/>
        </w:rPr>
        <w:t>a) Chấp hành các quy định về cấp, thu hồi chứng nhận đăng ký xe, biển số xe, kiểm định an toàn kỹ thuật và bảo vệ môi trường của xe cơ giới, xe máy chuyên dùng;</w:t>
      </w:r>
    </w:p>
    <w:p>
      <w:pPr>
        <w:jc w:val="both"/>
      </w:pPr>
      <w:r>
        <w:rPr>
          <w:b w:val="0"/>
          <w:i w:val="0"/>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pPr>
        <w:jc w:val="both"/>
      </w:pPr>
      <w:r>
        <w:rPr>
          <w:b w:val="0"/>
          <w:i w:val="0"/>
        </w:rPr>
        <w:t>c) Tổ chức, cá nhân đứng tên trong giấy chứng nhận đăng ký xe tiếp tục chịu trách nhiệm của chủ xe khi chưa thực hiện thu hồi chứng nhận đăng ký xe, biển số xe đối với trường hợp phải thu hồi theo quy định tại khoản 6 Điều 39 của Luật này;</w:t>
      </w:r>
    </w:p>
    <w:p>
      <w:pPr>
        <w:jc w:val="both"/>
      </w:pPr>
      <w:r>
        <w:rPr>
          <w:b w:val="0"/>
          <w:i w:val="0"/>
        </w:rPr>
        <w:t>d) Tổ chức, cá nhân vi phạm pháp luật về trật tự, an toàn giao thông đường bộ mà chưa thực hiện xong yêu cầu của cơ quan nhà nước có thẩm quyền về giải quyết vụ việc vi phạm hành chính trong lĩnh vực trật tự, an toàn giao thông đường bộ thì chưa được giải quyết việc đăng ký, đăng kiểm phương tiện vi phạm;</w:t>
      </w:r>
    </w:p>
    <w:p>
      <w:pPr>
        <w:jc w:val="both"/>
      </w:pPr>
      <w:r>
        <w:rPr>
          <w:b w:val="0"/>
          <w:i w:val="0"/>
        </w:rPr>
        <w:t>đ) Chấp hành quy định khác của pháp luật khi tham gia giao thông đường bộ.</w:t>
      </w:r>
    </w:p>
    <w:p>
      <w:pPr>
        <w:jc w:val="both"/>
      </w:pPr>
      <w:r>
        <w:rPr>
          <w:b/>
          <w:i w:val="0"/>
        </w:rPr>
        <w:t>Điều 44. Bảo đảm trật tự, an toàn giao thông đường bộ đối với phương tiện vận tải đường bộ trong đô thị</w:t>
      </w:r>
      <w:r>
        <w:rPr>
          <w:b/>
          <w:i w:val="0"/>
        </w:rPr>
        <w:t xml:space="preserve"> </w:t>
      </w:r>
    </w:p>
    <w:p>
      <w:pPr>
        <w:jc w:val="both"/>
      </w:pPr>
      <w:r>
        <w:rPr>
          <w:b w:val="0"/>
          <w:i w:val="0"/>
        </w:rPr>
        <w:t>1. Xe buýt, xe chở người bốn bánh có gắn động cơ phải hoạt động đúng tuyến, đúng lịch trình, thời gian được phép hoạt động và dừng xe, đỗ xe đúng nơi quy định.</w:t>
      </w:r>
    </w:p>
    <w:p>
      <w:pPr>
        <w:jc w:val="both"/>
      </w:pPr>
      <w:r>
        <w:rPr>
          <w:b w:val="0"/>
          <w:i w:val="0"/>
        </w:rPr>
        <w:t>2. Xe taxi đón, trả hành khách theo thỏa thuận giữa hành khách và người lái xe nhưng phải chấp hành các quy định của pháp luật về trật tự, an toàn giao thông đường bộ khi đón, trả hành khách.</w:t>
      </w:r>
    </w:p>
    <w:p>
      <w:pPr>
        <w:jc w:val="both"/>
      </w:pPr>
      <w:r>
        <w:rPr>
          <w:b w:val="0"/>
          <w:i w:val="0"/>
        </w:rPr>
        <w:t>3. Xe chở hàng phải hoạt động đúng tuyến, phạm vi và thời gian quy định đối với từng loại xe.</w:t>
      </w:r>
    </w:p>
    <w:p>
      <w:pPr>
        <w:jc w:val="both"/>
      </w:pPr>
      <w:r>
        <w:rPr>
          <w:b w:val="0"/>
          <w:i w:val="0"/>
        </w:rPr>
        <w:t>4. Xe vệ sinh môi trường, xe ô tô chở vật liệu xây dựng, phế thải rời phải được che phủ kín, không để rơi vãi trên đường phố và có thời gian hoạt động theo quy định của Ủy ban nhân dân cấp tỉnh.</w:t>
      </w:r>
    </w:p>
    <w:p>
      <w:pPr>
        <w:jc w:val="both"/>
      </w:pPr>
      <w:r>
        <w:rPr>
          <w:b w:val="0"/>
          <w:i w:val="0"/>
        </w:rPr>
        <w:t>5. Ủy ban nhân dân cấp tỉnh quy định về hoạt động vận tải đường bộ trong đô thị và tỷ lệ phương tiện vận chuyển hành khách công cộng có thiết bị hỗ trợ cho người khuyết tật trong đô thị.</w:t>
      </w:r>
    </w:p>
    <w:p>
      <w:pPr>
        <w:jc w:val="both"/>
      </w:pPr>
      <w:r>
        <w:rPr>
          <w:b/>
          <w:i w:val="0"/>
        </w:rPr>
        <w:t>Điều 45. Bảo đảm trật tự, an toàn giao thông đường bộ đối với xe ô tô vận chuyển hành khách</w:t>
      </w:r>
      <w:r>
        <w:rPr>
          <w:b/>
          <w:i w:val="0"/>
        </w:rPr>
        <w:t xml:space="preserve"> </w:t>
      </w:r>
    </w:p>
    <w:p>
      <w:pPr>
        <w:jc w:val="both"/>
      </w:pPr>
      <w:r>
        <w:rPr>
          <w:b w:val="0"/>
          <w:i w:val="0"/>
        </w:rPr>
        <w:t>1. Việc vận chuyển hành khách bằng xe ô tô phải tuân thủ các quy định sau đây:</w:t>
      </w:r>
    </w:p>
    <w:p>
      <w:pPr>
        <w:jc w:val="both"/>
      </w:pPr>
      <w:r>
        <w:rPr>
          <w:b w:val="0"/>
          <w:i w:val="0"/>
        </w:rPr>
        <w:t>a) Đón, trả hành khách đúng nơi quy định; hướng dẫn sử dụng trang thiết bị an toàn trên xe; có biện pháp giữ gìn vệ sinh trong xe;</w:t>
      </w:r>
    </w:p>
    <w:p>
      <w:pPr>
        <w:jc w:val="both"/>
      </w:pPr>
      <w:r>
        <w:rPr>
          <w:b w:val="0"/>
          <w:i w:val="0"/>
        </w:rPr>
        <w:t>b) Vận chuyển hành khách đúng lịch trình, lộ trình đã đăng ký, trừ trường hợp bất khả kháng;</w:t>
      </w:r>
    </w:p>
    <w:p>
      <w:pPr>
        <w:jc w:val="both"/>
      </w:pPr>
      <w:r>
        <w:rPr>
          <w:b w:val="0"/>
          <w:i w:val="0"/>
        </w:rPr>
        <w:t>c) Không chở hành khách trên nóc xe, trong khoang chở hành lý hoặc để hành khách đu, bám bên ngoài xe;</w:t>
      </w:r>
    </w:p>
    <w:p>
      <w:pPr>
        <w:jc w:val="both"/>
      </w:pPr>
      <w:r>
        <w:rPr>
          <w:b w:val="0"/>
          <w:i w:val="0"/>
        </w:rPr>
        <w:t>d) Không chở hàng hóa nguy hiểm, hàng hóa cấm lưu hành, hàng lậu, động vật hoang dã, hàng có mùi hôi thối hoặc động vật, hàng hóa khác có ảnh hưởng đến sức khỏe của hành khách, môi trường;</w:t>
      </w:r>
    </w:p>
    <w:p>
      <w:pPr>
        <w:jc w:val="both"/>
      </w:pPr>
      <w:r>
        <w:rPr>
          <w:b w:val="0"/>
          <w:i w:val="0"/>
        </w:rPr>
        <w:t>đ) Không chở quá số người, chở hành lý, hàng hóa vượt quá khối lượng cho phép hoặc vi phạm quy định khác của pháp luật;</w:t>
      </w:r>
    </w:p>
    <w:p>
      <w:pPr>
        <w:jc w:val="both"/>
      </w:pPr>
      <w:r>
        <w:rPr>
          <w:b w:val="0"/>
          <w:i w:val="0"/>
        </w:rPr>
        <w:t>e) Không chở hàng hóa trong khoang chở hành khách.</w:t>
      </w:r>
    </w:p>
    <w:p>
      <w:pPr>
        <w:jc w:val="both"/>
      </w:pPr>
      <w:r>
        <w:rPr>
          <w:b w:val="0"/>
          <w:i w:val="0"/>
        </w:rPr>
        <w:t>2.</w:t>
      </w:r>
      <w:r>
        <w:rPr>
          <w:b/>
          <w:i w:val="0"/>
        </w:rPr>
        <w:t xml:space="preserve"> </w:t>
      </w:r>
      <w:r>
        <w:rPr>
          <w:b w:val="0"/>
          <w:i w:val="0"/>
        </w:rPr>
        <w:t>Người lái xe, nhân viên phục vụ trên xe ô tô vận chuyển hành khách có trách nhiệm sau đây:</w:t>
      </w:r>
    </w:p>
    <w:p>
      <w:pPr>
        <w:jc w:val="both"/>
      </w:pPr>
      <w:r>
        <w:rPr>
          <w:b w:val="0"/>
          <w:i w:val="0"/>
        </w:rPr>
        <w:t>a) Thực hiện quy định tại khoản 1 Điều này;</w:t>
      </w:r>
    </w:p>
    <w:p>
      <w:pPr>
        <w:jc w:val="both"/>
      </w:pPr>
      <w:r>
        <w:rPr>
          <w:b w:val="0"/>
          <w:i w:val="0"/>
        </w:rPr>
        <w:t>b) Trước khi cho xe khởi hành phải kiểm tra các điều kiện bảo đảm an toàn của xe, hướng dẫn cho hành khách về an toàn giao thông đường bộ và thoát hiểm khi gặp sự cố;</w:t>
      </w:r>
    </w:p>
    <w:p>
      <w:pPr>
        <w:jc w:val="both"/>
      </w:pPr>
      <w:r>
        <w:rPr>
          <w:b w:val="0"/>
          <w:i w:val="0"/>
        </w:rPr>
        <w:t>c) Hướng dẫn, yêu cầu, kiểm tra người trên xe thực hiện quy định tại khoản 2 Điều 10 của Luật này;</w:t>
      </w:r>
    </w:p>
    <w:p>
      <w:pPr>
        <w:jc w:val="both"/>
      </w:pPr>
      <w:r>
        <w:rPr>
          <w:b w:val="0"/>
          <w:i w:val="0"/>
        </w:rPr>
        <w:t>d) Kiểm tra việc sắp xếp, chằng buộc hành lý, hàng hóa bảo đảm an toàn;</w:t>
      </w:r>
    </w:p>
    <w:p>
      <w:pPr>
        <w:jc w:val="both"/>
      </w:pPr>
      <w:r>
        <w:rPr>
          <w:b w:val="0"/>
          <w:i w:val="0"/>
        </w:rPr>
        <w:t>đ) Giữ gìn trật tự, vệ sinh trong xe;</w:t>
      </w:r>
    </w:p>
    <w:p>
      <w:pPr>
        <w:jc w:val="both"/>
      </w:pPr>
      <w:r>
        <w:rPr>
          <w:b w:val="0"/>
          <w:i w:val="0"/>
        </w:rPr>
        <w:t>e) Phối hợp thực hiện các nhiệm vụ khác theo yêu cầu của cơ quan Công an trong công tác bảo vệ an ninh quốc gia, bảo đảm trật tự, an toàn xã hội;</w:t>
      </w:r>
    </w:p>
    <w:p>
      <w:pPr>
        <w:jc w:val="both"/>
      </w:pPr>
      <w:r>
        <w:rPr>
          <w:b w:val="0"/>
          <w:i w:val="0"/>
        </w:rPr>
        <w:t>g) Thực hiện các quy tắc giao thông đường bộ khác quy định tại Chương II của Luật này.</w:t>
      </w:r>
    </w:p>
    <w:p>
      <w:pPr>
        <w:jc w:val="both"/>
      </w:pPr>
      <w:r>
        <w:rPr>
          <w:b/>
          <w:i w:val="0"/>
        </w:rPr>
        <w:t>Điều 46. Bảo đảm trật tự, an toàn giao thông đường bộ đối với xe ô tô chở trẻ em mầm non, học sinh</w:t>
      </w:r>
    </w:p>
    <w:p>
      <w:pPr>
        <w:jc w:val="both"/>
      </w:pPr>
      <w:r>
        <w:rPr>
          <w:b w:val="0"/>
          <w:i w:val="0"/>
        </w:rPr>
        <w:t>1. Xe ô tô kinh doanh vận tải chở trẻ em mầm non, học sinh phải đáp ứng các yêu cầu sau đây:</w:t>
      </w:r>
    </w:p>
    <w:p>
      <w:pPr>
        <w:jc w:val="both"/>
      </w:pPr>
      <w:r>
        <w:rPr>
          <w:b w:val="0"/>
          <w:i w:val="0"/>
        </w:rPr>
        <w:t>a) Bảo đảm các điều kiện quy định tại khoản 1 và khoản 2 Điều 35 của Luật này; có thiết bị ghi nhận hình ảnh trẻ em mầm non, học sinh và thiết bị có chức năng cảnh báo, chống bỏ quên trẻ em trên xe; có niên hạn sử dụng không quá 20 năm; có màu sơn theo quy định của Chính phủ;</w:t>
      </w:r>
    </w:p>
    <w:p>
      <w:pPr>
        <w:jc w:val="both"/>
      </w:pPr>
      <w:r>
        <w:rPr>
          <w:b w:val="0"/>
          <w:i w:val="0"/>
        </w:rPr>
        <w:t>b) Xe ô tô chở trẻ em mầm non hoặc học sinh tiểu học phải có dây đai an toàn phù hợp với lứa tuổi hoặc sử dụng xe có ghế ngồi phù hợp với lứa tuổi theo quy định của pháp luật.</w:t>
      </w:r>
    </w:p>
    <w:p>
      <w:pPr>
        <w:jc w:val="both"/>
      </w:pPr>
      <w:r>
        <w:rPr>
          <w:b w:val="0"/>
          <w:i w:val="0"/>
        </w:rPr>
        <w:t>2. Xe ô tô kinh doanh vận tải kết hợp với hoạt động đưa đón trẻ em mầm non, học sinh phải đáp ứng các yêu cầu theo quy định tại khoản 3 Điều 10, khoản 1 và khoản 2 Điều 35 của Luật này; có thiết bị ghi nhận hình ảnh trẻ em mầm non, học sinh và thiết bị có chức năng cảnh báo, chống bỏ quên trẻ em trên xe đáp ứng yêu cầu theo quy định tại điểm a khoản 1 Điều này.</w:t>
      </w:r>
    </w:p>
    <w:p>
      <w:pPr>
        <w:jc w:val="both"/>
      </w:pPr>
      <w:r>
        <w:rPr>
          <w:b w:val="0"/>
          <w:i w:val="0"/>
        </w:rPr>
        <w:t>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w:t>
      </w:r>
    </w:p>
    <w:p>
      <w:pPr>
        <w:jc w:val="both"/>
      </w:pPr>
      <w:r>
        <w:rPr>
          <w:b w:val="0"/>
          <w:i w:val="0"/>
        </w:rPr>
        <w:t>4. Người lái xe ô tô đưa đón trẻ em mầm non, học sinh phải có tối thiểu 02 năm kinh nghiệm lái xe vận tải hành khách.</w:t>
      </w:r>
    </w:p>
    <w:p>
      <w:pPr>
        <w:jc w:val="both"/>
      </w:pPr>
      <w:r>
        <w:rPr>
          <w:b w:val="0"/>
          <w:i w:val="0"/>
        </w:rPr>
        <w:t>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w:t>
      </w:r>
    </w:p>
    <w:p>
      <w:pPr>
        <w:jc w:val="both"/>
      </w:pPr>
      <w:r>
        <w:rPr>
          <w:b w:val="0"/>
          <w:i w:val="0"/>
        </w:rPr>
        <w:t>6. Xe đưa đón trẻ em mầm non, học sinh được ưu tiên trong tổ chức phân luồng, điều tiết giao thông, bố trí nơi dừng xe, đỗ xe tại khu vực trường học và tại các điểm trên lộ trình đưa đón trẻ em mầm non, học sinh.</w:t>
      </w:r>
    </w:p>
    <w:p>
      <w:pPr>
        <w:jc w:val="both"/>
      </w:pPr>
      <w:r>
        <w:rPr>
          <w:b/>
          <w:i w:val="0"/>
        </w:rPr>
        <w:t>Điều 47. Bảo đảm trật tự, an toàn giao thông đường bộ trong vận chuyển hành khách, hàng hóa bằng xe mô tô, xe gắn máy, xe thô sơ</w:t>
      </w:r>
    </w:p>
    <w:p>
      <w:pPr>
        <w:jc w:val="both"/>
      </w:pPr>
      <w:r>
        <w:rPr>
          <w:b w:val="0"/>
          <w:i w:val="0"/>
        </w:rPr>
        <w:t>1. Việc sử dụng xe mô tô, xe gắn máy, xe thô sơ để vận chuyển hành khách, hàng hóa phải thực hiện các quy định sau đây:</w:t>
      </w:r>
    </w:p>
    <w:p>
      <w:pPr>
        <w:jc w:val="both"/>
      </w:pPr>
      <w:r>
        <w:rPr>
          <w:b w:val="0"/>
          <w:i w:val="0"/>
        </w:rPr>
        <w:t>a) Kiểm tra điều kiện bảo đảm an toàn của xe trước khi tham gia giao thông đường bộ;</w:t>
      </w:r>
    </w:p>
    <w:p>
      <w:pPr>
        <w:jc w:val="both"/>
      </w:pPr>
      <w:r>
        <w:rPr>
          <w:b w:val="0"/>
          <w:i w:val="0"/>
        </w:rPr>
        <w:t>b) Khi vận chuyển hàng hóa, người lái xe phải mang đủ giấy tờ theo quy định của pháp luật;</w:t>
      </w:r>
    </w:p>
    <w:p>
      <w:pPr>
        <w:jc w:val="both"/>
      </w:pPr>
      <w:r>
        <w:rPr>
          <w:b w:val="0"/>
          <w:i w:val="0"/>
        </w:rPr>
        <w:t>c) Kiểm tra việc sắp xếp hàng hóa bảo đảm an toàn; không chở quá số người, chở hành lý, hàng hoá vượt quá khối lượng cho phép hoặc vượt quá khổ giới hạn của xe;</w:t>
      </w:r>
    </w:p>
    <w:p>
      <w:pPr>
        <w:jc w:val="both"/>
      </w:pPr>
      <w:r>
        <w:rPr>
          <w:b w:val="0"/>
          <w:i w:val="0"/>
        </w:rP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pPr>
        <w:jc w:val="both"/>
      </w:pPr>
      <w:r>
        <w:rPr>
          <w:b w:val="0"/>
          <w:i w:val="0"/>
        </w:rPr>
        <w:t>đ) Khi vận chuyển hàng rời, vật liệu xây dựng, phế thải không để rơi vãi xuống đường hoặc gây ra tiếng ồn, bụi bẩn trong suốt quá trình vận chuyển trên đường;</w:t>
      </w:r>
    </w:p>
    <w:p>
      <w:pPr>
        <w:jc w:val="both"/>
      </w:pPr>
      <w:r>
        <w:rPr>
          <w:b w:val="0"/>
          <w:i w:val="0"/>
        </w:rPr>
        <w:t>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đường bộ để nhận biết.</w:t>
      </w:r>
    </w:p>
    <w:p>
      <w:pPr>
        <w:jc w:val="both"/>
      </w:pPr>
      <w:r>
        <w:rPr>
          <w:b w:val="0"/>
          <w:i w:val="0"/>
        </w:rPr>
        <w:t>2. Ủy ban nhân dân cấp tỉnh quy định về sử dụng xe mô tô, xe gắn máy, xe thô sơ để kinh doanh vận chuyển hành khách, hàng hóa tại địa phương.</w:t>
      </w:r>
    </w:p>
    <w:p>
      <w:pPr>
        <w:jc w:val="both"/>
      </w:pPr>
      <w:r>
        <w:rPr>
          <w:b/>
          <w:i w:val="0"/>
        </w:rPr>
        <w:t>Điều 48. Bảo đảm trật tự, an toàn giao thông đường bộ đối với xe bốn bánh có gắn động cơ vận chuyển hành khách, hàng hóa</w:t>
      </w:r>
    </w:p>
    <w:p>
      <w:pPr>
        <w:jc w:val="both"/>
      </w:pPr>
      <w:r>
        <w:rPr>
          <w:b w:val="0"/>
          <w:i w:val="0"/>
        </w:rPr>
        <w:t>1. Xe bốn bánh có gắn động cơ vận chuyển hành khách, hàng hóa phải đáp ứng các yêu cầu sau đây:</w:t>
      </w:r>
    </w:p>
    <w:p>
      <w:pPr>
        <w:jc w:val="both"/>
      </w:pPr>
      <w:r>
        <w:rPr>
          <w:b w:val="0"/>
          <w:i w:val="0"/>
        </w:rPr>
        <w:t>a) Được cấp chứng nhận đăng ký xe và gắn biển số xe; bảo đảm chất lượng an toàn kỹ thuật và bảo vệ môi trường theo quy định của pháp luật;</w:t>
      </w:r>
    </w:p>
    <w:p>
      <w:pPr>
        <w:jc w:val="both"/>
      </w:pPr>
      <w:r>
        <w:rPr>
          <w:b w:val="0"/>
          <w:i w:val="0"/>
        </w:rPr>
        <w:t>b) Niêm yết tên và số điện thoại của tổ chức, cá nhân kinh doanh vận tải; niêm yết giá cước vận tải đối với vận chuyển hành khách;</w:t>
      </w:r>
    </w:p>
    <w:p>
      <w:pPr>
        <w:jc w:val="both"/>
      </w:pPr>
      <w:r>
        <w:rPr>
          <w:b w:val="0"/>
          <w:i w:val="0"/>
        </w:rPr>
        <w:t>c) Bảo đảm đúng thời gian và phạm vi hoạt động.</w:t>
      </w:r>
    </w:p>
    <w:p>
      <w:pPr>
        <w:jc w:val="both"/>
      </w:pPr>
      <w:r>
        <w:rPr>
          <w:b w:val="0"/>
          <w:i w:val="0"/>
        </w:rPr>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p>
    <w:p>
      <w:pPr>
        <w:jc w:val="both"/>
      </w:pPr>
      <w:r>
        <w:rPr>
          <w:b/>
          <w:i w:val="0"/>
        </w:rPr>
        <w:t>Điều 49. Bảo đảm trật tự, an toàn giao thông đường bộ đối với xe ô tô vận chuyển hàng hóa</w:t>
      </w:r>
      <w:r>
        <w:rPr>
          <w:b/>
          <w:i w:val="0"/>
        </w:rPr>
        <w:t xml:space="preserve"> </w:t>
      </w:r>
    </w:p>
    <w:p>
      <w:pPr>
        <w:jc w:val="both"/>
      </w:pPr>
      <w:r>
        <w:rPr>
          <w:b w:val="0"/>
          <w:i w:val="0"/>
        </w:rPr>
        <w:t>1. Khi vận chuyển hàng hoá bằng xe ô tô, người lái xe phải thực hiện các quy định sau đây:</w:t>
      </w:r>
    </w:p>
    <w:p>
      <w:pPr>
        <w:jc w:val="both"/>
      </w:pPr>
      <w:r>
        <w:rPr>
          <w:b w:val="0"/>
          <w:i w:val="0"/>
        </w:rPr>
        <w:t>a) Mang đủ giấy tờ theo quy định của pháp luật;</w:t>
      </w:r>
    </w:p>
    <w:p>
      <w:pPr>
        <w:jc w:val="both"/>
      </w:pPr>
      <w:r>
        <w:rPr>
          <w:b w:val="0"/>
          <w:i w:val="0"/>
        </w:rPr>
        <w:t>b) Kiểm tra các điều kiện bảo đảm an toàn của xe trước khi tham gia giao thông đường bộ;</w:t>
      </w:r>
    </w:p>
    <w:p>
      <w:pPr>
        <w:jc w:val="both"/>
      </w:pPr>
      <w:r>
        <w:rPr>
          <w:b w:val="0"/>
          <w:i w:val="0"/>
        </w:rPr>
        <w:t>c) Kiểm tra việc sắp xếp hàng hóa bảo đảm an toàn; không chở hàng hoá vượt quá khối lượng cho phép hoặc vượt quá khổ giới hạn của xe;</w:t>
      </w:r>
    </w:p>
    <w:p>
      <w:pPr>
        <w:jc w:val="both"/>
      </w:pPr>
      <w:r>
        <w:rPr>
          <w:b w:val="0"/>
          <w:i w:val="0"/>
        </w:rPr>
        <w:t>d) Hàng hóa vận chuyển trên xe phải được sắp xếp gọn gàng, chằng buộc chắc chắn, bảo đảm an toàn theo quy định của Bộ trưởng Bộ Giao thông vận tải;</w:t>
      </w:r>
    </w:p>
    <w:p>
      <w:pPr>
        <w:jc w:val="both"/>
      </w:pPr>
      <w:r>
        <w:rPr>
          <w:b w:val="0"/>
          <w:i w:val="0"/>
        </w:rPr>
        <w:t>đ)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cm;</w:t>
      </w:r>
    </w:p>
    <w:p>
      <w:pPr>
        <w:jc w:val="both"/>
      </w:pPr>
      <w:r>
        <w:rPr>
          <w:b w:val="0"/>
          <w:i w:val="0"/>
        </w:rPr>
        <w:t>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đường bộ để nhận biết.</w:t>
      </w:r>
    </w:p>
    <w:p>
      <w:pPr>
        <w:jc w:val="both"/>
      </w:pPr>
      <w:r>
        <w:rPr>
          <w:b w:val="0"/>
          <w:i w:val="0"/>
        </w:rPr>
        <w:t>2. Lực lượng Cảnh sát giao thông chịu trách nhiệm tổ chức tuần tra, kiểm soát, xử lý vi phạm pháp luật về trật tự, an toàn giao thông đường bộ đối với xe ô tô vận chuyển hàng hóa quá tải lưu hành trên đường bộ.</w:t>
      </w:r>
    </w:p>
    <w:p>
      <w:pPr>
        <w:jc w:val="both"/>
      </w:pPr>
      <w:r>
        <w:rPr>
          <w:b/>
          <w:i w:val="0"/>
        </w:rPr>
        <w:t>Điều 50. Bảo đảm trật tự, an toàn giao thông đường bộ đối với phương tiện giao thông đường bộ vận chuyển động vật sống, thực phẩm tươi sống</w:t>
      </w:r>
    </w:p>
    <w:p>
      <w:pPr>
        <w:jc w:val="both"/>
      </w:pPr>
      <w:r>
        <w:rPr>
          <w:b w:val="0"/>
          <w:i w:val="0"/>
        </w:rPr>
        <w:t>1. Việc vận chuyển động vật sống phải bảo đảm các yêu cầu sau đây:</w:t>
      </w:r>
    </w:p>
    <w:p>
      <w:pPr>
        <w:jc w:val="both"/>
      </w:pPr>
      <w:r>
        <w:rPr>
          <w:b w:val="0"/>
          <w:i w:val="0"/>
        </w:rPr>
        <w:t>a) Người lái xe phải mang đủ giấy tờ theo quy định của pháp luật;</w:t>
      </w:r>
    </w:p>
    <w:p>
      <w:pPr>
        <w:jc w:val="both"/>
      </w:pPr>
      <w:r>
        <w:rPr>
          <w:b w:val="0"/>
          <w:i w:val="0"/>
        </w:rPr>
        <w:t>b) Phương tiện vận chuyển phải có kết cấu phù hợp với loại động vật chuyên chở;</w:t>
      </w:r>
    </w:p>
    <w:p>
      <w:pPr>
        <w:jc w:val="both"/>
      </w:pPr>
      <w:r>
        <w:rPr>
          <w:b w:val="0"/>
          <w:i w:val="0"/>
        </w:rPr>
        <w:t>c) Trong quá trình vận chuyển phải chấp hành các quy định của pháp luật về trật tự, an toàn giao thông đường bộ, vệ sinh dịch tễ, phòng dịch và bảo đảm vệ sinh môi trường.</w:t>
      </w:r>
    </w:p>
    <w:p>
      <w:pPr>
        <w:jc w:val="both"/>
      </w:pPr>
      <w:r>
        <w:rPr>
          <w:b w:val="0"/>
          <w:i w:val="0"/>
        </w:rPr>
        <w:t>2. Việc vận chuyển thực phẩm tươi sống phải bảo đảm các yêu cầu sau đây:</w:t>
      </w:r>
    </w:p>
    <w:p>
      <w:pPr>
        <w:jc w:val="both"/>
      </w:pPr>
      <w:r>
        <w:rPr>
          <w:b w:val="0"/>
          <w:i w:val="0"/>
        </w:rPr>
        <w:t>a) Người lái xe phải mang đủ giấy tờ theo quy định của pháp luật;</w:t>
      </w:r>
    </w:p>
    <w:p>
      <w:pPr>
        <w:jc w:val="both"/>
      </w:pPr>
      <w:r>
        <w:rPr>
          <w:b w:val="0"/>
          <w:i w:val="0"/>
        </w:rPr>
        <w:t>b) Trong quá trình vận chuyển phải chấp hành các quy định của pháp luật về trật tự, an toàn giao thông đường bộ, an toàn thực phẩm, vệ sinh dịch tễ, phòng dịch và bảo đảm vệ sinh môi trường.</w:t>
      </w:r>
    </w:p>
    <w:p>
      <w:pPr>
        <w:jc w:val="both"/>
      </w:pPr>
      <w:r>
        <w:rPr>
          <w:b/>
          <w:i w:val="0"/>
        </w:rPr>
        <w:t>Điều 51. Bảo đảm trật tự, an toàn giao thông đường bộ đối với phương tiện giao thông đường bộ vận chuyển hàng hoá nguy hiểm</w:t>
      </w:r>
    </w:p>
    <w:p>
      <w:pPr>
        <w:jc w:val="both"/>
      </w:pPr>
      <w:r>
        <w:rPr>
          <w:b w:val="0"/>
          <w:i w:val="0"/>
        </w:rPr>
        <w:t>1. Hàng hóa nguy hiểm là hàng hóa có chứa các chất hoặc vật phẩm nguy hiểm khi chở trên đường bộ có khả năng gây nguy hại tới tính mạng, sức khỏe con người, môi trường, an toàn và an ninh quốc gia.</w:t>
      </w:r>
    </w:p>
    <w:p>
      <w:pPr>
        <w:jc w:val="both"/>
      </w:pPr>
      <w:r>
        <w:rPr>
          <w:b w:val="0"/>
          <w:i w:val="0"/>
        </w:rPr>
        <w:t>2. Việc vận chuyển hàng hoá nguy hiểm phải có giấy phép vận chuyển; trong trường hợp cần thiết, đơn vị vận chuyển hàng hoá nguy hiểm phải bố trí người áp tải để bảo đảm trật tự, an toàn giao thông đường bộ.</w:t>
      </w:r>
    </w:p>
    <w:p>
      <w:pPr>
        <w:jc w:val="both"/>
      </w:pPr>
      <w:r>
        <w:rPr>
          <w:b w:val="0"/>
          <w:i w:val="0"/>
        </w:rPr>
        <w:t>3. Xe ô tô vận chuyển hàng hoá nguy hiểm phải dán biểu trưng nhận diện hàng hóa nguy hiểm; lắp đèn, tín hiệu cảnh báo.</w:t>
      </w:r>
    </w:p>
    <w:p>
      <w:pPr>
        <w:jc w:val="both"/>
      </w:pPr>
      <w:r>
        <w:rPr>
          <w:b w:val="0"/>
          <w:i w:val="0"/>
        </w:rPr>
        <w:t>4. Người lái xe hoặc người áp tải vận chuyển hàng hóa nguy hiểm phải được tập huấn về vận chuyển hàng hóa nguy hiểm.</w:t>
      </w:r>
    </w:p>
    <w:p>
      <w:pPr>
        <w:jc w:val="both"/>
      </w:pPr>
      <w:r>
        <w:rPr>
          <w:b w:val="0"/>
          <w:i w:val="0"/>
        </w:rPr>
        <w:t>5. Cơ quan cấp giấy phép vận chuyển hàng hóa nguy hiểm có trách nhiệm gửi thông báo ngay đến cơ quan Cảnh sát giao thông Bộ Công an và cơ quan Cảnh sát giao thông thực hiện nhiệm vụ bảo đảm trật tự, an toàn giao thông trên tuyến đường, đoạn đường mà phương tiện đi qua để chỉ huy, điều khiển giao thông đường bộ, kiểm tra, kiểm soát, xử lý vi phạm pháp luật, bảo đảm trật tự, an toàn giao thông đường bộ.</w:t>
      </w:r>
    </w:p>
    <w:p>
      <w:pPr>
        <w:jc w:val="both"/>
      </w:pPr>
      <w:r>
        <w:rPr>
          <w:b w:val="0"/>
          <w:i w:val="0"/>
        </w:rPr>
        <w:t>6. Chính phủ quy định chi tiết Điều này.</w:t>
      </w:r>
    </w:p>
    <w:p>
      <w:pPr>
        <w:jc w:val="both"/>
      </w:pPr>
      <w:r>
        <w:rPr>
          <w:b/>
          <w:i w:val="0"/>
        </w:rPr>
        <w:t>Điều 52. Bảo đảm trật tự, an toàn giao thông đường bộ đối với xe quá khổ giới hạn, xe quá tải trọng, xe bánh xích lưu hành trên đường bộ</w:t>
      </w:r>
    </w:p>
    <w:p>
      <w:pPr>
        <w:jc w:val="both"/>
      </w:pPr>
      <w:r>
        <w:rPr>
          <w:b w:val="0"/>
          <w:i w:val="0"/>
        </w:rPr>
        <w:t>1. Xe quá khổ giới hạn bao gồm:</w:t>
      </w:r>
    </w:p>
    <w:p>
      <w:pPr>
        <w:jc w:val="both"/>
      </w:pPr>
      <w:r>
        <w:rPr>
          <w:b w:val="0"/>
          <w:i w:val="0"/>
        </w:rPr>
        <w:t>a) Xe cơ giới, xe máy chuyên dùng có kích thước bao ngoài vượt quá kích thước giới hạn cho phép của xe theo quy chuẩn kỹ thuật quốc gia về xe cơ giới;</w:t>
      </w:r>
    </w:p>
    <w:p>
      <w:pPr>
        <w:jc w:val="both"/>
      </w:pPr>
      <w:r>
        <w:rPr>
          <w:b w:val="0"/>
          <w:i w:val="0"/>
        </w:rPr>
        <w:t>b) Xe cơ giới, xe máy chuyên dùng có kích thước bao ngoài quá khổ giới hạn của đường bộ;</w:t>
      </w:r>
    </w:p>
    <w:p>
      <w:pPr>
        <w:jc w:val="both"/>
      </w:pPr>
      <w:r>
        <w:rPr>
          <w:b w:val="0"/>
          <w:i w:val="0"/>
        </w:rPr>
        <w:t>c) Xe cơ giới, xe máy chuyên dùng khi chở hàng hóa có kích thước bao ngoài của xe và hàng hóa vượt quá kích thước giới hạn cho phép xếp hàng hóa của xe hoặc quá khổ giới hạn của đường bộ.</w:t>
      </w:r>
    </w:p>
    <w:p>
      <w:pPr>
        <w:jc w:val="both"/>
      </w:pPr>
      <w:r>
        <w:rPr>
          <w:b w:val="0"/>
          <w:i w:val="0"/>
        </w:rPr>
        <w:t>2. Xe quá tải trọng bao gồm:</w:t>
      </w:r>
    </w:p>
    <w:p>
      <w:pPr>
        <w:jc w:val="both"/>
      </w:pPr>
      <w:r>
        <w:rPr>
          <w:b w:val="0"/>
          <w:i w:val="0"/>
        </w:rPr>
        <w:t>a) Xe cơ giới, xe máy chuyên dùng có khối lượng toàn bộ vượt quá khối lượng cho phép của xe hoặc vượt quá tải trọng của đường bộ;</w:t>
      </w:r>
    </w:p>
    <w:p>
      <w:pPr>
        <w:jc w:val="both"/>
      </w:pPr>
      <w:r>
        <w:rPr>
          <w:b w:val="0"/>
          <w:i w:val="0"/>
        </w:rPr>
        <w:t>b) Xe cơ giới, xe máy chuyên dùng có khối lượng toàn bộ phân bổ lên trục xe, cụm trục xe vượt quá tải trọng của trục xe, cụm trục xe hoặc vượt quá tải trọng của đường bộ.</w:t>
      </w:r>
    </w:p>
    <w:p>
      <w:pPr>
        <w:jc w:val="both"/>
      </w:pPr>
      <w:r>
        <w:rPr>
          <w:b w:val="0"/>
          <w:i w:val="0"/>
        </w:rPr>
        <w:t>3. Xe quá khổ giới hạn, xe quá tải trọng, xe bánh xích được cấp giấy phép lưu hành xe trên đường bộ trong các trường hợp sau đây:</w:t>
      </w:r>
    </w:p>
    <w:p>
      <w:pPr>
        <w:jc w:val="both"/>
      </w:pPr>
      <w:r>
        <w:rPr>
          <w:b w:val="0"/>
          <w:i w:val="0"/>
        </w:rPr>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p>
    <w:p>
      <w:pPr>
        <w:jc w:val="both"/>
      </w:pPr>
      <w:r>
        <w:rPr>
          <w:b w:val="0"/>
          <w:i w:val="0"/>
        </w:rP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pPr>
        <w:jc w:val="both"/>
      </w:pPr>
      <w:r>
        <w:rPr>
          <w:b w:val="0"/>
          <w:i w:val="0"/>
        </w:rPr>
        <w:t>c) Lưu hành xe quá khổ giới hạn cho phép của xe để chở xe ô tô chở người đến 08 chỗ (không kể chỗ của người lái xe), xe ô tô tải và ô tô chuyên dùng có khối lượng toàn bộ theo thiết kế đến 3.500 kg từ nơi sản xuất, ga, cảng và các địa điểm nhập khẩu, sửa chữa, bảo trì đến nơi sử dụng.</w:t>
      </w:r>
    </w:p>
    <w:p>
      <w:pPr>
        <w:jc w:val="both"/>
      </w:pPr>
      <w:r>
        <w:rPr>
          <w:b w:val="0"/>
          <w:i w:val="0"/>
        </w:rPr>
        <w:t>4. Việc bảo vệ công trình đường bộ khi cho phép xe quá khổ giới hạn, xe quá tải trọng, xe bánh xích lưu hành trên đường bộ được quy định như sau:</w:t>
      </w:r>
    </w:p>
    <w:p>
      <w:pPr>
        <w:jc w:val="both"/>
      </w:pPr>
      <w:r>
        <w:rPr>
          <w:b w:val="0"/>
          <w:i w:val="0"/>
        </w:rP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pPr>
        <w:jc w:val="both"/>
      </w:pPr>
      <w:r>
        <w:rPr>
          <w:b w:val="0"/>
          <w:i w:val="0"/>
        </w:rPr>
        <w:t>b) Việc khảo sát, thiết kế, gia cường công trình đường bộ do đơn vị đủ điều kiện năng lực hoạt động theo quy định của pháp luật về xây dựng thực hiện;</w:t>
      </w:r>
    </w:p>
    <w:p>
      <w:pPr>
        <w:jc w:val="both"/>
      </w:pPr>
      <w:r>
        <w:rPr>
          <w:b w:val="0"/>
          <w:i w:val="0"/>
        </w:rPr>
        <w:t>c) Tổ chức, cá nhân lưu hành xe có trách nhiệm chi trả toàn bộ chi phí để khảo sát, thiết kế, gia cường công trình đường bộ quy định tại điểm b khoản này;</w:t>
      </w:r>
    </w:p>
    <w:p>
      <w:pPr>
        <w:jc w:val="both"/>
      </w:pPr>
      <w:r>
        <w:rPr>
          <w:b w:val="0"/>
          <w:i w:val="0"/>
        </w:rPr>
        <w:t>d) Cơ quan, tổ chức, cá nhân quy định tại các điểm a, b và c khoản này có trách nhiệm bồi thường khi xảy ra thiệt hại đối với công trình đường bộ;</w:t>
      </w:r>
    </w:p>
    <w:p>
      <w:pPr>
        <w:jc w:val="both"/>
      </w:pPr>
      <w:r>
        <w:rPr>
          <w:b w:val="0"/>
          <w:i w:val="0"/>
        </w:rPr>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p>
    <w:p>
      <w:pPr>
        <w:jc w:val="both"/>
      </w:pPr>
      <w:r>
        <w:rPr>
          <w:b w:val="0"/>
          <w:i w:val="0"/>
        </w:rPr>
        <w:t>e) Xe bánh xích được phép lưu hành trên đường bộ thì phải có biện pháp bảo vệ mặt đường.</w:t>
      </w:r>
    </w:p>
    <w:p>
      <w:pPr>
        <w:jc w:val="both"/>
      </w:pPr>
      <w:r>
        <w:rPr>
          <w:b w:val="0"/>
          <w:i w:val="0"/>
        </w:rPr>
        <w:t>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Điều 53 của Luật này;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pPr>
        <w:jc w:val="both"/>
      </w:pPr>
      <w:r>
        <w:rPr>
          <w:b w:val="0"/>
          <w:i w:val="0"/>
        </w:rPr>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pPr>
        <w:jc w:val="both"/>
      </w:pPr>
      <w:r>
        <w:rPr>
          <w:b w:val="0"/>
          <w:i w:val="0"/>
        </w:rPr>
        <w:t>7. Cơ quan cấp giấy phép lưu hành xe quá khổ giới hạn, xe quá tải trọng, xe bánh xích lưu hành có trách nhiệm gửi thông báo ngay cho cơ quan Cảnh sát giao thông Bộ Công an và cơ quan Cảnh sát giao thông thực hiện nhiệm vụ bảo đảm trật tự, an toàn giao thông trên tuyến đường, đoạn đường mà phương tiện đi qua để chỉ huy, điều khiển giao thông đường bộ, kiểm tra, kiểm soát, xử lý vi phạm pháp luật, bảo đảm trật tự, an toàn giao thông đường bộ.</w:t>
      </w:r>
    </w:p>
    <w:p>
      <w:pPr>
        <w:jc w:val="both"/>
      </w:pPr>
      <w:r>
        <w:rPr>
          <w:b w:val="0"/>
          <w:i w:val="0"/>
        </w:rP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pPr>
        <w:jc w:val="both"/>
      </w:pPr>
      <w:r>
        <w:rPr>
          <w:b w:val="0"/>
          <w:i w:val="0"/>
        </w:rP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pPr>
        <w:jc w:val="both"/>
      </w:pPr>
      <w:r>
        <w:rPr>
          <w:b/>
          <w:i w:val="0"/>
        </w:rPr>
        <w:t>Điều 53. Bảo đảm trật tự, an toàn giao thông đường bộ đối với xe vận chuyển hàng siêu trường, siêu trọng</w:t>
      </w:r>
    </w:p>
    <w:p>
      <w:pPr>
        <w:jc w:val="both"/>
      </w:pPr>
      <w:r>
        <w:rPr>
          <w:b w:val="0"/>
          <w:i w:val="0"/>
        </w:rP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pPr>
        <w:jc w:val="both"/>
      </w:pPr>
      <w:r>
        <w:rPr>
          <w:b w:val="0"/>
          <w:i w:val="0"/>
        </w:rPr>
        <w:t>2. Xe vận chuyển hàng siêu trường, siêu trọng phải phù hợp với loại hàng, kích thước, khối lượng của hàng và phải có giấy phép lưu hành xe do cơ quan quản lý đường bộ có thẩm quyền cấp.</w:t>
      </w:r>
    </w:p>
    <w:p>
      <w:pPr>
        <w:jc w:val="both"/>
      </w:pPr>
      <w:r>
        <w:rPr>
          <w:b w:val="0"/>
          <w:i w:val="0"/>
        </w:rPr>
        <w:t>3. 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pPr>
        <w:jc w:val="both"/>
      </w:pPr>
      <w:r>
        <w:rPr>
          <w:b w:val="0"/>
          <w:i w:val="0"/>
        </w:rPr>
        <w:t xml:space="preserve">4. Xe vận chuyển hàng siêu trường, siêu trọng phải chạy với tốc độ quy định trong giấy phép và phải có báo hiệu kích thước của hàng; trường hợp cần thiết, phải có người, phương tiện hỗ trợ theo quy định tại điểm đ khoản 4 Điều 52 của Luật này khi vận chuyển hàng siêu trường, siêu trọng trên đường bộ. </w:t>
      </w:r>
    </w:p>
    <w:p>
      <w:pPr>
        <w:jc w:val="both"/>
      </w:pPr>
      <w:r>
        <w:rPr>
          <w:b w:val="0"/>
          <w:i w:val="0"/>
        </w:rPr>
        <w:t>5. Cơ quan cấp giấy phép lưu hành xe vận chuyển hàng siêu trường, siêu trọng có trách nhiệm gửi thông báo ngay cho cơ quan Cảnh sát giao thông Bộ Công an và cơ quan Cảnh sát giao thông thực hiện nhiệm vụ bảo đảm trật tự, an toàn giao thông trên tuyến đường, đoạn đường mà phương tiện đi qua để chỉ huy, điều khiển giao thông đường bộ, kiểm tra, kiểm soát, xử lý vi phạm pháp luật, bảo đảm trật tự, an toàn giao thông đường bộ.</w:t>
      </w:r>
    </w:p>
    <w:p>
      <w:pPr>
        <w:jc w:val="both"/>
      </w:pPr>
      <w:r>
        <w:rPr>
          <w:b w:val="0"/>
          <w:i w:val="0"/>
        </w:rP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pPr>
        <w:jc w:val="both"/>
      </w:pPr>
      <w:r>
        <w:rPr>
          <w:b w:val="0"/>
          <w:i w:val="0"/>
        </w:rPr>
        <w:t>7. Bộ trưởng Bộ Giao thông vận tải quy định cụ thể về hàng siêu trường, siêu trọng; quy định việc vận chuyển hàng siêu trường, siêu trọng và việc cấp giấy phép lưu hành xe vận chuyển hàng siêu trường, siêu trọng trên đường bộ.</w:t>
      </w:r>
    </w:p>
    <w:p>
      <w:pPr>
        <w:jc w:val="both"/>
      </w:pPr>
      <w:r>
        <w:rPr>
          <w:b/>
          <w:i w:val="0"/>
        </w:rPr>
        <w:t>Điều 54. Bảo đảm trật tự, an toàn giao thông đường bộ đối với xe cứu hộ giao thông đường bộ</w:t>
      </w:r>
    </w:p>
    <w:p>
      <w:pPr>
        <w:jc w:val="both"/>
      </w:pPr>
      <w:r>
        <w:rPr>
          <w:b w:val="0"/>
          <w:i w:val="0"/>
        </w:rPr>
        <w:t>1. Xe cứu hộ giao thông đường bộ là xe ô tô chuyên dùng có trang bị dụng cụ, thiết bị dùng để cứu hộ, hỗ trợ di chuyển hoặc chuyên chở các phương tiện giao thông đường bộ bị hư hỏng, bị sự cố.</w:t>
      </w:r>
    </w:p>
    <w:p>
      <w:pPr>
        <w:jc w:val="both"/>
      </w:pPr>
      <w:r>
        <w:rPr>
          <w:b w:val="0"/>
          <w:i w:val="0"/>
        </w:rPr>
        <w:t>2. Xe cứu hộ giao thông đường bộ phải có dấu hiệu nhận diện, niêm yết thông tin trên xe, gắn thiết bị giám sát hành trình và thiết bị ghi nhận hình ảnh người lái xe theo quy định tại khoản 2 Điều 35 của Luật này.</w:t>
      </w:r>
    </w:p>
    <w:p>
      <w:pPr>
        <w:jc w:val="both"/>
      </w:pPr>
      <w:r>
        <w:rPr>
          <w:b w:val="0"/>
          <w:i w:val="0"/>
        </w:rP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pPr>
        <w:jc w:val="both"/>
      </w:pPr>
      <w:r>
        <w:rPr>
          <w:b/>
          <w:i w:val="0"/>
        </w:rPr>
        <w:t>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p>
    <w:p>
      <w:pPr>
        <w:jc w:val="both"/>
      </w:pPr>
      <w:r>
        <w:rPr>
          <w:b w:val="0"/>
          <w:i w:val="0"/>
        </w:rP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pPr>
        <w:jc w:val="both"/>
      </w:pPr>
      <w:r>
        <w:rPr>
          <w:b w:val="0"/>
          <w:i w:val="0"/>
        </w:rPr>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pPr>
        <w:jc w:val="both"/>
      </w:pPr>
      <w:r>
        <w:rPr>
          <w:b w:val="0"/>
          <w:i w:val="0"/>
        </w:rPr>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pPr>
        <w:jc w:val="both"/>
      </w:pPr>
      <w:r>
        <w:rPr>
          <w:b w:val="0"/>
          <w:i w:val="0"/>
        </w:rPr>
        <w:t>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w:t>
      </w:r>
    </w:p>
    <w:p>
      <w:pPr>
        <w:jc w:val="both"/>
      </w:pPr>
      <w:r>
        <w:rPr>
          <w:b w:val="0"/>
          <w:i w:val="0"/>
        </w:rPr>
        <w:t>b) Tham gia giao thông đúng trong phạm vi, tuyến đường, thời gian đã được cơ quan có thẩm quyền của Việt Nam cấp phép;</w:t>
      </w:r>
    </w:p>
    <w:p>
      <w:pPr>
        <w:jc w:val="both"/>
      </w:pPr>
      <w:r>
        <w:rPr>
          <w:b w:val="0"/>
          <w:i w:val="0"/>
        </w:rPr>
        <w:t>c) Xe ô tô của người nước ngoài đăng ký tại nước ngoài có tay lái ở bên phải phải đi theo đoàn và có người, phương tiện hỗ trợ, hướng dẫn giao thông;</w:t>
      </w:r>
    </w:p>
    <w:p>
      <w:pPr>
        <w:jc w:val="both"/>
      </w:pPr>
      <w:r>
        <w:rPr>
          <w:b w:val="0"/>
          <w:i w:val="0"/>
        </w:rPr>
        <w:t>d) Tổ chức, cá nhân đưa xe có tay lái ở bên phải vào Việt Nam có trách nhiệm bố trí xe hướng dẫn giao thông, bảo đảm an toàn giao thông khi phương tiện lưu hành trên lãnh thổ Việt Nam.</w:t>
      </w:r>
    </w:p>
    <w:p>
      <w:pPr>
        <w:jc w:val="both"/>
      </w:pPr>
      <w:r>
        <w:rPr>
          <w:b w:val="0"/>
          <w:i w:val="0"/>
        </w:rPr>
        <w:t>4. Chính phủ quy định chi tiết Điều này.</w:t>
      </w:r>
    </w:p>
    <w:p>
      <w:pPr>
        <w:jc w:val="center"/>
      </w:pPr>
      <w:r>
        <w:rPr>
          <w:b/>
          <w:i w:val="0"/>
        </w:rPr>
        <w:t>Chương IV</w:t>
      </w:r>
    </w:p>
    <w:p>
      <w:pPr>
        <w:jc w:val="center"/>
      </w:pPr>
      <w:r>
        <w:rPr>
          <w:b/>
          <w:i w:val="0"/>
        </w:rPr>
        <w:t xml:space="preserve">NGƯỜI ĐIỀU KHIỂN PHƯƠNG TIỆN THAM GIA </w:t>
      </w:r>
    </w:p>
    <w:p>
      <w:pPr>
        <w:jc w:val="center"/>
      </w:pPr>
      <w:r>
        <w:rPr>
          <w:b/>
          <w:i w:val="0"/>
        </w:rPr>
        <w:t>GIAO THÔNG ĐƯỜNG BỘ</w:t>
      </w:r>
    </w:p>
    <w:p>
      <w:pPr>
        <w:jc w:val="both"/>
      </w:pPr>
      <w:r>
        <w:rPr>
          <w:b/>
          <w:i w:val="0"/>
        </w:rPr>
        <w:t>Điều 56. Điều kiện của người điều khiển phương tiện tham gia giao thông đường bộ</w:t>
      </w:r>
    </w:p>
    <w:p>
      <w:pPr>
        <w:jc w:val="both"/>
      </w:pPr>
      <w:r>
        <w:rPr>
          <w:b w:val="0"/>
          <w:i w:val="0"/>
        </w:rP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p>
    <w:p>
      <w:pPr>
        <w:jc w:val="both"/>
      </w:pPr>
      <w:r>
        <w:rPr>
          <w:b w:val="0"/>
          <w:i w:val="0"/>
        </w:rP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pPr>
        <w:jc w:val="both"/>
      </w:pPr>
      <w:r>
        <w:rPr>
          <w:b w:val="0"/>
          <w:i w:val="0"/>
        </w:rPr>
        <w:t>b) Giấy phép lái xe phù hợp với loại xe đang điều khiển;</w:t>
      </w:r>
    </w:p>
    <w:p>
      <w:pPr>
        <w:jc w:val="both"/>
      </w:pPr>
      <w:r>
        <w:rPr>
          <w:b w:val="0"/>
          <w:i w:val="0"/>
        </w:rPr>
        <w:t>c) Chứng nhận kiểm định an toàn kỹ thuật và bảo vệ môi trường đối với xe cơ giới theo quy định của pháp luật;</w:t>
      </w:r>
    </w:p>
    <w:p>
      <w:pPr>
        <w:jc w:val="both"/>
      </w:pPr>
      <w:r>
        <w:rPr>
          <w:b w:val="0"/>
          <w:i w:val="0"/>
        </w:rPr>
        <w:t>d) Chứng nhận bảo hiểm bắt buộc trách nhiệm dân sự của chủ xe cơ giới.</w:t>
      </w:r>
    </w:p>
    <w:p>
      <w:pPr>
        <w:jc w:val="both"/>
      </w:pPr>
      <w:r>
        <w:rPr>
          <w:b w:val="0"/>
          <w:i w:val="0"/>
        </w:rPr>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p>
    <w:p>
      <w:pPr>
        <w:jc w:val="both"/>
      </w:pPr>
      <w:r>
        <w:rPr>
          <w:b w:val="0"/>
          <w:i w:val="0"/>
        </w:rPr>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pPr>
        <w:jc w:val="both"/>
      </w:pPr>
      <w:r>
        <w:rPr>
          <w:b w:val="0"/>
          <w:i w:val="0"/>
        </w:rPr>
        <w:t>b) Bằng hoặc chứng chỉ điều khiển xe máy chuyên dùng;</w:t>
      </w:r>
    </w:p>
    <w:p>
      <w:pPr>
        <w:jc w:val="both"/>
      </w:pPr>
      <w:r>
        <w:rPr>
          <w:b w:val="0"/>
          <w:i w:val="0"/>
        </w:rPr>
        <w:t>c) Giấy phép lái xe hoặc chứng chỉ bồi dưỡng kiến thức pháp luật về giao thông đường bộ;</w:t>
      </w:r>
    </w:p>
    <w:p>
      <w:pPr>
        <w:jc w:val="both"/>
      </w:pPr>
      <w:r>
        <w:rPr>
          <w:b w:val="0"/>
          <w:i w:val="0"/>
        </w:rPr>
        <w:t>d) Chứng nhận kiểm định an toàn kỹ thuật và bảo vệ môi trường đối với xe máy chuyên dùng theo quy định của pháp luật;</w:t>
      </w:r>
    </w:p>
    <w:p>
      <w:pPr>
        <w:jc w:val="both"/>
      </w:pPr>
      <w:r>
        <w:rPr>
          <w:b w:val="0"/>
          <w:i w:val="0"/>
        </w:rPr>
        <w:t>đ) Chứng nhận bảo hiểm bắt buộc trách nhiệm dân sự theo quy định của pháp luật.</w:t>
      </w:r>
    </w:p>
    <w:p>
      <w:pPr>
        <w:jc w:val="both"/>
      </w:pPr>
      <w:r>
        <w:rPr>
          <w:b w:val="0"/>
          <w:i w:val="0"/>
        </w:rP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pPr>
        <w:jc w:val="both"/>
      </w:pPr>
      <w:r>
        <w:rPr>
          <w:b w:val="0"/>
          <w:i w:val="0"/>
        </w:rPr>
        <w:t>4. Người lái xe gắn máy tham gia giao thông đường bộ phải hiểu biết quy tắc giao thông đường bộ, có kỹ năng điều khiển phương tiện; đủ điều kiện về độ tuổi, sức khỏe theo quy định tại điểm a khoản 1 và khoản 2 Điều 59 của Luật này.</w:t>
      </w:r>
    </w:p>
    <w:p>
      <w:pPr>
        <w:jc w:val="both"/>
      </w:pPr>
      <w:r>
        <w:rPr>
          <w:b w:val="0"/>
          <w:i w:val="0"/>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pPr>
        <w:jc w:val="both"/>
      </w:pPr>
      <w:r>
        <w:rPr>
          <w:b/>
          <w:i w:val="0"/>
        </w:rPr>
        <w:t>Điều 57. Giấy phép lái xe</w:t>
      </w:r>
    </w:p>
    <w:p>
      <w:pPr>
        <w:jc w:val="both"/>
      </w:pPr>
      <w:r>
        <w:rPr>
          <w:b w:val="0"/>
          <w:i w:val="0"/>
        </w:rPr>
        <w:t>1. Giấy phép lái xe bao gồm các hạng sau đây:</w:t>
      </w:r>
    </w:p>
    <w:p>
      <w:pPr>
        <w:jc w:val="both"/>
      </w:pPr>
      <w:r>
        <w:rPr>
          <w:b w:val="0"/>
          <w:i w:val="0"/>
        </w:rPr>
        <w:t>a) Hạng A1 cấp cho người lái xe mô tô hai bánh có dung tích xi-lanh đến 125 cm</w:t>
      </w:r>
      <w:r>
        <w:rPr>
          <w:b w:val="0"/>
          <w:i w:val="0"/>
        </w:rPr>
        <w:t>3</w:t>
      </w:r>
      <w:r>
        <w:rPr>
          <w:b w:val="0"/>
          <w:i w:val="0"/>
        </w:rPr>
        <w:t xml:space="preserve"> hoặc có công suất động cơ điện đến 11 kW;</w:t>
      </w:r>
    </w:p>
    <w:p>
      <w:pPr>
        <w:jc w:val="both"/>
      </w:pPr>
      <w:r>
        <w:rPr>
          <w:b w:val="0"/>
          <w:i w:val="0"/>
        </w:rPr>
        <w:t>b) Hạng A cấp cho người lái xe mô tô hai bánh có dung tích xi-lanh  trên 125 cm</w:t>
      </w:r>
      <w:r>
        <w:rPr>
          <w:b w:val="0"/>
          <w:i w:val="0"/>
        </w:rPr>
        <w:t>3</w:t>
      </w:r>
      <w:r>
        <w:rPr>
          <w:b w:val="0"/>
          <w:i w:val="0"/>
        </w:rPr>
        <w:t xml:space="preserve"> hoặc có công suất động cơ điện trên 11 kW và các loại xe quy định cho giấy phép lái xe hạng A1;</w:t>
      </w:r>
    </w:p>
    <w:p>
      <w:pPr>
        <w:jc w:val="both"/>
      </w:pPr>
      <w:r>
        <w:rPr>
          <w:b w:val="0"/>
          <w:i w:val="0"/>
        </w:rPr>
        <w:t>c) Hạng B1 cấp cho người lái xe mô tô ba bánh và các loại xe quy định cho giấy phép lái xe hạng A1;</w:t>
      </w:r>
    </w:p>
    <w:p>
      <w:pPr>
        <w:jc w:val="both"/>
      </w:pPr>
      <w:r>
        <w:rPr>
          <w:b w:val="0"/>
          <w:i w:val="0"/>
        </w:rPr>
        <w:t>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w:t>
      </w:r>
    </w:p>
    <w:p>
      <w:pPr>
        <w:jc w:val="both"/>
      </w:pPr>
      <w:r>
        <w:rPr>
          <w:b w:val="0"/>
          <w:i w:val="0"/>
        </w:rP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pPr>
        <w:jc w:val="both"/>
      </w:pPr>
      <w:r>
        <w:rPr>
          <w:b w:val="0"/>
          <w:i w:val="0"/>
        </w:rPr>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pPr>
        <w:jc w:val="both"/>
      </w:pPr>
      <w:r>
        <w:rPr>
          <w:b w:val="0"/>
          <w:i w:val="0"/>
        </w:rP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pPr>
        <w:jc w:val="both"/>
      </w:pPr>
      <w:r>
        <w:rPr>
          <w:b w:val="0"/>
          <w:i w:val="0"/>
        </w:rP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pPr>
        <w:jc w:val="both"/>
      </w:pPr>
      <w:r>
        <w:rPr>
          <w:b w:val="0"/>
          <w:i w:val="0"/>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pPr>
        <w:jc w:val="both"/>
      </w:pPr>
      <w:r>
        <w:rPr>
          <w:b w:val="0"/>
          <w:i w:val="0"/>
        </w:rPr>
        <w:t>k) Hạng BE cấp cho người lái các loại xe ô tô quy định cho giấy phép lái xe hạng B kéo rơ moóc có khối lượng toàn bộ theo thiết kế trên 750 kg;</w:t>
      </w:r>
    </w:p>
    <w:p>
      <w:pPr>
        <w:jc w:val="both"/>
      </w:pPr>
      <w:r>
        <w:rPr>
          <w:b w:val="0"/>
          <w:i w:val="0"/>
        </w:rPr>
        <w:t>l) Hạng C1E cấp cho người lái các loại xe ô tô quy định cho giấy phép lái xe hạng C1 kéo rơ moóc có khối lượng toàn bộ theo thiết kế trên 750 kg;</w:t>
      </w:r>
    </w:p>
    <w:p>
      <w:pPr>
        <w:jc w:val="both"/>
      </w:pPr>
      <w:r>
        <w:rPr>
          <w:b w:val="0"/>
          <w:i w:val="0"/>
        </w:rPr>
        <w:t>m) Hạng CE cấp cho người lái các loại xe ô tô quy định cho giấy phép lái xe hạng C kéo rơ moóc có khối lượng toàn bộ theo thiết kế trên 750 kg; xe ô tô đầu kéo kéo sơ mi rơ moóc;</w:t>
      </w:r>
    </w:p>
    <w:p>
      <w:pPr>
        <w:jc w:val="both"/>
      </w:pPr>
      <w:r>
        <w:rPr>
          <w:b w:val="0"/>
          <w:i w:val="0"/>
        </w:rPr>
        <w:t>n) Hạng D1E cấp cho người lái các loại xe ô tô quy định cho giấy phép lái xe hạng D1 kéo rơ moóc có khối lượng toàn bộ theo thiết kế trên 750 kg;</w:t>
      </w:r>
    </w:p>
    <w:p>
      <w:pPr>
        <w:jc w:val="both"/>
      </w:pPr>
      <w:r>
        <w:rPr>
          <w:b w:val="0"/>
          <w:i w:val="0"/>
        </w:rPr>
        <w:t>o) Hạng D2E cấp cho người lái các loại xe ô tô quy định cho giấy phép lái xe hạng D2 kéo rơ moóc có khối lượng toàn bộ theo thiết kế trên 750 kg;</w:t>
      </w:r>
    </w:p>
    <w:p>
      <w:pPr>
        <w:jc w:val="both"/>
      </w:pPr>
      <w:r>
        <w:rPr>
          <w:b w:val="0"/>
          <w:i w:val="0"/>
        </w:rPr>
        <w:t>p) Hạng DE cấp cho người lái các loại xe ô tô quy định cho giấy phép lái xe hạng D kéo rơ moóc có khối lượng toàn bộ theo thiết kế trên 750 kg; xe ô tô chở khách nối toa.</w:t>
      </w:r>
    </w:p>
    <w:p>
      <w:pPr>
        <w:jc w:val="both"/>
      </w:pPr>
      <w:r>
        <w:rPr>
          <w:b w:val="0"/>
          <w:i w:val="0"/>
        </w:rPr>
        <w:t>2. Người khuyết tật điều khiển xe mô tô ba bánh dùng cho người khuyết tật được cấp giấy phép lái xe hạng A1.</w:t>
      </w:r>
    </w:p>
    <w:p>
      <w:pPr>
        <w:jc w:val="both"/>
      </w:pPr>
      <w:r>
        <w:rPr>
          <w:b w:val="0"/>
          <w:i w:val="0"/>
        </w:rPr>
        <w:t>Người khuyết tật điều khiển xe ô tô số tự động có kết cấu phù hợp với tình trạng khuyết tật thì được cấp giấy phép lái xe hạng B.</w:t>
      </w:r>
    </w:p>
    <w:p>
      <w:pPr>
        <w:jc w:val="both"/>
      </w:pPr>
      <w:r>
        <w:rPr>
          <w:b w:val="0"/>
          <w:i w:val="0"/>
        </w:rPr>
        <w:t>3. Người điều khiển xe chở hàng bốn bánh có gắn động cơ, xe chở người bốn bánh có gắn động cơ phải sử dụng giấy phép lái xe có hạng phù hợp với xe ô tô tải hoặc xe ô tô chở người tương ứng.</w:t>
      </w:r>
    </w:p>
    <w:p>
      <w:pPr>
        <w:jc w:val="both"/>
      </w:pPr>
      <w:r>
        <w:rPr>
          <w:b w:val="0"/>
          <w:i w:val="0"/>
        </w:rPr>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pPr>
        <w:jc w:val="both"/>
      </w:pPr>
      <w:r>
        <w:rPr>
          <w:b w:val="0"/>
          <w:i w:val="0"/>
        </w:rPr>
        <w:t>5. Thời hạn của giấy phép lái xe được quy định như sau:</w:t>
      </w:r>
    </w:p>
    <w:p>
      <w:pPr>
        <w:jc w:val="both"/>
      </w:pPr>
      <w:r>
        <w:rPr>
          <w:b w:val="0"/>
          <w:i w:val="0"/>
        </w:rPr>
        <w:t>a) Giấy phép lái xe các hạng A1, A, B1 không thời hạn;</w:t>
      </w:r>
    </w:p>
    <w:p>
      <w:pPr>
        <w:jc w:val="both"/>
      </w:pPr>
      <w:r>
        <w:rPr>
          <w:b w:val="0"/>
          <w:i w:val="0"/>
        </w:rPr>
        <w:t>b) Giấy phép lái xe hạng B và hạng C1 có thời hạn 10 năm kể từ ngày cấp;</w:t>
      </w:r>
    </w:p>
    <w:p>
      <w:pPr>
        <w:jc w:val="both"/>
      </w:pPr>
      <w:r>
        <w:rPr>
          <w:b w:val="0"/>
          <w:i w:val="0"/>
        </w:rPr>
        <w:t>c) Giấy phép lái xe các hạng C, D1, D2, D, BE, C1E, CE, D1E, D2E và DE có thời hạn 05 năm kể từ ngày cấp.</w:t>
      </w:r>
    </w:p>
    <w:p>
      <w:pPr>
        <w:jc w:val="both"/>
      </w:pPr>
      <w:r>
        <w:rPr>
          <w:b w:val="0"/>
          <w:i w:val="0"/>
        </w:rPr>
        <w:t>6. Giấy phép lái xe có giá trị sử dụng trong phạm vi lãnh thổ Việt Nam bao gồm:</w:t>
      </w:r>
    </w:p>
    <w:p>
      <w:pPr>
        <w:jc w:val="both"/>
      </w:pPr>
      <w:r>
        <w:rPr>
          <w:b w:val="0"/>
          <w:i w:val="0"/>
        </w:rPr>
        <w:t>a) Giấy phép lái xe do cơ quan có thẩm quyền của Việt Nam cấp;</w:t>
      </w:r>
    </w:p>
    <w:p>
      <w:pPr>
        <w:jc w:val="both"/>
      </w:pPr>
      <w:r>
        <w:rPr>
          <w:b w:val="0"/>
          <w:i w:val="0"/>
        </w:rPr>
        <w:t>b) Giấy phép lái xe quốc tế và giấy phép lái xe quốc gia phù hợp với loại xe được phép điều khiển do quốc gia là thành viên của Công ước của Liên hợp quốc về Giao thông đường bộ năm 1968 (sau đây gọi là Công ước Viên) cấp;</w:t>
      </w:r>
    </w:p>
    <w:p>
      <w:pPr>
        <w:jc w:val="both"/>
      </w:pPr>
      <w:r>
        <w:rPr>
          <w:b w:val="0"/>
          <w:i w:val="0"/>
        </w:rPr>
        <w:t>c) Giấy phép lái xe phù hợp với loại xe được phép điều khiển của nước hoặc vùng lãnh thổ mà Việt Nam ký kết điều ước quốc tế hoặc thỏa thuận quốc tế công nhận giấy phép lái xe của nhau;</w:t>
      </w:r>
    </w:p>
    <w:p>
      <w:pPr>
        <w:jc w:val="both"/>
      </w:pPr>
      <w:r>
        <w:rPr>
          <w:b w:val="0"/>
          <w:i w:val="0"/>
        </w:rPr>
        <w:t>d) Giấy phép lái xe nước ngoài phù hợp với loại xe được phép điều khiển do quốc gia được công nhận theo điều ước quốc tế mà nước Cộng hòa xã hội chủ nghĩa Việt Nam là thành viên.</w:t>
      </w:r>
    </w:p>
    <w:p>
      <w:pPr>
        <w:jc w:val="both"/>
      </w:pPr>
      <w:r>
        <w:rPr>
          <w:b w:val="0"/>
          <w:i w:val="0"/>
        </w:rPr>
        <w:t>7. Giấy phép lái xe không có hiệu lực trong các trường hợp sau đây:</w:t>
      </w:r>
    </w:p>
    <w:p>
      <w:pPr>
        <w:jc w:val="both"/>
      </w:pPr>
      <w:r>
        <w:rPr>
          <w:b w:val="0"/>
          <w:i w:val="0"/>
        </w:rPr>
        <w:t>a) Giấy phép lái xe hết thời hạn sử dụng;</w:t>
      </w:r>
    </w:p>
    <w:p>
      <w:pPr>
        <w:jc w:val="both"/>
      </w:pPr>
      <w:r>
        <w:rPr>
          <w:b w:val="0"/>
          <w:i w:val="0"/>
        </w:rPr>
        <w:t>b) Giấy phép lái xe bị thu hồi theo quy định tại khoản 5 Điều 62 của Luật này.</w:t>
      </w:r>
    </w:p>
    <w:p>
      <w:pPr>
        <w:jc w:val="both"/>
      </w:pPr>
      <w:r>
        <w:rPr>
          <w:b w:val="0"/>
          <w:i w:val="0"/>
        </w:rPr>
        <w:t>8. Giấy phép lái xe quốc tế được quy định như sau:</w:t>
      </w:r>
    </w:p>
    <w:p>
      <w:pPr>
        <w:jc w:val="both"/>
      </w:pPr>
      <w:r>
        <w:rPr>
          <w:b w:val="0"/>
          <w:i w:val="0"/>
        </w:rPr>
        <w:t>a) Giấy phép lái xe quốc tế là giấy phép lái xe do cơ quan nhà nước có thẩm quyền của quốc gia là thành viên của Công ước Viên cấp theo một mẫu thống nhất; có thời hạn không quá 03 năm kể từ ngày cấp và phải phù hợp với thời hạn còn hiệu lực của giấy phép lái xe quốc gia;</w:t>
      </w:r>
    </w:p>
    <w:p>
      <w:pPr>
        <w:jc w:val="both"/>
      </w:pPr>
      <w:r>
        <w:rPr>
          <w:b w:val="0"/>
          <w:i w:val="0"/>
        </w:rPr>
        <w:t>b) Người có giấy phép lái xe quốc tế do quốc gia là thành viên của Công ước Viên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pPr>
        <w:jc w:val="both"/>
      </w:pPr>
      <w:r>
        <w:rPr>
          <w:b w:val="0"/>
          <w:i w:val="0"/>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pPr>
        <w:jc w:val="both"/>
      </w:pPr>
      <w:r>
        <w:rPr>
          <w:b w:val="0"/>
          <w:i w:val="0"/>
        </w:rPr>
        <w:t>d) Người Việt Nam hoặc người nước ngoài có thẻ thường trú hoặc thẻ tạm trú tại Việt Nam có giấy phép lái xe do Việt Nam hoặc quốc gia là thành viên của điều ước quốc tế mà nước Cộng hòa xã hội chủ nghĩa Việt Nam là thành viên cấp, còn giá trị sử dụng, nếu có nhu cầu được cấp giấy phép lái xe quốc tế.</w:t>
      </w:r>
    </w:p>
    <w:p>
      <w:pPr>
        <w:jc w:val="both"/>
      </w:pPr>
      <w:r>
        <w:rPr>
          <w:b w:val="0"/>
          <w:i w:val="0"/>
        </w:rPr>
        <w:t>9. Bộ trưởng Bộ Giao thông vận tải quy định mẫu giấy phép lái xe và giấy phép lái xe quốc tế, trình tự, thủ tục cấp và việc sử dụng giấy phép lái xe, giấy phép lái xe quốc tế; đối với mẫu giấy phép lái xe, trình tự, thủ tục cấp và việc sử dụng giấy phép lái xe của lực lượng quân đội, công an làm nhiệm vụ quốc phòng, an ninh do Bộ trưởng Bộ Quốc phòng, Bộ trưởng Bộ Công an quy định.</w:t>
      </w:r>
    </w:p>
    <w:p>
      <w:pPr>
        <w:jc w:val="both"/>
      </w:pPr>
      <w:r>
        <w:rPr>
          <w:b/>
          <w:i w:val="0"/>
        </w:rPr>
        <w:t>Điều 58. Điểm của giấy phép lái xe</w:t>
      </w:r>
      <w:r>
        <w:rPr>
          <w:b/>
          <w:i w:val="0"/>
        </w:rPr>
        <w:t xml:space="preserve"> </w:t>
      </w:r>
    </w:p>
    <w:p>
      <w:pPr>
        <w:jc w:val="both"/>
      </w:pPr>
      <w:r>
        <w:rPr>
          <w:b w:val="0"/>
          <w:i w:val="0"/>
        </w:rP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pPr>
        <w:jc w:val="both"/>
      </w:pPr>
      <w:r>
        <w:rPr>
          <w:b w:val="0"/>
          <w:i w:val="0"/>
        </w:rPr>
        <w:t>2. Giấy phép lái xe chưa bị trừ hết điểm và không bị trừ điểm trong thời hạn 12 tháng từ ngày bị trừ điểm gần nhất thì được phục hồi đủ 12 điểm.</w:t>
      </w:r>
    </w:p>
    <w:p>
      <w:pPr>
        <w:jc w:val="both"/>
      </w:pPr>
      <w:r>
        <w:rPr>
          <w:b w:val="0"/>
          <w:i w:val="0"/>
        </w:rPr>
        <w:t>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 khoản 7 Điều 61 của Luật này do lực lượng Cảnh sát giao thông tổ chức, có kết quả đạt yêu cầu thì được phục hồi đủ 12 điểm.</w:t>
      </w:r>
    </w:p>
    <w:p>
      <w:pPr>
        <w:jc w:val="both"/>
      </w:pPr>
      <w:r>
        <w:rPr>
          <w:b w:val="0"/>
          <w:i w:val="0"/>
        </w:rPr>
        <w:t>4. Giấy phép lái xe sau khi đổi, cấp lại, nâng hạng được giữ nguyên số điểm của giấy phép lái xe trước khi đổi, cấp lại, nâng hạng.</w:t>
      </w:r>
    </w:p>
    <w:p>
      <w:pPr>
        <w:jc w:val="both"/>
      </w:pPr>
      <w:r>
        <w:rPr>
          <w:b w:val="0"/>
          <w:i w:val="0"/>
        </w:rPr>
        <w:t>5. Người có thẩm quyền xử phạt vi phạm hành chính có thẩm quyền trừ điểm giấy phép lái xe.</w:t>
      </w:r>
    </w:p>
    <w:p>
      <w:pPr>
        <w:jc w:val="both"/>
      </w:pPr>
      <w:r>
        <w:rPr>
          <w:b w:val="0"/>
          <w:i w:val="0"/>
        </w:rPr>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p>
    <w:p>
      <w:pPr>
        <w:jc w:val="both"/>
      </w:pPr>
      <w:r>
        <w:rPr>
          <w:b/>
          <w:i w:val="0"/>
        </w:rPr>
        <w:t>Điều 59. Tuổi, sức khỏe của người điều khiển phương tiện tham gia giao thông đường bộ</w:t>
      </w:r>
    </w:p>
    <w:p>
      <w:pPr>
        <w:jc w:val="both"/>
      </w:pPr>
      <w:r>
        <w:rPr>
          <w:b w:val="0"/>
          <w:i w:val="0"/>
        </w:rPr>
        <w:t>1. Độ tuổi của người lái xe, người điều khiển xe máy chuyên dùng được quy định như sau:</w:t>
      </w:r>
    </w:p>
    <w:p>
      <w:pPr>
        <w:jc w:val="both"/>
      </w:pPr>
      <w:r>
        <w:rPr>
          <w:b w:val="0"/>
          <w:i w:val="0"/>
        </w:rPr>
        <w:t>a) Người đủ 16 tuổi trở lên được điều khiển xe gắn máy;</w:t>
      </w:r>
    </w:p>
    <w:p>
      <w:pPr>
        <w:jc w:val="both"/>
      </w:pPr>
      <w:r>
        <w:rPr>
          <w:b w:val="0"/>
          <w:i w:val="0"/>
        </w:rPr>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p>
    <w:p>
      <w:pPr>
        <w:jc w:val="both"/>
      </w:pPr>
      <w:r>
        <w:rPr>
          <w:b w:val="0"/>
          <w:i w:val="0"/>
        </w:rPr>
        <w:t>c) Người đủ 21 tuổi trở lên được cấp giấy phép lái xe hạng C, BE;</w:t>
      </w:r>
    </w:p>
    <w:p>
      <w:pPr>
        <w:jc w:val="both"/>
      </w:pPr>
      <w:r>
        <w:rPr>
          <w:b w:val="0"/>
          <w:i w:val="0"/>
        </w:rPr>
        <w:t>d) Người đủ 24 tuổi trở lên được cấp giấy phép lái xe hạng D1, D2, C1E, CE;</w:t>
      </w:r>
    </w:p>
    <w:p>
      <w:pPr>
        <w:jc w:val="both"/>
      </w:pPr>
      <w:r>
        <w:rPr>
          <w:b w:val="0"/>
          <w:i w:val="0"/>
        </w:rPr>
        <w:t>đ) Người đủ 27 tuổi trở lên được cấp giấy phép lái xe hạng D, D1E, D2E, DE;</w:t>
      </w:r>
    </w:p>
    <w:p>
      <w:pPr>
        <w:jc w:val="both"/>
      </w:pPr>
      <w:r>
        <w:rPr>
          <w:b w:val="0"/>
          <w:i w:val="0"/>
        </w:rPr>
        <w:t>e) Tuổi tối đa của người lái xe ô tô chở người (kể cả xe buýt) trên 29 chỗ (không kể chỗ của người lái xe), xe ô tô chở người giường nằm là đủ 57 tuổi đối với nam, đủ 55 tuổi đối với nữ.</w:t>
      </w:r>
    </w:p>
    <w:p>
      <w:pPr>
        <w:jc w:val="both"/>
      </w:pPr>
      <w:r>
        <w:rPr>
          <w:b w:val="0"/>
          <w:i w:val="0"/>
        </w:rPr>
        <w:t>2. Người điều khiển phương tiện tham gia giao thông đường bộ 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p>
    <w:p>
      <w:pPr>
        <w:jc w:val="both"/>
      </w:pPr>
      <w:r>
        <w:rPr>
          <w:b w:val="0"/>
          <w:i w:val="0"/>
        </w:rPr>
        <w:t>3. Bộ trưởng Bộ Quốc phòng, Bộ trưởng Bộ Công an quy định độ tuổi của người lái xe trong lực lượng quân đội, công an làm nhiệm vụ quốc phòng, an ninh.</w:t>
      </w:r>
    </w:p>
    <w:p>
      <w:pPr>
        <w:jc w:val="both"/>
      </w:pPr>
      <w:r>
        <w:rPr>
          <w:b/>
          <w:i w:val="0"/>
        </w:rPr>
        <w:t>Điều 60. Đào tạo lái xe</w:t>
      </w:r>
    </w:p>
    <w:p>
      <w:pPr>
        <w:jc w:val="both"/>
      </w:pPr>
      <w:r>
        <w:rPr>
          <w:b w:val="0"/>
          <w:i w:val="0"/>
        </w:rPr>
        <w:t>1. Người có nhu cầu được cấp giấy phép lái xe phải được đào tạo nội dung lý thuyết và thực hành theo chương trình đào tạo quy định cho từng hạng giấy phép lái xe.</w:t>
      </w:r>
    </w:p>
    <w:p>
      <w:pPr>
        <w:jc w:val="both"/>
      </w:pPr>
      <w:r>
        <w:rPr>
          <w:b w:val="0"/>
          <w:i w:val="0"/>
        </w:rPr>
        <w:t>2. Người học lái xe phải được đào tạo tại các cơ sở đào tạo lái xe hoặc các hình thức đào tạo lái xe khác để cấp mới hoặc nâng hạng giấy phép lái xe.</w:t>
      </w:r>
    </w:p>
    <w:p>
      <w:pPr>
        <w:jc w:val="both"/>
      </w:pPr>
      <w:r>
        <w:rPr>
          <w:b w:val="0"/>
          <w:i w:val="0"/>
        </w:rPr>
        <w:t>3. Việc đào tạo để nâng hạng giấy phép lái xe thực hiện đối với những đối tượng sau đây:</w:t>
      </w:r>
    </w:p>
    <w:p>
      <w:pPr>
        <w:jc w:val="both"/>
      </w:pPr>
      <w:r>
        <w:rPr>
          <w:b w:val="0"/>
          <w:i w:val="0"/>
        </w:rPr>
        <w:t>a) Nâng hạng giấy phép lái xe từ hạng B lên hạng C1 hoặc lên hạng C hoặc lên hạng D1 hoặc lên hạng D2;</w:t>
      </w:r>
    </w:p>
    <w:p>
      <w:pPr>
        <w:jc w:val="both"/>
      </w:pPr>
      <w:r>
        <w:rPr>
          <w:b w:val="0"/>
          <w:i w:val="0"/>
        </w:rPr>
        <w:t>b) Nâng hạng giấy phép lái xe từ hạng C1 lên hạng C hoặc lên hạng D1 hoặc lên hạng D2;</w:t>
      </w:r>
    </w:p>
    <w:p>
      <w:pPr>
        <w:jc w:val="both"/>
      </w:pPr>
      <w:r>
        <w:rPr>
          <w:b w:val="0"/>
          <w:i w:val="0"/>
        </w:rPr>
        <w:t>c) Nâng hạng giấy phép lái xe từ hạng C lên hạng D1 hoặc lên hạng D2 hoặc lên hạng D;</w:t>
      </w:r>
    </w:p>
    <w:p>
      <w:pPr>
        <w:jc w:val="both"/>
      </w:pPr>
      <w:r>
        <w:rPr>
          <w:b w:val="0"/>
          <w:i w:val="0"/>
        </w:rPr>
        <w:t>d) Nâng hạng giấy phép lái xe từ hạng D1 lên hạng D2 hoặc lên hạng D;</w:t>
      </w:r>
    </w:p>
    <w:p>
      <w:pPr>
        <w:jc w:val="both"/>
      </w:pPr>
      <w:r>
        <w:rPr>
          <w:b w:val="0"/>
          <w:i w:val="0"/>
        </w:rPr>
        <w:t>đ) Nâng hạng giấy phép lái xe từ hạng D2 lên hạng D;</w:t>
      </w:r>
    </w:p>
    <w:p>
      <w:pPr>
        <w:jc w:val="both"/>
      </w:pPr>
      <w:r>
        <w:rPr>
          <w:b w:val="0"/>
          <w:i w:val="0"/>
        </w:rPr>
        <w:t>e) Nâng hạng giấy phép lái xe từ hạng B lên hạng BE, từ hạng C1 lên  hạng C1E, từ hạng C lên hạng CE, từ hạng D1 lên hạng D1E, từ hạng D2 lên hạng D2E, từ hạng D lên hạng DE.</w:t>
      </w:r>
    </w:p>
    <w:p>
      <w:pPr>
        <w:jc w:val="both"/>
      </w:pPr>
      <w:r>
        <w:rPr>
          <w:b w:val="0"/>
          <w:i w:val="0"/>
        </w:rP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p>
    <w:p>
      <w:pPr>
        <w:jc w:val="both"/>
      </w:pPr>
      <w:r>
        <w:rPr>
          <w:b w:val="0"/>
          <w:i w:val="0"/>
        </w:rPr>
        <w:t>5. Giấy phép lái xe các hạng C, D1, D2, D, BE, C1E, CE, D1E, D2E, DE phải được đào tạo bằng hình thức đào tạo nâng hạng theo các điều kiện quy định tại khoản 3 và khoản 4 Điều này.</w:t>
      </w:r>
    </w:p>
    <w:p>
      <w:pPr>
        <w:jc w:val="both"/>
      </w:pPr>
      <w:r>
        <w:rPr>
          <w:b w:val="0"/>
          <w:i w:val="0"/>
        </w:rPr>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pPr>
        <w:jc w:val="both"/>
      </w:pPr>
      <w:r>
        <w:rPr>
          <w:b w:val="0"/>
          <w:i w:val="0"/>
        </w:rPr>
        <w:t>7. Chính phủ quy định chi tiết các hình thức đào tạo lái xe khác quy định tại khoản 2 Điều này; quy định trình tự, thủ tục kiểm tra, đánh giá để cấp, cấp lại và 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p>
    <w:p>
      <w:pPr>
        <w:jc w:val="both"/>
      </w:pPr>
      <w:r>
        <w:rPr>
          <w:b w:val="0"/>
          <w:i w:val="0"/>
        </w:rP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p>
    <w:p>
      <w:pPr>
        <w:jc w:val="both"/>
      </w:pPr>
      <w:r>
        <w:rPr>
          <w:b/>
          <w:i w:val="0"/>
        </w:rPr>
        <w:t>Điều 61. Sát hạch lái xe</w:t>
      </w:r>
    </w:p>
    <w:p>
      <w:pPr>
        <w:jc w:val="both"/>
      </w:pPr>
      <w:r>
        <w:rPr>
          <w:b w:val="0"/>
          <w:i w:val="0"/>
        </w:rPr>
        <w:t>1. Người đã hoàn thành chương trình đào tạo lái xe, có độ tuổi, sức khỏe theo quy định tại Điều 59 của Luật này được đăng ký để tham dự kỳ sát hạch lái xe.</w:t>
      </w:r>
    </w:p>
    <w:p>
      <w:pPr>
        <w:jc w:val="both"/>
      </w:pPr>
      <w:r>
        <w:rPr>
          <w:b w:val="0"/>
          <w:i w:val="0"/>
        </w:rPr>
        <w:t>2. Nội dung sát hạch lái xe phải phù hợp với hạng giấy phép lái xe và chương trình đào tạo lái xe.</w:t>
      </w:r>
    </w:p>
    <w:p>
      <w:pPr>
        <w:jc w:val="both"/>
      </w:pPr>
      <w:r>
        <w:rPr>
          <w:b w:val="0"/>
          <w:i w:val="0"/>
        </w:rP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pPr>
        <w:jc w:val="both"/>
      </w:pPr>
      <w:r>
        <w:rPr>
          <w:b w:val="0"/>
          <w:i w:val="0"/>
        </w:rPr>
        <w:t>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w:t>
      </w:r>
    </w:p>
    <w:p>
      <w:pPr>
        <w:jc w:val="both"/>
      </w:pPr>
      <w:r>
        <w:rPr>
          <w:b w:val="0"/>
          <w:i w:val="0"/>
        </w:rPr>
        <w:t>5. Việc sát hạch lái xe do sát hạch viên thực hiện. Sát hạch viên phải có đủ điều kiện, tiêu chuẩn, được cấp thẻ sát hạch viên và phải chịu trách nhiệm về kết quả sát hạch của mình.</w:t>
      </w:r>
    </w:p>
    <w:p>
      <w:pPr>
        <w:jc w:val="both"/>
      </w:pPr>
      <w:r>
        <w:rPr>
          <w:b w:val="0"/>
          <w:i w:val="0"/>
        </w:rPr>
        <w:t>6. Chính phủ quy định điều kiện, trình tự, thủ tục kiểm tra, đánh giá để cấp, cấp lại và thu hồi giấy phép sát hạch cho trung tâm sát hạch lái xe; điều kiện sân tập lái để sát hạch lái xe mô tô.</w:t>
      </w:r>
    </w:p>
    <w:p>
      <w:pPr>
        <w:jc w:val="both"/>
      </w:pPr>
      <w:r>
        <w:rPr>
          <w:b w:val="0"/>
          <w:i w:val="0"/>
        </w:rPr>
        <w:t>7. Bộ trưởng Bộ Giao thông vận tải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 Quốc phòng, Bộ trưởng Bộ Công an quy định.</w:t>
      </w:r>
    </w:p>
    <w:p>
      <w:pPr>
        <w:jc w:val="both"/>
      </w:pPr>
      <w:r>
        <w:rPr>
          <w:b/>
          <w:i w:val="0"/>
        </w:rPr>
        <w:t>Điều 62. Cấp, đổi, cấp lại và thu hồi giấy phép lái xe</w:t>
      </w:r>
    </w:p>
    <w:p>
      <w:pPr>
        <w:jc w:val="both"/>
      </w:pPr>
      <w:r>
        <w:rPr>
          <w:b w:val="0"/>
          <w:i w:val="0"/>
        </w:rPr>
        <w:t>1. Giấy phép lái xe được cấp cho người tham dự kỳ sát hạch lái xe có kết quả đạt yêu cầu.</w:t>
      </w:r>
    </w:p>
    <w:p>
      <w:pPr>
        <w:jc w:val="both"/>
      </w:pPr>
      <w:r>
        <w:rPr>
          <w:b w:val="0"/>
          <w:i w:val="0"/>
        </w:rPr>
        <w:t>2. Người có giấy phép lái xe được đổi, cấp lại giấy phép lái xe trong các trường hợp sau đây:</w:t>
      </w:r>
    </w:p>
    <w:p>
      <w:pPr>
        <w:jc w:val="both"/>
      </w:pPr>
      <w:r>
        <w:rPr>
          <w:b w:val="0"/>
          <w:i w:val="0"/>
        </w:rPr>
        <w:t>a) Giấy phép lái xe bị mất;</w:t>
      </w:r>
    </w:p>
    <w:p>
      <w:pPr>
        <w:jc w:val="both"/>
      </w:pPr>
      <w:r>
        <w:rPr>
          <w:b w:val="0"/>
          <w:i w:val="0"/>
        </w:rPr>
        <w:t>b) Giấy phép lái xe bị hỏng không còn sử dụng được;</w:t>
      </w:r>
    </w:p>
    <w:p>
      <w:pPr>
        <w:jc w:val="both"/>
      </w:pPr>
      <w:r>
        <w:rPr>
          <w:b w:val="0"/>
          <w:i w:val="0"/>
        </w:rPr>
        <w:t>c) Trước thời hạn ghi trên giấy phép lái xe;</w:t>
      </w:r>
    </w:p>
    <w:p>
      <w:pPr>
        <w:jc w:val="both"/>
      </w:pPr>
      <w:r>
        <w:rPr>
          <w:b w:val="0"/>
          <w:i w:val="0"/>
        </w:rPr>
        <w:t>d) Thay đổi thông tin ghi trên giấy phép lái xe;</w:t>
      </w:r>
    </w:p>
    <w:p>
      <w:pPr>
        <w:jc w:val="both"/>
      </w:pPr>
      <w:r>
        <w:rPr>
          <w:b w:val="0"/>
          <w:i w:val="0"/>
        </w:rPr>
        <w:t>đ) Giấy phép lái xe nước ngoài do cơ quan có thẩm quyền của nước ngoài cấp còn giá trị sử dụng;</w:t>
      </w:r>
    </w:p>
    <w:p>
      <w:pPr>
        <w:jc w:val="both"/>
      </w:pPr>
      <w:r>
        <w:rPr>
          <w:b w:val="0"/>
          <w:i w:val="0"/>
        </w:rPr>
        <w:t>e) Giấy phép lái xe do Bộ Quốc phòng, Bộ Công an cấp khi có yêu cầu hoặc người được cấp không còn làm nhiệm vụ quốc phòng, an ninh.</w:t>
      </w:r>
    </w:p>
    <w:p>
      <w:pPr>
        <w:jc w:val="both"/>
      </w:pPr>
      <w:r>
        <w:rPr>
          <w:b w:val="0"/>
          <w:i w:val="0"/>
        </w:rPr>
        <w:t>3. Khuyến khích đổi giấy phép lái xe không thời hạn được cấp trước ngày 01 tháng 7 năm 2012 sang giấy phép lái xe theo quy định của Luật này.</w:t>
      </w:r>
    </w:p>
    <w:p>
      <w:pPr>
        <w:jc w:val="both"/>
      </w:pPr>
      <w:r>
        <w:rPr>
          <w:b w:val="0"/>
          <w:i w:val="0"/>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pPr>
        <w:jc w:val="both"/>
      </w:pPr>
      <w:r>
        <w:rPr>
          <w:b w:val="0"/>
          <w:i w:val="0"/>
        </w:rPr>
        <w:t>5. Giấy phép lái xe bị thu hồi khi thuộc một trong các trường hợp sau đây:</w:t>
      </w:r>
    </w:p>
    <w:p>
      <w:pPr>
        <w:jc w:val="both"/>
      </w:pPr>
      <w:r>
        <w:rPr>
          <w:b w:val="0"/>
          <w:i w:val="0"/>
        </w:rPr>
        <w:t>a) Người được cấp giấy phép lái xe không đủ điều kiện sức khỏe theo kết luận của cơ sở khám bệnh, chữa bệnh đối với từng hạng giấy phép lái xe;</w:t>
      </w:r>
    </w:p>
    <w:p>
      <w:pPr>
        <w:jc w:val="both"/>
      </w:pPr>
      <w:r>
        <w:rPr>
          <w:b w:val="0"/>
          <w:i w:val="0"/>
        </w:rPr>
        <w:t>b) Giấy phép lái xe được cấp sai quy định;</w:t>
      </w:r>
    </w:p>
    <w:p>
      <w:pPr>
        <w:jc w:val="both"/>
      </w:pPr>
      <w:r>
        <w:rPr>
          <w:b w:val="0"/>
          <w:i w:val="0"/>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p>
    <w:p>
      <w:pPr>
        <w:jc w:val="both"/>
      </w:pPr>
      <w:r>
        <w:rPr>
          <w:b w:val="0"/>
          <w:i w:val="0"/>
        </w:rPr>
        <w:t>6. Bộ trưởng Bộ Giao thông vận tải quy định điều kiện, trình tự, thủ tục về cấp, đổi, cấp lại và thu hồi giấy phép lái xe, trừ trường hợp quy định tại khoản 7 Điều này.</w:t>
      </w:r>
    </w:p>
    <w:p>
      <w:pPr>
        <w:jc w:val="both"/>
      </w:pPr>
      <w:r>
        <w:rPr>
          <w:b w:val="0"/>
          <w:i w:val="0"/>
        </w:rPr>
        <w:t>7. Bộ trưởng Bộ Quốc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thu hồi chứng chỉ điều khiển xe máy chuyên dùng cho người điều khiển máy kéo có giấy phép lái xe quy định tại các điểm d, e, g, h, i, k, l, m và n khoản 3 Điều 89 của Luật này.</w:t>
      </w:r>
    </w:p>
    <w:p>
      <w:pPr>
        <w:jc w:val="both"/>
      </w:pPr>
      <w:r>
        <w:rPr>
          <w:b/>
          <w:i w:val="0"/>
        </w:rPr>
        <w:t>Điều 63. Đào tạo, kiểm tra cấp chứng chỉ bồi dưỡng kiến thức pháp luật về giao thông đường bộ cho người điều khiển xe máy chuyên dùng</w:t>
      </w:r>
    </w:p>
    <w:p>
      <w:pPr>
        <w:jc w:val="both"/>
      </w:pPr>
      <w:r>
        <w:rPr>
          <w:b w:val="0"/>
          <w:i w:val="0"/>
        </w:rPr>
        <w:t>1. Chứng chỉ bồi dưỡng kiến thức pháp luật về giao thông đường bộ là giấy chứng nhận cấp cho người có đủ điều kiện theo quy định của pháp luật để điều khiển xe máy chuyên dùng tham gia giao thông đường bộ.</w:t>
      </w:r>
    </w:p>
    <w:p>
      <w:pPr>
        <w:jc w:val="both"/>
      </w:pPr>
      <w:r>
        <w:rPr>
          <w:b w:val="0"/>
          <w:i w:val="0"/>
        </w:rP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pPr>
        <w:jc w:val="both"/>
      </w:pPr>
      <w:r>
        <w:rPr>
          <w:b w:val="0"/>
          <w:i w:val="0"/>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pPr>
        <w:jc w:val="both"/>
      </w:pPr>
      <w:r>
        <w:rPr>
          <w:b w:val="0"/>
          <w:i w:val="0"/>
        </w:rPr>
        <w:t>4. Bộ trưởng Bộ Giao thông vận tải 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p>
    <w:p>
      <w:pPr>
        <w:jc w:val="both"/>
      </w:pPr>
      <w:r>
        <w:rPr>
          <w:b w:val="0"/>
          <w:i w:val="0"/>
        </w:rP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p>
    <w:p>
      <w:pPr>
        <w:jc w:val="both"/>
      </w:pPr>
      <w:r>
        <w:rPr>
          <w:b/>
          <w:i w:val="0"/>
        </w:rPr>
        <w:t>Điều 64. Thời gian làm việc của người lái xe ô tô kinh doanh vận tải và vận tải nội bộ</w:t>
      </w:r>
    </w:p>
    <w:p>
      <w:pPr>
        <w:jc w:val="both"/>
      </w:pPr>
      <w:r>
        <w:rPr>
          <w:b w:val="0"/>
          <w:i w:val="0"/>
        </w:rPr>
        <w:t>1. Thời gian lái xe của người lái xe ô tô không quá 10 giờ trong một ngày và không quá 48 giờ trong một tuần; lái xe liên tục không quá 04 giờ và bảo đảm các quy định có liên quan của Bộ luật Lao động.</w:t>
      </w:r>
    </w:p>
    <w:p>
      <w:pPr>
        <w:jc w:val="both"/>
      </w:pPr>
      <w:r>
        <w:rPr>
          <w:b w:val="0"/>
          <w:i w:val="0"/>
        </w:rPr>
        <w:t>2. Đơn vị kinh doanh vận tải, đơn vị hoạt động vận tải nội bộ và người lái xe ô tô kinh doanh vận tải và vận tải nội bộ chịu trách nhiệm thực hiện các quy định tại Điều này.</w:t>
      </w:r>
    </w:p>
    <w:p>
      <w:pPr>
        <w:jc w:val="center"/>
      </w:pPr>
      <w:r>
        <w:rPr>
          <w:b/>
          <w:i w:val="0"/>
        </w:rPr>
        <w:t>Chương V</w:t>
      </w:r>
    </w:p>
    <w:p>
      <w:pPr>
        <w:jc w:val="center"/>
      </w:pPr>
      <w:r>
        <w:rPr>
          <w:b/>
          <w:i w:val="0"/>
        </w:rPr>
        <w:t xml:space="preserve">TUẦN TRA, KIỂM SOÁT VỀ TRẬT TỰ, AN TOÀN </w:t>
      </w:r>
    </w:p>
    <w:p>
      <w:pPr>
        <w:jc w:val="center"/>
      </w:pPr>
      <w:r>
        <w:rPr>
          <w:b/>
          <w:i w:val="0"/>
        </w:rPr>
        <w:t>GIAO THÔNG ĐƯỜNG BỘ</w:t>
      </w:r>
    </w:p>
    <w:p>
      <w:pPr>
        <w:jc w:val="both"/>
      </w:pPr>
      <w:r>
        <w:rPr>
          <w:b/>
          <w:i w:val="0"/>
        </w:rPr>
        <w:t>Điều 65. Hoạt động tuần tra, kiểm soát về trật tự, an toàn giao thông đường bộ</w:t>
      </w:r>
    </w:p>
    <w:p>
      <w:pPr>
        <w:jc w:val="both"/>
      </w:pPr>
      <w:r>
        <w:rPr>
          <w:b w:val="0"/>
          <w:i w:val="0"/>
        </w:rPr>
        <w:t>1. Hoạt động tuần tra, kiểm soát bao gồm:</w:t>
      </w:r>
    </w:p>
    <w:p>
      <w:pPr>
        <w:jc w:val="both"/>
      </w:pPr>
      <w:r>
        <w:rPr>
          <w:b w:val="0"/>
          <w:i w:val="0"/>
        </w:rPr>
        <w:t>a) Bố trí lực lượng, phương tiện thực hiện nhiệm vụ tuần tra, kiểm soát;</w:t>
      </w:r>
    </w:p>
    <w:p>
      <w:pPr>
        <w:jc w:val="both"/>
      </w:pPr>
      <w:r>
        <w:rPr>
          <w:b w:val="0"/>
          <w:i w:val="0"/>
        </w:rPr>
        <w:t>b) Kiểm tra, kiểm soát người, phương tiện tham gia giao thông đường bộ;</w:t>
      </w:r>
    </w:p>
    <w:p>
      <w:pPr>
        <w:jc w:val="both"/>
      </w:pPr>
      <w:r>
        <w:rPr>
          <w:b w:val="0"/>
          <w:i w:val="0"/>
        </w:rPr>
        <w:t>c) Phát hiện, ngăn chặn và xử lý vi phạm pháp luật về trật tự, an toàn giao thông đường bộ và vi phạm pháp luật khác.</w:t>
      </w:r>
    </w:p>
    <w:p>
      <w:pPr>
        <w:jc w:val="both"/>
      </w:pPr>
      <w:r>
        <w:rPr>
          <w:b w:val="0"/>
          <w:i w:val="0"/>
        </w:rPr>
        <w:t>2. Hình thức tuần tra, kiểm soát bao gồm:</w:t>
      </w:r>
    </w:p>
    <w:p>
      <w:pPr>
        <w:jc w:val="both"/>
      </w:pPr>
      <w:r>
        <w:rPr>
          <w:b w:val="0"/>
          <w:i w:val="0"/>
        </w:rPr>
        <w:t>a) Tổ chức lực lượng trực tiếp tuần tra, kiểm soát trên tuyến giao thông đường bộ;</w:t>
      </w:r>
    </w:p>
    <w:p>
      <w:pPr>
        <w:jc w:val="both"/>
      </w:pPr>
      <w:r>
        <w:rPr>
          <w:b w:val="0"/>
          <w:i w:val="0"/>
        </w:rPr>
        <w:t>b) Kiểm soát thông qua hệ thống, phương tiện, thiết bị, dữ liệu quy định tại các khoản 1, 2, 3 và 4 Điều 67 của Luật này.</w:t>
      </w:r>
    </w:p>
    <w:p>
      <w:pPr>
        <w:jc w:val="both"/>
      </w:pPr>
      <w:r>
        <w:rPr>
          <w:b w:val="0"/>
          <w:i w:val="0"/>
        </w:rPr>
        <w:t>3. Lực lượng thực hiện tuần tra, kiểm soát bao gồm:</w:t>
      </w:r>
    </w:p>
    <w:p>
      <w:pPr>
        <w:jc w:val="both"/>
      </w:pPr>
      <w:r>
        <w:rPr>
          <w:b w:val="0"/>
          <w:i w:val="0"/>
        </w:rPr>
        <w:t>a) Lực lượng Cảnh sát giao thông;</w:t>
      </w:r>
    </w:p>
    <w:p>
      <w:pPr>
        <w:jc w:val="both"/>
      </w:pPr>
      <w:r>
        <w:rPr>
          <w:b w:val="0"/>
          <w:i w:val="0"/>
        </w:rPr>
        <w:t>b) Lực lượng, đơn vị khác trong Công an nhân dân được huy động 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p>
    <w:p>
      <w:pPr>
        <w:jc w:val="both"/>
      </w:pPr>
      <w:r>
        <w:rPr>
          <w:b w:val="0"/>
          <w:i w:val="0"/>
        </w:rPr>
        <w:t>4. Nhiệm vụ của Cảnh sát giao thông khi thực hiện tuần tra, kiểm soát bao gồm:</w:t>
      </w:r>
    </w:p>
    <w:p>
      <w:pPr>
        <w:jc w:val="both"/>
      </w:pPr>
      <w:r>
        <w:rPr>
          <w:b w:val="0"/>
          <w:i w:val="0"/>
        </w:rPr>
        <w:t>a) Quan sát, nắm tình hình người, phương tiện tham gia giao thông đường bộ; tình hình trật tự, an toàn giao thông đường bộ; an ninh, trật tự trên tuyến giao thông đường bộ;</w:t>
      </w:r>
    </w:p>
    <w:p>
      <w:pPr>
        <w:jc w:val="both"/>
      </w:pPr>
      <w:r>
        <w:rPr>
          <w:b w:val="0"/>
          <w:i w:val="0"/>
        </w:rPr>
        <w:t>b) Thực hiện quy định tại điểm b và điểm c khoản 1 Điều này;</w:t>
      </w:r>
    </w:p>
    <w:p>
      <w:pPr>
        <w:jc w:val="both"/>
      </w:pPr>
      <w:r>
        <w:rPr>
          <w:b w:val="0"/>
          <w:i w:val="0"/>
        </w:rPr>
        <w:t>c) Hướng dẫn, tuyên truyền, vận động người tham gia giao thông đường bộ chấp hành pháp luật về trật tự, an toàn giao thông đường bộ;</w:t>
      </w:r>
    </w:p>
    <w:p>
      <w:pPr>
        <w:jc w:val="both"/>
      </w:pPr>
      <w:r>
        <w:rPr>
          <w:b w:val="0"/>
          <w:i w:val="0"/>
        </w:rPr>
        <w:t>d) Giúp đỡ, hỗ trợ người, phương tiện tham gia giao thông đường bộ khi cần thiết;</w:t>
      </w:r>
    </w:p>
    <w:p>
      <w:pPr>
        <w:jc w:val="both"/>
      </w:pPr>
      <w:r>
        <w:rPr>
          <w:b w:val="0"/>
          <w:i w:val="0"/>
        </w:rPr>
        <w:t>đ) Chỉ huy, điều khiển giao thông đường bộ;</w:t>
      </w:r>
    </w:p>
    <w:p>
      <w:pPr>
        <w:jc w:val="both"/>
      </w:pPr>
      <w:r>
        <w:rPr>
          <w:b w:val="0"/>
          <w:i w:val="0"/>
        </w:rPr>
        <w:t>e) Điều tra, giải quyết tai nạn giao thông đường bộ theo quy định của pháp luật;</w:t>
      </w:r>
    </w:p>
    <w:p>
      <w:pPr>
        <w:jc w:val="both"/>
      </w:pPr>
      <w:r>
        <w:rPr>
          <w:b w:val="0"/>
          <w:i w:val="0"/>
        </w:rPr>
        <w:t>g) Đấu tranh phòng, chống tội phạm hoạt động trên tuyến giao thông đường bộ, bảo đảm an ninh, trật tự theo quy định của pháp luật; tham gia phòng, chống khủng bố, biểu tình gây rối,</w:t>
      </w:r>
      <w:r>
        <w:rPr>
          <w:b w:val="0"/>
          <w:i/>
        </w:rPr>
        <w:t xml:space="preserve"> </w:t>
      </w:r>
      <w:r>
        <w:rPr>
          <w:b w:val="0"/>
          <w:i w:val="0"/>
        </w:rPr>
        <w:t>dịch bệnh, thiên tai, hỏa hoạn; tham gia cứu nạn, cứu hộ;</w:t>
      </w:r>
    </w:p>
    <w:p>
      <w:pPr>
        <w:jc w:val="both"/>
      </w:pPr>
      <w:r>
        <w:rPr>
          <w:b w:val="0"/>
          <w:i w:val="0"/>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pPr>
        <w:jc w:val="both"/>
      </w:pPr>
      <w:r>
        <w:rPr>
          <w:b w:val="0"/>
          <w:i w:val="0"/>
        </w:rPr>
        <w:t>i) Phối hợp với cơ quan quản lý đường bộ phát hiện, ngăn chặn hành vi vi phạm quy định của pháp luật về bảo vệ công trình đường bộ và hành lang an toàn đường bộ;</w:t>
      </w:r>
    </w:p>
    <w:p>
      <w:pPr>
        <w:jc w:val="both"/>
      </w:pPr>
      <w:r>
        <w:rPr>
          <w:b w:val="0"/>
          <w:i w:val="0"/>
        </w:rPr>
        <w:t>k) Nhiệm vụ khác theo quy định của Luật Công an nhân dân và quy định khác của pháp luật có liên quan.</w:t>
      </w:r>
    </w:p>
    <w:p>
      <w:pPr>
        <w:jc w:val="both"/>
      </w:pPr>
      <w:r>
        <w:rPr>
          <w:b w:val="0"/>
          <w:i w:val="0"/>
        </w:rPr>
        <w:t>5. Quyền hạn của Cảnh sát giao thông khi thực hiện tuần tra, kiểm soát bao gồm:</w:t>
      </w:r>
    </w:p>
    <w:p>
      <w:pPr>
        <w:jc w:val="both"/>
      </w:pPr>
      <w:r>
        <w:rPr>
          <w:b w:val="0"/>
          <w:i w:val="0"/>
        </w:rPr>
        <w:t>a) Dừng phương tiện tham gia giao thông đường bộ theo quy định tại Điều 66 của Luật này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pPr>
        <w:jc w:val="both"/>
      </w:pPr>
      <w:r>
        <w:rPr>
          <w:b w:val="0"/>
          <w:i w:val="0"/>
        </w:rPr>
        <w:t>b) Xử lý vi phạm hành chính về trật tự, an toàn giao thông đường bộ và vi phạm pháp luật khác theo quy định của pháp luật;</w:t>
      </w:r>
    </w:p>
    <w:p>
      <w:pPr>
        <w:jc w:val="both"/>
      </w:pPr>
      <w:r>
        <w:rPr>
          <w:b w:val="0"/>
          <w:i w:val="0"/>
        </w:rPr>
        <w:t>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Điều 68 và Điều 69 của Luật này;</w:t>
      </w:r>
    </w:p>
    <w:p>
      <w:pPr>
        <w:jc w:val="both"/>
      </w:pPr>
      <w:r>
        <w:rPr>
          <w:b w:val="0"/>
          <w:i w:val="0"/>
        </w:rPr>
        <w:t>d) Vận hành, sử dụng hệ thống, phương tiện, thiết bị, dữ liệu theo quy định tại các khoản 1, 2, 3 và 4 Điều 67 của Luật này và vũ khí, công cụ hỗ trợ theo quy định tại Điều 70 của Luật này;</w:t>
      </w:r>
    </w:p>
    <w:p>
      <w:pPr>
        <w:jc w:val="both"/>
      </w:pPr>
      <w:r>
        <w:rPr>
          <w:b w:val="0"/>
          <w:i w:val="0"/>
        </w:rPr>
        <w:t>đ) Quyền hạn khác theo quy định của Luật Công an nhân dân và quy định khác của pháp luật có liên quan.</w:t>
      </w:r>
    </w:p>
    <w:p>
      <w:pPr>
        <w:jc w:val="both"/>
      </w:pPr>
      <w:r>
        <w:rPr>
          <w:b w:val="0"/>
          <w:i w:val="0"/>
        </w:rPr>
        <w:t>6. Khi thực hiện nhiệm vụ, lực lượng thực hiện tuần tra, kiểm soát phải tuân thủ các nguyên tắc sau đây:</w:t>
      </w:r>
    </w:p>
    <w:p>
      <w:pPr>
        <w:jc w:val="both"/>
      </w:pPr>
      <w:r>
        <w:rPr>
          <w:b w:val="0"/>
          <w:i w:val="0"/>
        </w:rPr>
        <w:t>a) Chấp hành quy định của pháp luật và mệnh lệnh, kế hoạch tuần tra, kiểm soát của cấp có thẩm quyền;</w:t>
      </w:r>
    </w:p>
    <w:p>
      <w:pPr>
        <w:jc w:val="both"/>
      </w:pPr>
      <w:r>
        <w:rPr>
          <w:b w:val="0"/>
          <w:i w:val="0"/>
        </w:rPr>
        <w:t>b) Tôn trọng và bảo vệ quyền, lợi ích hợp pháp của cơ quan, tổ chức, cá nhân;</w:t>
      </w:r>
    </w:p>
    <w:p>
      <w:pPr>
        <w:jc w:val="both"/>
      </w:pPr>
      <w:r>
        <w:rPr>
          <w:b w:val="0"/>
          <w:i w:val="0"/>
        </w:rPr>
        <w:t>c) Kiên quyết đấu tranh phòng, chống tội phạm, vi phạm pháp luật về trật tự, an toàn giao thông đường bộ và vi phạm pháp luật khác;</w:t>
      </w:r>
    </w:p>
    <w:p>
      <w:pPr>
        <w:jc w:val="both"/>
      </w:pPr>
      <w:r>
        <w:rPr>
          <w:b w:val="0"/>
          <w:i w:val="0"/>
        </w:rPr>
        <w:t>d) Chịu trách nhiệm về quyết định, hành vi của mình theo quy định của pháp luật.</w:t>
      </w:r>
    </w:p>
    <w:p>
      <w:pPr>
        <w:jc w:val="both"/>
      </w:pPr>
      <w:r>
        <w:rPr>
          <w:b w:val="0"/>
          <w:i w:val="0"/>
        </w:rPr>
        <w:t>7. 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p>
    <w:p>
      <w:pPr>
        <w:jc w:val="both"/>
      </w:pPr>
      <w:r>
        <w:rPr>
          <w:b w:val="0"/>
          <w:i w:val="0"/>
        </w:rPr>
        <w:t>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kiểm tra điều lệnh nội vụ và việc chấp hành pháp luật của lực lượng kiểm soát quân sự, kiểm tra xe quân sự trên đường bộ thực hiện theo quy định của Bộ trưởng Bộ Quốc phòng.</w:t>
      </w:r>
    </w:p>
    <w:p>
      <w:pPr>
        <w:jc w:val="both"/>
      </w:pPr>
      <w:r>
        <w:rPr>
          <w:b/>
          <w:i w:val="0"/>
        </w:rPr>
        <w:t>Điều 66. Căn cứ dừng phương tiện tham gia giao thông đường bộ để kiểm tra, kiểm soát</w:t>
      </w:r>
    </w:p>
    <w:p>
      <w:pPr>
        <w:jc w:val="both"/>
      </w:pPr>
      <w:r>
        <w:rPr>
          <w:b w:val="0"/>
          <w:i w:val="0"/>
        </w:rPr>
        <w:t>Cảnh sát giao thông được dừng phương tiện tham gia giao thông đường bộ để kiểm tra, kiểm soát khi có một trong các căn cứ sau đây:</w:t>
      </w:r>
    </w:p>
    <w:p>
      <w:pPr>
        <w:jc w:val="both"/>
      </w:pPr>
      <w:r>
        <w:rPr>
          <w:b w:val="0"/>
          <w:i w:val="0"/>
        </w:rPr>
        <w:t>1. Khi phát hiện hành vi vi phạm pháp luật hoặc có căn cứ xác định có hành vi vi phạm pháp luật về trật tự, an toàn giao thông đường bộ hoặc vi phạm pháp luật khác;</w:t>
      </w:r>
    </w:p>
    <w:p>
      <w:pPr>
        <w:jc w:val="both"/>
      </w:pPr>
      <w:r>
        <w:rPr>
          <w:b w:val="0"/>
          <w:i w:val="0"/>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pPr>
        <w:jc w:val="both"/>
      </w:pPr>
      <w:r>
        <w:rPr>
          <w:b w:val="0"/>
          <w:i w:val="0"/>
        </w:rPr>
        <w:t>3. Phục vụ bảo vệ an ninh quốc gia, bảo đảm trật tự, an toàn xã hội và đấu tranh phòng, chống tội phạm; phòng, chống thiên tai; phòng cháy, chữa cháy và cứu nạn, cứu hộ; phòng, chống dịch bệnh;</w:t>
      </w:r>
    </w:p>
    <w:p>
      <w:pPr>
        <w:jc w:val="both"/>
      </w:pPr>
      <w:r>
        <w:rPr>
          <w:b w:val="0"/>
          <w:i w:val="0"/>
        </w:rPr>
        <w:t>4. Có tin báo, tố giác, phản ánh, kiến nghị, đề nghị của cơ quan, tổ chức, cá nhân về tội phạm, hành vi vi phạm pháp luật khác.</w:t>
      </w:r>
    </w:p>
    <w:p>
      <w:pPr>
        <w:jc w:val="both"/>
      </w:pPr>
      <w:r>
        <w:rPr>
          <w:b/>
          <w:i w:val="0"/>
        </w:rPr>
        <w:t>Điều 67. Biện pháp phát hiện vi phạm pháp luật về trật tự, an toàn giao thông đường bộ</w:t>
      </w:r>
    </w:p>
    <w:p>
      <w:pPr>
        <w:jc w:val="both"/>
      </w:pPr>
      <w:r>
        <w:rPr>
          <w:b w:val="0"/>
          <w:i w:val="0"/>
        </w:rPr>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pPr>
        <w:jc w:val="both"/>
      </w:pPr>
      <w:r>
        <w:rPr>
          <w:b w:val="0"/>
          <w:i w:val="0"/>
        </w:rPr>
        <w:t>2. Sử dụng phương tiện, thiết bị kỹ thuật nghiệp vụ, thiết bị thông minh hỗ trợ chỉ huy, điều khiển giao thông đường bộ.</w:t>
      </w:r>
    </w:p>
    <w:p>
      <w:pPr>
        <w:jc w:val="both"/>
      </w:pPr>
      <w:r>
        <w:rPr>
          <w:b w:val="0"/>
          <w:i w:val="0"/>
        </w:rPr>
        <w:t>3. Khai thác dữ liệu từ thiết bị giám sát hành trình, thiết bị ghi nhận hình ảnh người lái xe; tiếp nhận dữ liệu thu thập từ công trình kiểm soát tải trọng xe.</w:t>
      </w:r>
    </w:p>
    <w:p>
      <w:pPr>
        <w:jc w:val="both"/>
      </w:pPr>
      <w:r>
        <w:rPr>
          <w:b w:val="0"/>
          <w:i w:val="0"/>
        </w:rPr>
        <w:t>4. Khai thác, sử dụng thông tin trong Cơ sở dữ liệu về trật tự, an toàn giao thông đường bộ.</w:t>
      </w:r>
    </w:p>
    <w:p>
      <w:pPr>
        <w:jc w:val="both"/>
      </w:pPr>
      <w:r>
        <w:rPr>
          <w:b w:val="0"/>
          <w:i w:val="0"/>
        </w:rPr>
        <w:t>5. Quan sát, kiểm tra, kiểm soát, đối chiếu trực tiếp của người thực thi công vụ.</w:t>
      </w:r>
    </w:p>
    <w:p>
      <w:pPr>
        <w:jc w:val="both"/>
      </w:pPr>
      <w:r>
        <w:rPr>
          <w:b w:val="0"/>
          <w:i w:val="0"/>
        </w:rPr>
        <w:t>6. Tiếp nhận, xử lý tin báo, tố giác, phản ánh, kiến nghị, đề nghị, dữ liệu thu thập được từ phương tiện, thiết bị kỹ thuật của cơ quan, tổ chức, cá nhân theo quy định của Chính phủ.</w:t>
      </w:r>
    </w:p>
    <w:p>
      <w:pPr>
        <w:jc w:val="both"/>
      </w:pPr>
      <w:r>
        <w:rPr>
          <w:b w:val="0"/>
          <w:i w:val="0"/>
        </w:rPr>
        <w:t>7. Biện pháp khác theo quy định của pháp luật.</w:t>
      </w:r>
    </w:p>
    <w:p>
      <w:pPr>
        <w:jc w:val="both"/>
      </w:pPr>
      <w:r>
        <w:rPr>
          <w:b/>
          <w:i w:val="0"/>
        </w:rPr>
        <w:t>Điều 68. Huy động người, phương tiện, thiết bị dân sự trong trường hợp cấp bách</w:t>
      </w:r>
      <w:r>
        <w:rPr>
          <w:b/>
          <w:i w:val="0"/>
        </w:rPr>
        <w:t xml:space="preserve"> </w:t>
      </w:r>
    </w:p>
    <w:p>
      <w:pPr>
        <w:jc w:val="both"/>
      </w:pPr>
      <w:r>
        <w:rPr>
          <w:b w:val="0"/>
          <w:i w:val="0"/>
        </w:rPr>
        <w:t>1. Khi thực hiện nhiệm vụ tuần tra, kiểm soát, chỉ huy, điều khiển giao thông đường bộ, giải quyết tai nạn giao thông đường bộ, trong trường hợp cấp bách để bảo vệ an ninh quốc gia, bảo đảm trật tự, an toàn xã hội hoặc để ngăn chặn hậu quả thiệt hại cho xã hội đang xảy ra hoặc có nguy cơ xảy ra, người chỉ huy trực tiếp của Cảnh sát giao thông tại hiện trường được huy động người, phương tiện, thiết bị dân sự và người đang sử dụng, điều khiển phương tiện, thiết bị đó.</w:t>
      </w:r>
    </w:p>
    <w:p>
      <w:pPr>
        <w:jc w:val="both"/>
      </w:pPr>
      <w:r>
        <w:rPr>
          <w:b w:val="0"/>
          <w:i w:val="0"/>
        </w:rPr>
        <w:t>2. Người chỉ huy trực tiếp của 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pPr>
        <w:jc w:val="both"/>
      </w:pPr>
      <w:r>
        <w:rPr>
          <w:b w:val="0"/>
          <w:i w:val="0"/>
        </w:rPr>
        <w:t>3. Cơ quan, tổ chức, cá nhân được huy động có trách nhiệm chấp hành quyết định, yêu cầu của Cảnh sát giao thông theo quy định tại khoản 1 Điều này.</w:t>
      </w:r>
    </w:p>
    <w:p>
      <w:pPr>
        <w:jc w:val="both"/>
      </w:pPr>
      <w:r>
        <w:rPr>
          <w:b w:val="0"/>
          <w:i w:val="0"/>
        </w:rPr>
        <w:t>Trong trường hợp cấp bách theo quy định tại khoản 1 Điều này, người chỉ huy trực tiếp của 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pPr>
        <w:jc w:val="both"/>
      </w:pPr>
      <w:r>
        <w:rPr>
          <w:b/>
          <w:i w:val="0"/>
        </w:rPr>
        <w:t>Điều 69. Di chuyển phương tiện vi phạm dừng, đỗ trên đường bộ gây cản trở, ùn tắc giao thông hoặc nguy cơ dẫn đến tai nạn giao thông đường bộ</w:t>
      </w:r>
    </w:p>
    <w:p>
      <w:pPr>
        <w:jc w:val="both"/>
      </w:pPr>
      <w:r>
        <w:rPr>
          <w:b w:val="0"/>
          <w:i w:val="0"/>
        </w:rPr>
        <w:t>1. Khi phát hiện phương tiện giao thông đường bộ 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chuyển phương tiện vi phạm ra khỏi vị trí dừng, đỗ trên.</w:t>
      </w:r>
    </w:p>
    <w:p>
      <w:pPr>
        <w:jc w:val="both"/>
      </w:pPr>
      <w:r>
        <w:rPr>
          <w:b w:val="0"/>
          <w:i w:val="0"/>
        </w:rPr>
        <w:t>Trường hợp không đủ điều kiện thực hiện thì Cảnh sát giao thông được thuê tổ chức, cá nhân thực hiện việc di chuyển phương tiện đó.</w:t>
      </w:r>
    </w:p>
    <w:p>
      <w:pPr>
        <w:jc w:val="both"/>
      </w:pPr>
      <w:r>
        <w:rPr>
          <w:b w:val="0"/>
          <w:i w:val="0"/>
        </w:rPr>
        <w:t>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khoản 1 Điều 73 của Luật này, nếu người đó vẫn tiếp tục cản trở, chống đối thì Cảnh sát giao thông được cưỡng chế thi hành.</w:t>
      </w:r>
    </w:p>
    <w:p>
      <w:pPr>
        <w:jc w:val="both"/>
      </w:pPr>
      <w:r>
        <w:rPr>
          <w:b w:val="0"/>
          <w:i w:val="0"/>
        </w:rPr>
        <w:t>3. Người điều khiển phương tiện tham gia giao thông đường bộ hoặc chủ phương tiện giao thông đường bộ vi phạm phải trả chi phí cho việc di chuyển hoặc thuê di chuyển phương tiện đó.</w:t>
      </w:r>
    </w:p>
    <w:p>
      <w:pPr>
        <w:jc w:val="both"/>
      </w:pPr>
      <w:r>
        <w:rPr>
          <w:b w:val="0"/>
          <w:i w:val="0"/>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pPr>
        <w:jc w:val="both"/>
      </w:pPr>
      <w:r>
        <w:rPr>
          <w:b/>
          <w:i w:val="0"/>
        </w:rPr>
        <w:t>Điều 70. Trang bị, sử dụng phương tiện, thiết bị, vũ khí, công cụ hỗ trợ khi tuần tra, kiểm soát</w:t>
      </w:r>
    </w:p>
    <w:p>
      <w:pPr>
        <w:jc w:val="both"/>
      </w:pPr>
      <w:r>
        <w:rPr>
          <w:b w:val="0"/>
          <w:i w:val="0"/>
        </w:rPr>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p>
    <w:p>
      <w:pPr>
        <w:jc w:val="both"/>
      </w:pPr>
      <w:r>
        <w:rPr>
          <w:b w:val="0"/>
          <w:i w:val="0"/>
        </w:rPr>
        <w:t>2. Các lực lượng quy định tại khoản 1 Điều này được sử dụng 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p>
    <w:p>
      <w:pPr>
        <w:jc w:val="both"/>
      </w:pPr>
      <w:r>
        <w:rPr>
          <w:b w:val="0"/>
          <w:i w:val="0"/>
        </w:rP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pPr>
        <w:jc w:val="both"/>
      </w:pPr>
      <w:r>
        <w:rPr>
          <w:b/>
          <w:i w:val="0"/>
        </w:rPr>
        <w:t>Điều 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p>
    <w:p>
      <w:pPr>
        <w:jc w:val="both"/>
      </w:pPr>
      <w:r>
        <w:rPr>
          <w:b w:val="0"/>
          <w:i w:val="0"/>
        </w:rPr>
        <w:t>1. Hệ thống giám sát bảo đảm an ninh, trật tự, an toàn giao thông đường bộ được quy định như sau:</w:t>
      </w:r>
    </w:p>
    <w:p>
      <w:pPr>
        <w:jc w:val="both"/>
      </w:pPr>
      <w:r>
        <w:rPr>
          <w:b w:val="0"/>
          <w:i w:val="0"/>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pPr>
        <w:jc w:val="both"/>
      </w:pPr>
      <w:r>
        <w:rPr>
          <w:b w:val="0"/>
          <w:i w:val="0"/>
        </w:rPr>
        <w:t>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w:t>
      </w:r>
    </w:p>
    <w:p>
      <w:pPr>
        <w:jc w:val="both"/>
      </w:pPr>
      <w:r>
        <w:rPr>
          <w:b w:val="0"/>
          <w:i w:val="0"/>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pPr>
        <w:jc w:val="both"/>
      </w:pPr>
      <w:r>
        <w:rPr>
          <w:b w:val="0"/>
          <w:i w:val="0"/>
        </w:rPr>
        <w:t>2. 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pPr>
        <w:jc w:val="both"/>
      </w:pPr>
      <w:r>
        <w:rPr>
          <w:b w:val="0"/>
          <w:i w:val="0"/>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pPr>
        <w:jc w:val="both"/>
      </w:pPr>
      <w:r>
        <w:rPr>
          <w:b w:val="0"/>
          <w:i w:val="0"/>
        </w:rPr>
        <w:t>4. 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p>
    <w:p>
      <w:pPr>
        <w:jc w:val="both"/>
      </w:pPr>
      <w:r>
        <w:rPr>
          <w:b/>
          <w:i w:val="0"/>
        </w:rPr>
        <w:t>Điều 72. Quyền và trách nhiệm của người điều khiển phương tiện tham gia giao thông đường bộ</w:t>
      </w:r>
    </w:p>
    <w:p>
      <w:pPr>
        <w:jc w:val="both"/>
      </w:pPr>
      <w:r>
        <w:rPr>
          <w:b w:val="0"/>
          <w:i w:val="0"/>
        </w:rPr>
        <w:t>1. Người điều khiển phương tiện tham gia giao thông đường bộ có quyền sau đây:</w:t>
      </w:r>
    </w:p>
    <w:p>
      <w:pPr>
        <w:jc w:val="both"/>
      </w:pPr>
      <w:r>
        <w:rPr>
          <w:b w:val="0"/>
          <w:i w:val="0"/>
        </w:rPr>
        <w:t>a) Được điều khiển phương tiện tham gia giao thông đường bộ theo quy định của Luật này;</w:t>
      </w:r>
    </w:p>
    <w:p>
      <w:pPr>
        <w:jc w:val="both"/>
      </w:pPr>
      <w:r>
        <w:rPr>
          <w:b w:val="0"/>
          <w:i w:val="0"/>
        </w:rPr>
        <w:t>b) Được thông báo về căn cứ dừng phương tiện tham gia giao thông đường bộ để kiểm tra, kiểm soát; nội dung và kết quả kiểm tra, kiểm soát; hành vi vi phạm pháp luật và biện pháp xử lý;</w:t>
      </w:r>
    </w:p>
    <w:p>
      <w:pPr>
        <w:jc w:val="both"/>
      </w:pPr>
      <w:r>
        <w:rPr>
          <w:b w:val="0"/>
          <w:i w:val="0"/>
        </w:rPr>
        <w:t>c) Giải trình, khiếu nại, khởi kiện quyết định hành chính, hành vi hành chính liên quan đến quyền và lợi ích hợp pháp của mình theo quy định của pháp luật;</w:t>
      </w:r>
    </w:p>
    <w:p>
      <w:pPr>
        <w:jc w:val="both"/>
      </w:pPr>
      <w:r>
        <w:rPr>
          <w:b w:val="0"/>
          <w:i w:val="0"/>
        </w:rPr>
        <w:t>d) Tố cáo hành vi vi phạm pháp luật trong hoạt động tuần tra, kiểm soát về trật tự, an toàn giao thông đường bộ theo quy định của pháp luật về tố cáo;</w:t>
      </w:r>
    </w:p>
    <w:p>
      <w:pPr>
        <w:jc w:val="both"/>
      </w:pPr>
      <w:r>
        <w:rPr>
          <w:b w:val="0"/>
          <w:i w:val="0"/>
        </w:rPr>
        <w:t>đ) Báo tin, tố giác, phản ánh những trường hợp vi phạm pháp luật.</w:t>
      </w:r>
    </w:p>
    <w:p>
      <w:pPr>
        <w:jc w:val="both"/>
      </w:pPr>
      <w:r>
        <w:rPr>
          <w:b w:val="0"/>
          <w:i w:val="0"/>
        </w:rPr>
        <w:t>2. Người điều khiển phương tiện tham gia giao thông đường bộ có trách nhiệm sau đây:</w:t>
      </w:r>
    </w:p>
    <w:p>
      <w:pPr>
        <w:jc w:val="both"/>
      </w:pPr>
      <w:r>
        <w:rPr>
          <w:b w:val="0"/>
          <w:i w:val="0"/>
        </w:rPr>
        <w:t>a) Chấp hành quy định của pháp luật về trật tự, an toàn giao thông đường bộ;</w:t>
      </w:r>
    </w:p>
    <w:p>
      <w:pPr>
        <w:jc w:val="both"/>
      </w:pPr>
      <w:r>
        <w:rPr>
          <w:b w:val="0"/>
          <w:i w:val="0"/>
        </w:rPr>
        <w:t>b) Chấp hành hiệu lệnh dừng phương tiện tham gia giao thông đường bộ, yêu cầu kiểm tra, kiểm soát của lực lượng thực hiện tuần tra, kiểm soát;</w:t>
      </w:r>
    </w:p>
    <w:p>
      <w:pPr>
        <w:jc w:val="both"/>
      </w:pPr>
      <w:r>
        <w:rPr>
          <w:b w:val="0"/>
          <w:i w:val="0"/>
        </w:rPr>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pPr>
        <w:jc w:val="both"/>
      </w:pPr>
      <w:r>
        <w:rPr>
          <w:b/>
          <w:i w:val="0"/>
        </w:rPr>
        <w:t>Điều 73. Ngăn chặn hành vi không chấp hành yêu cầu kiểm tra, kiểm soát, cản trở, chống người thi hành công vụ</w:t>
      </w:r>
    </w:p>
    <w:p>
      <w:pPr>
        <w:jc w:val="both"/>
      </w:pPr>
      <w:r>
        <w:rPr>
          <w:b w:val="0"/>
          <w:i w:val="0"/>
        </w:rPr>
        <w:t>1. Khi người tham gia giao thông đường bộ không chấp hành yêu cầu kiểm tra, kiểm soát, có hành vi cản trở, chống người thi hành công vụ thì người thi hành công vụ thực hiện các biện pháp sau đây:</w:t>
      </w:r>
    </w:p>
    <w:p>
      <w:pPr>
        <w:jc w:val="both"/>
      </w:pPr>
      <w:r>
        <w:rPr>
          <w:b w:val="0"/>
          <w:i w:val="0"/>
        </w:rPr>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pPr>
        <w:jc w:val="both"/>
      </w:pPr>
      <w:r>
        <w:rPr>
          <w:b w:val="0"/>
          <w:i w:val="0"/>
        </w:rPr>
        <w:t>b) Áp dụng các biện pháp ngăn chặn theo quy định của pháp luật trong trường hợp người vi phạm cản trở, không chấp hành yêu cầu kiểm tra, kiểm soát của người thi hành công vụ;</w:t>
      </w:r>
    </w:p>
    <w:p>
      <w:pPr>
        <w:jc w:val="both"/>
      </w:pPr>
      <w:r>
        <w:rPr>
          <w:b w:val="0"/>
          <w:i w:val="0"/>
        </w:rP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 ngăn chặn hành vi vi phạm và phòng vệ chính đáng.</w:t>
      </w:r>
    </w:p>
    <w:p>
      <w:pPr>
        <w:jc w:val="both"/>
      </w:pPr>
      <w:r>
        <w:rPr>
          <w:b w:val="0"/>
          <w:i w:val="0"/>
        </w:rPr>
        <w:t>2. 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pPr>
        <w:jc w:val="center"/>
      </w:pPr>
      <w:r>
        <w:rPr>
          <w:b/>
          <w:i w:val="0"/>
        </w:rPr>
        <w:t>Chương VI</w:t>
      </w:r>
    </w:p>
    <w:p>
      <w:pPr>
        <w:jc w:val="center"/>
      </w:pPr>
      <w:r>
        <w:rPr>
          <w:b/>
          <w:i w:val="0"/>
        </w:rPr>
        <w:t>CHỈ HUY, ĐIỀU KHIỂN GIAO THÔNG ĐƯỜNG BỘ BẢO ĐẢM TRẬT TỰ, AN TOÀN GIAO THÔNG ĐƯỜNG BỘ</w:t>
      </w:r>
    </w:p>
    <w:p>
      <w:pPr>
        <w:jc w:val="both"/>
      </w:pPr>
      <w:r>
        <w:rPr>
          <w:b/>
          <w:i w:val="0"/>
        </w:rPr>
        <w:t>Điều 74. Chỉ huy, điều khiển giao thông đường bộ</w:t>
      </w:r>
    </w:p>
    <w:p>
      <w:pPr>
        <w:jc w:val="both"/>
      </w:pPr>
      <w:r>
        <w:rPr>
          <w:b w:val="0"/>
          <w:i w:val="0"/>
        </w:rPr>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thiết bị thông minh hỗ trợ chỉ huy, điều khiển giao thông đường bộ.</w:t>
      </w:r>
    </w:p>
    <w:p>
      <w:pPr>
        <w:jc w:val="both"/>
      </w:pPr>
      <w:r>
        <w:rPr>
          <w:b w:val="0"/>
          <w:i w:val="0"/>
        </w:rPr>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pPr>
        <w:jc w:val="both"/>
      </w:pPr>
      <w:r>
        <w:rPr>
          <w:b w:val="0"/>
          <w:i w:val="0"/>
        </w:rPr>
        <w:t>3. Bộ trưởng Bộ Công an quy định chi tiết Điều này.</w:t>
      </w:r>
    </w:p>
    <w:p>
      <w:pPr>
        <w:jc w:val="both"/>
      </w:pPr>
      <w:r>
        <w:rPr>
          <w:b/>
          <w:i w:val="0"/>
        </w:rPr>
        <w:t>Điều 75. Trung tâm chỉ huy giao thông</w:t>
      </w:r>
    </w:p>
    <w:p>
      <w:pPr>
        <w:jc w:val="both"/>
      </w:pPr>
      <w:r>
        <w:rPr>
          <w:b w:val="0"/>
          <w:i w:val="0"/>
        </w:rPr>
        <w:t>1. Trung tâm chỉ huy giao thông bao gồm các công trình hạ tầng kỹ thuật, hệ thống thiết bị công nghệ và cơ sở dữ liệu do lực lượng Cảnh sát giao thông quản lý, vận hành, khai thác.</w:t>
      </w:r>
    </w:p>
    <w:p>
      <w:pPr>
        <w:jc w:val="both"/>
      </w:pPr>
      <w:r>
        <w:rPr>
          <w:b w:val="0"/>
          <w:i w:val="0"/>
        </w:rPr>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toàn, thông suốt.</w:t>
      </w:r>
    </w:p>
    <w:p>
      <w:pPr>
        <w:jc w:val="both"/>
      </w:pPr>
      <w:r>
        <w:rPr>
          <w:b w:val="0"/>
          <w:i w:val="0"/>
        </w:rPr>
        <w:t>3. Trung tâm chỉ huy giao thông bao gồm: trung tâm chỉ huy giao thông quốc gia, trung tâm chỉ huy giao thông tỉnh, thành phố trực thuộc trung ương.</w:t>
      </w:r>
    </w:p>
    <w:p>
      <w:pPr>
        <w:jc w:val="both"/>
      </w:pPr>
      <w:r>
        <w:rPr>
          <w:b w:val="0"/>
          <w:i w:val="0"/>
        </w:rPr>
        <w:t>4. Trung tâm chỉ huy giao thông được kết nối, chia sẻ dữ liệu với các Bộ, ngành và các hệ thống, cơ sở dữ liệu sau đây:</w:t>
      </w:r>
    </w:p>
    <w:p>
      <w:pPr>
        <w:jc w:val="both"/>
      </w:pPr>
      <w:r>
        <w:rPr>
          <w:b w:val="0"/>
          <w:i w:val="0"/>
        </w:rPr>
        <w:t>a) Hệ thống đèn tín hiệu giao thông đường bộ;</w:t>
      </w:r>
    </w:p>
    <w:p>
      <w:pPr>
        <w:jc w:val="both"/>
      </w:pPr>
      <w:r>
        <w:rPr>
          <w:b w:val="0"/>
          <w:i w:val="0"/>
        </w:rPr>
        <w:t>b) Hệ thống giám sát bảo đảm an ninh, trật tự, an toàn giao thông đường bộ;</w:t>
      </w:r>
    </w:p>
    <w:p>
      <w:pPr>
        <w:jc w:val="both"/>
      </w:pPr>
      <w:r>
        <w:rPr>
          <w:b w:val="0"/>
          <w:i w:val="0"/>
        </w:rPr>
        <w:t>c) Hệ thống quản lý dữ liệu thiết bị giám sát hành trình và thiết bị ghi nhận hình ảnh người lái xe;</w:t>
      </w:r>
    </w:p>
    <w:p>
      <w:pPr>
        <w:jc w:val="both"/>
      </w:pPr>
      <w:r>
        <w:rPr>
          <w:b w:val="0"/>
          <w:i w:val="0"/>
        </w:rPr>
        <w:t>d) Hệ thống camera trên tuyến giao thông, trong đô thị;</w:t>
      </w:r>
    </w:p>
    <w:p>
      <w:pPr>
        <w:jc w:val="both"/>
      </w:pPr>
      <w:r>
        <w:rPr>
          <w:b w:val="0"/>
          <w:i w:val="0"/>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pPr>
        <w:jc w:val="both"/>
      </w:pPr>
      <w:r>
        <w:rPr>
          <w:b w:val="0"/>
          <w:i w:val="0"/>
        </w:rPr>
        <w:t>e) Trung tâm quản lý hệ thống giao thông thông minh;</w:t>
      </w:r>
    </w:p>
    <w:p>
      <w:pPr>
        <w:jc w:val="both"/>
      </w:pPr>
      <w:r>
        <w:rPr>
          <w:b w:val="0"/>
          <w:i w:val="0"/>
        </w:rPr>
        <w:t>g) Công trình kiểm soát tải trọng xe cơ giới, hệ thống thiết bị kỹ thuật nghiệp vụ kiểm tra tải trọng xe cơ giới;</w:t>
      </w:r>
    </w:p>
    <w:p>
      <w:pPr>
        <w:jc w:val="both"/>
      </w:pPr>
      <w:r>
        <w:rPr>
          <w:b w:val="0"/>
          <w:i w:val="0"/>
        </w:rPr>
        <w:t>h) Cơ sở dữ liệu khác theo quy định tại khoản 1 Điều 7 của Luật này.</w:t>
      </w:r>
    </w:p>
    <w:p>
      <w:pPr>
        <w:jc w:val="both"/>
      </w:pPr>
      <w:r>
        <w:rPr>
          <w:b w:val="0"/>
          <w:i w:val="0"/>
        </w:rPr>
        <w:t>5. Bộ trưởng Bộ Công an ban hành quy chuẩn kỹ thuật quốc gia về trung tâm chỉ huy giao thông; quy định việc xây dựng, quản lý, hoạt động của trung tâm chỉ huy giao thông.</w:t>
      </w:r>
    </w:p>
    <w:p>
      <w:pPr>
        <w:jc w:val="both"/>
      </w:pPr>
      <w:r>
        <w:rPr>
          <w:b/>
          <w:i w:val="0"/>
        </w:rPr>
        <w:t>Điều 76. Giải quyết tình huống đột xuất gây mất trật tự, an toàn giao thông trên đường bộ</w:t>
      </w:r>
    </w:p>
    <w:p>
      <w:pPr>
        <w:jc w:val="both"/>
      </w:pPr>
      <w:r>
        <w:rPr>
          <w:b w:val="0"/>
          <w:i w:val="0"/>
        </w:rP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pPr>
        <w:jc w:val="both"/>
      </w:pPr>
      <w:r>
        <w:rPr>
          <w:b w:val="0"/>
          <w:i w:val="0"/>
        </w:rPr>
        <w:t>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khoản 1 Điều 81 của Luật này; trường hợp tình huống đột xuất có thể gây mất an toàn cho người, phương tiện tham gia giao thông đường bộ phải thực hiện biện pháp cảnh báo an toàn ngay cho người tham gia giao thông đường bộ biết.</w:t>
      </w:r>
    </w:p>
    <w:p>
      <w:pPr>
        <w:jc w:val="both"/>
      </w:pPr>
      <w:r>
        <w:rPr>
          <w:b w:val="0"/>
          <w:i w:val="0"/>
        </w:rPr>
        <w:t>3. Cơ quan Công an, cơ quan quản lý đường bộ khi phát hiện hoặc tiếp nhận thông tin về tình huống quy định tại khoản 1 Điều này, theo chức năng, nhiệm vụ của mình, có trách nhiệm sau đây:</w:t>
      </w:r>
    </w:p>
    <w:p>
      <w:pPr>
        <w:jc w:val="both"/>
      </w:pPr>
      <w:r>
        <w:rPr>
          <w:b w:val="0"/>
          <w:i w:val="0"/>
        </w:rPr>
        <w:t>a) Tổ chức ngay lực lượng đến nơi xảy ra tình huống đột xuất để bảo đảm trật tự, an toàn giao thông đường bộ tại nơi xảy ra tình huống;</w:t>
      </w:r>
    </w:p>
    <w:p>
      <w:pPr>
        <w:jc w:val="both"/>
      </w:pPr>
      <w:r>
        <w:rPr>
          <w:b w:val="0"/>
          <w:i w:val="0"/>
        </w:rPr>
        <w:t xml:space="preserve">b) Thực hiện các biện pháp quy định tại khoản 2 Điều 74 của Luật này; </w:t>
      </w:r>
    </w:p>
    <w:p>
      <w:pPr>
        <w:jc w:val="both"/>
      </w:pPr>
      <w:r>
        <w:rPr>
          <w:b w:val="0"/>
          <w:i w:val="0"/>
        </w:rPr>
        <w:t>c) Khắc phục kịp thời các hư hỏng về kết cấu hạ tầng giao thông đường bộ gây mất trật tự, an toàn giao thông đường bộ;</w:t>
      </w:r>
    </w:p>
    <w:p>
      <w:pPr>
        <w:jc w:val="both"/>
      </w:pPr>
      <w:r>
        <w:rPr>
          <w:b w:val="0"/>
          <w:i w:val="0"/>
        </w:rPr>
        <w:t>d) Trường hợp vượt quá khả năng, thẩm quyền, chức năng, nhiệm vụ phải kịp thời thông báo cho cơ quan có thẩm quyền để giải quyết;</w:t>
      </w:r>
    </w:p>
    <w:p>
      <w:pPr>
        <w:jc w:val="both"/>
      </w:pPr>
      <w:r>
        <w:rPr>
          <w:b w:val="0"/>
          <w:i w:val="0"/>
        </w:rPr>
        <w:t>đ) Thực hiện các biện pháp khác theo quy định của pháp luật.</w:t>
      </w:r>
    </w:p>
    <w:p>
      <w:pPr>
        <w:jc w:val="both"/>
      </w:pPr>
      <w:r>
        <w:rPr>
          <w:b/>
          <w:i w:val="0"/>
        </w:rPr>
        <w:t>Điều 77. Bảo đảm trật tự, an toàn giao thông đường bộ đối với trường hợp sử dụng tạm thời lòng đường, vỉa hè vào mục đích khác</w:t>
      </w:r>
      <w:r>
        <w:rPr>
          <w:b/>
          <w:i w:val="0"/>
        </w:rPr>
        <w:t xml:space="preserve"> </w:t>
      </w:r>
    </w:p>
    <w:p>
      <w:pPr>
        <w:jc w:val="both"/>
      </w:pPr>
      <w:r>
        <w:rPr>
          <w:b w:val="0"/>
          <w:i w:val="0"/>
        </w:rPr>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pPr>
        <w:jc w:val="both"/>
      </w:pPr>
      <w:r>
        <w:rPr>
          <w:b w:val="0"/>
          <w:i w:val="0"/>
        </w:rPr>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p>
    <w:p>
      <w:pPr>
        <w:jc w:val="both"/>
      </w:pPr>
      <w:r>
        <w:rPr>
          <w:b w:val="0"/>
          <w:i w:val="0"/>
        </w:rPr>
        <w:t>3. Cơ quan Cảnh sát giao thông có trách nhiệm sau đây:</w:t>
      </w:r>
    </w:p>
    <w:p>
      <w:pPr>
        <w:jc w:val="both"/>
      </w:pPr>
      <w:r>
        <w:rPr>
          <w:b w:val="0"/>
          <w:i w:val="0"/>
        </w:rPr>
        <w:t>a) Xây dựng, tổ chức thực hiện phương án bảo đảm trật tự, an toàn giao thông đường bộ;</w:t>
      </w:r>
    </w:p>
    <w:p>
      <w:pPr>
        <w:jc w:val="both"/>
      </w:pPr>
      <w:r>
        <w:rPr>
          <w:b w:val="0"/>
          <w:i w:val="0"/>
        </w:rPr>
        <w:t>b) Thông báo, thực hiện phương án phân luồng giao thông tạm thời;</w:t>
      </w:r>
    </w:p>
    <w:p>
      <w:pPr>
        <w:jc w:val="both"/>
      </w:pPr>
      <w:r>
        <w:rPr>
          <w:b w:val="0"/>
          <w:i w:val="0"/>
        </w:rPr>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pPr>
        <w:jc w:val="both"/>
      </w:pPr>
      <w:r>
        <w:rPr>
          <w:b w:val="0"/>
          <w:i w:val="0"/>
        </w:rPr>
        <w:t>4. Chính phủ quy định chi tiết Điều này.</w:t>
      </w:r>
    </w:p>
    <w:p>
      <w:pPr>
        <w:jc w:val="both"/>
      </w:pPr>
      <w:r>
        <w:rPr>
          <w:b/>
          <w:i w:val="0"/>
        </w:rPr>
        <w:t>Điều 78. Giải quyết, khắc phục ùn tắc giao thông</w:t>
      </w:r>
    </w:p>
    <w:p>
      <w:pPr>
        <w:jc w:val="both"/>
      </w:pPr>
      <w:r>
        <w:rPr>
          <w:b w:val="0"/>
          <w:i w:val="0"/>
        </w:rPr>
        <w:t>1. Khi xảy ra tình huống đột xuất ùn tắc giao thông, Cảnh sát giao thông phải tiến hành các biện pháp giải quyết theo quy định tại khoản 3 Điều 76 của Luật này.</w:t>
      </w:r>
    </w:p>
    <w:p>
      <w:pPr>
        <w:jc w:val="both"/>
      </w:pPr>
      <w:r>
        <w:rPr>
          <w:b w:val="0"/>
          <w:i w:val="0"/>
        </w:rPr>
        <w:t>2. Khi xuất hiện ùn tắc giao thông, phải tiến hành các biện pháp sau đây:</w:t>
      </w:r>
    </w:p>
    <w:p>
      <w:pPr>
        <w:jc w:val="both"/>
      </w:pPr>
      <w:r>
        <w:rPr>
          <w:b w:val="0"/>
          <w:i w:val="0"/>
        </w:rPr>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pPr>
        <w:jc w:val="both"/>
      </w:pPr>
      <w:r>
        <w:rPr>
          <w:b w:val="0"/>
          <w:i w:val="0"/>
        </w:rP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pPr>
        <w:jc w:val="both"/>
      </w:pPr>
      <w:r>
        <w:rPr>
          <w:b w:val="0"/>
          <w:i w:val="0"/>
        </w:rPr>
        <w:t>c) Cơ quan, tổ chức, cá nhân có liên quan có trách nhiệm phối hợp với cơ quan Cảnh sát giao thông, cơ quan quản lý đường bộ thực hiện các biện pháp phòng ngừa, giải quyết, khắc phục ùn tắc giao thông.</w:t>
      </w:r>
    </w:p>
    <w:p>
      <w:pPr>
        <w:jc w:val="both"/>
      </w:pPr>
      <w:r>
        <w:rPr>
          <w:b/>
          <w:i w:val="0"/>
        </w:rPr>
        <w:t>Điều 79. Kiến nghị về trật tự, an toàn giao thông đường bộ đối với công trình đường bộ</w:t>
      </w:r>
    </w:p>
    <w:p>
      <w:pPr>
        <w:jc w:val="both"/>
      </w:pPr>
      <w:r>
        <w:rPr>
          <w:b w:val="0"/>
          <w:i w:val="0"/>
        </w:rPr>
        <w:t>1. Khi tiếp nhận thông tin về nguy cơ hư hỏng kết cấu hạ tầng giao thông đường bộ theo quy định tại khoản 1 Điều 76 của Luật này hoặc trực tiếp phát hiện nguy cơ mất an toàn đối với công trình đường bộ, các bất hợp lý về tổ chức giao thông, cơ quan Cảnh sát giao thông có trách nhiệm sau đây:</w:t>
      </w:r>
    </w:p>
    <w:p>
      <w:pPr>
        <w:jc w:val="both"/>
      </w:pPr>
      <w:r>
        <w:rPr>
          <w:b w:val="0"/>
          <w:i w:val="0"/>
        </w:rPr>
        <w:t>a) Xử lý, khắc phục trong phạm vi quản lý hoặc kiến nghị cơ quan quản lý đường bộ, người quản lý, sử dụng đường bộ xử lý, khắc phục kịp thời;</w:t>
      </w:r>
    </w:p>
    <w:p>
      <w:pPr>
        <w:jc w:val="both"/>
      </w:pPr>
      <w:r>
        <w:rPr>
          <w:b w:val="0"/>
          <w:i w:val="0"/>
        </w:rPr>
        <w:t>b) Trường hợp cần thiết, thực hiện các biện pháp chỉ huy, điều khiển giao thông đường bộ quy định tại Điều 74 của Luật này hoặc tạm thời đình chỉ hoạt động giao thông tuyến đường nếu thấy không bảo đảm trật tự, an toàn giao thông đường bộ.</w:t>
      </w:r>
    </w:p>
    <w:p>
      <w:pPr>
        <w:jc w:val="both"/>
      </w:pPr>
      <w:r>
        <w:rPr>
          <w:b w:val="0"/>
          <w:i w:val="0"/>
        </w:rPr>
        <w:t>2. Cơ quan quản lý đường bộ, người quản lý, sử dụng đường bộ, trong phạm vi nhiệm vụ, quyền hạn của mình, có trách nhiệm sau đây:</w:t>
      </w:r>
    </w:p>
    <w:p>
      <w:pPr>
        <w:jc w:val="both"/>
      </w:pPr>
      <w:r>
        <w:rPr>
          <w:b w:val="0"/>
          <w:i w:val="0"/>
        </w:rPr>
        <w:t>a) Tiếp nhận, kiểm tra và khắc phục các yếu tố có nguy cơ mất an toàn đối với giao thông đường bộ, thông báo kết quả khắc phục cho cơ quan Cảnh sát giao thông, tổ chức, cá nhân đã kiến nghị;</w:t>
      </w:r>
    </w:p>
    <w:p>
      <w:pPr>
        <w:jc w:val="both"/>
      </w:pPr>
      <w:r>
        <w:rPr>
          <w:b w:val="0"/>
          <w:i w:val="0"/>
        </w:rPr>
        <w:t>b) Chịu trách nhiệm nếu để xảy ra hậu quả do không xử lý, khắc phục các yếu tố gây mất an toàn giao thông đường bộ theo quy định tại điểm a khoản này.</w:t>
      </w:r>
    </w:p>
    <w:p>
      <w:pPr>
        <w:jc w:val="center"/>
      </w:pPr>
      <w:r>
        <w:rPr>
          <w:b/>
          <w:i w:val="0"/>
        </w:rPr>
        <w:t>Chương VII</w:t>
      </w:r>
    </w:p>
    <w:p>
      <w:pPr>
        <w:jc w:val="center"/>
      </w:pPr>
      <w:r>
        <w:rPr>
          <w:b/>
          <w:i w:val="0"/>
        </w:rPr>
        <w:t>GIẢI QUYẾT TAI NẠN GIAO THÔNG ĐƯỜNG BỘ</w:t>
      </w:r>
    </w:p>
    <w:p>
      <w:pPr>
        <w:jc w:val="both"/>
      </w:pPr>
      <w:r>
        <w:rPr>
          <w:b/>
          <w:i w:val="0"/>
        </w:rPr>
        <w:t>Điều 80. Trách nhiệm của người điều khiển phương tiện tham gia giao thông đường bộ gây ra tai nạn giao thông đường bộ, người liên quan và người có mặt tại hiện trường vụ tai nạn giao thông đường bộ</w:t>
      </w:r>
      <w:r>
        <w:rPr>
          <w:b/>
          <w:i w:val="0"/>
        </w:rPr>
        <w:t xml:space="preserve"> </w:t>
      </w:r>
    </w:p>
    <w:p>
      <w:pPr>
        <w:jc w:val="both"/>
      </w:pPr>
      <w:r>
        <w:rPr>
          <w:b w:val="0"/>
          <w:i w:val="0"/>
        </w:rPr>
        <w:t>1. Người điều khiển phương tiện tham gia giao thông đường bộ gây ra tai nạn giao thông đường bộ, người liên quan đến vụ tai nạn giao thông đường bộ có trách nhiệm sau đây:</w:t>
      </w:r>
    </w:p>
    <w:p>
      <w:pPr>
        <w:jc w:val="both"/>
      </w:pPr>
      <w:r>
        <w:rPr>
          <w:b w:val="0"/>
          <w:i w:val="0"/>
        </w:rPr>
        <w:t>a) Dừng ngay phương tiện, cảnh báo nguy hiểm, giữ nguyên hiện trường, trợ giúp người bị nạn và báo tin cho cơ quan Công an, cơ sở khám bệnh, chữa bệnh hoặc Ủy ban nhân dân nơi gần nhất;</w:t>
      </w:r>
    </w:p>
    <w:p>
      <w:pPr>
        <w:jc w:val="both"/>
      </w:pPr>
      <w:r>
        <w:rPr>
          <w:b w:val="0"/>
          <w:i w:val="0"/>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pPr>
        <w:jc w:val="both"/>
      </w:pPr>
      <w:r>
        <w:rPr>
          <w:b w:val="0"/>
          <w:i w:val="0"/>
        </w:rPr>
        <w:t>c) Cung cấp thông tin xác định danh tính về bản thân, người liên quan đến vụ tai nạn giao thông đường bộ và thông tin liên quan của vụ tai nạn giao thông đường bộ cho cơ quan có thẩm quyền.</w:t>
      </w:r>
    </w:p>
    <w:p>
      <w:pPr>
        <w:jc w:val="both"/>
      </w:pPr>
      <w:r>
        <w:rPr>
          <w:b w:val="0"/>
          <w:i w:val="0"/>
        </w:rPr>
        <w:t>2. Người có mặt tại nơi xảy ra vụ tai nạn giao thông đường bộ có trách nhiệm sau đây:</w:t>
      </w:r>
    </w:p>
    <w:p>
      <w:pPr>
        <w:jc w:val="both"/>
      </w:pPr>
      <w:r>
        <w:rPr>
          <w:b w:val="0"/>
          <w:i w:val="0"/>
        </w:rPr>
        <w:t>a) Giúp đỡ, cứu chữa kịp thời người bị nạn;</w:t>
      </w:r>
    </w:p>
    <w:p>
      <w:pPr>
        <w:jc w:val="both"/>
      </w:pPr>
      <w:r>
        <w:rPr>
          <w:b w:val="0"/>
          <w:i w:val="0"/>
        </w:rPr>
        <w:t>b) Báo tin ngay cho cơ quan Công an, cơ sở khám bệnh, chữa bệnh hoặc Ủy ban nhân dân nơi gần nhất;</w:t>
      </w:r>
    </w:p>
    <w:p>
      <w:pPr>
        <w:jc w:val="both"/>
      </w:pPr>
      <w:r>
        <w:rPr>
          <w:b w:val="0"/>
          <w:i w:val="0"/>
        </w:rPr>
        <w:t>c) Tham gia bảo vệ hiện trường;</w:t>
      </w:r>
    </w:p>
    <w:p>
      <w:pPr>
        <w:jc w:val="both"/>
      </w:pPr>
      <w:r>
        <w:rPr>
          <w:b w:val="0"/>
          <w:i w:val="0"/>
        </w:rPr>
        <w:t>d) Tham gia bảo vệ tài sản của người bị nạn;</w:t>
      </w:r>
    </w:p>
    <w:p>
      <w:pPr>
        <w:jc w:val="both"/>
      </w:pPr>
      <w:r>
        <w:rPr>
          <w:b w:val="0"/>
          <w:i w:val="0"/>
        </w:rPr>
        <w:t>đ) Cung cấp thông tin liên quan về vụ tai nạn theo yêu cầu của cơ quan có thẩm quyền.</w:t>
      </w:r>
    </w:p>
    <w:p>
      <w:pPr>
        <w:jc w:val="both"/>
      </w:pPr>
      <w:r>
        <w:rPr>
          <w:b w:val="0"/>
          <w:i w:val="0"/>
        </w:rP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pPr>
        <w:jc w:val="both"/>
      </w:pPr>
      <w:r>
        <w:rPr>
          <w:b w:val="0"/>
          <w:i w:val="0"/>
        </w:rP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pPr>
        <w:jc w:val="both"/>
      </w:pPr>
      <w:r>
        <w:rPr>
          <w:b/>
          <w:i w:val="0"/>
        </w:rPr>
        <w:t>Điều 81. Phát hiện, tiếp nhận, xử lý tin báo tai nạn giao thông đường bộ</w:t>
      </w:r>
    </w:p>
    <w:p>
      <w:pPr>
        <w:jc w:val="both"/>
      </w:pPr>
      <w:r>
        <w:rPr>
          <w:b w:val="0"/>
          <w:i w:val="0"/>
        </w:rPr>
        <w:t>1. Cơ quan, tổ chức, cá nhân khi phát hiện vụ tai nạn giao thông đường bộ phải báo ngay cho cơ quan Công an, cơ sở khám bệnh, chữa bệnh hoặc Ủy ban nhân dân nơi gần nhất.</w:t>
      </w:r>
    </w:p>
    <w:p>
      <w:pPr>
        <w:jc w:val="both"/>
      </w:pPr>
      <w:r>
        <w:rPr>
          <w:b w:val="0"/>
          <w:i w:val="0"/>
        </w:rPr>
        <w:t>2. Cơ quan Công an khi nhận được tin báo vụ tai nạn giao thông đường bộ phải tổ chức ngay lực lượng đến hiện trường thực hiện các biện pháp quy định tại khoản 3 Điều 76 của Luật này và các biện pháp khác để giải quyết vụ tai nạn giao thông đường bộ theo quy định của pháp luật.</w:t>
      </w:r>
    </w:p>
    <w:p>
      <w:pPr>
        <w:jc w:val="both"/>
      </w:pPr>
      <w:r>
        <w:rPr>
          <w:b w:val="0"/>
          <w:i w:val="0"/>
        </w:rPr>
        <w:t>3. Cơ sở khám bệnh, chữa bệnh 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pPr>
        <w:jc w:val="both"/>
      </w:pPr>
      <w:r>
        <w:rPr>
          <w:b w:val="0"/>
          <w:i w:val="0"/>
        </w:rPr>
        <w:t>4. Ủy ban nhân dân nơi gần nhất khi nhận được tin báo vụ tai nạn giao thông đường bộ phải thông tin cho cơ quan Công an có thẩm quyền để giải quyết.</w:t>
      </w:r>
    </w:p>
    <w:p>
      <w:pPr>
        <w:jc w:val="both"/>
      </w:pPr>
      <w:r>
        <w:rPr>
          <w:b w:val="0"/>
          <w:i w:val="0"/>
        </w:rPr>
        <w:t>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w:t>
      </w:r>
    </w:p>
    <w:p>
      <w:pPr>
        <w:jc w:val="both"/>
      </w:pPr>
      <w:r>
        <w:rPr>
          <w:b w:val="0"/>
          <w:i w:val="0"/>
        </w:rPr>
        <w:t>6. Bộ trưởng Bộ Công an quy định chi tiết khoản 2 Điều này.</w:t>
      </w:r>
    </w:p>
    <w:p>
      <w:pPr>
        <w:jc w:val="both"/>
      </w:pPr>
      <w:r>
        <w:rPr>
          <w:b/>
          <w:i w:val="0"/>
        </w:rPr>
        <w:t>Điều 82. Cứu nạn, cứu hộ khi xảy ra vụ tai nạn giao thông đường bộ</w:t>
      </w:r>
      <w:r>
        <w:rPr>
          <w:b/>
          <w:i w:val="0"/>
        </w:rPr>
        <w:t xml:space="preserve"> </w:t>
      </w:r>
    </w:p>
    <w:p>
      <w:pPr>
        <w:jc w:val="both"/>
      </w:pPr>
      <w:r>
        <w:rPr>
          <w:b w:val="0"/>
          <w:i w:val="0"/>
        </w:rP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pPr>
        <w:jc w:val="both"/>
      </w:pPr>
      <w:r>
        <w:rPr>
          <w:b w:val="0"/>
          <w:i w:val="0"/>
        </w:rP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pPr>
        <w:jc w:val="both"/>
      </w:pPr>
      <w:r>
        <w:rPr>
          <w:b w:val="0"/>
          <w:i w:val="0"/>
        </w:rPr>
        <w:t>3. Doanh nghiệp bảo hiểm có trách nhiệm phối hợp với cơ quan Công an bố trí phương tiện cứu hộ phương tiện bị tai nạn giao thông đường bộ trong trường hợp cần thiết.</w:t>
      </w:r>
    </w:p>
    <w:p>
      <w:pPr>
        <w:jc w:val="both"/>
      </w:pPr>
      <w:r>
        <w:rPr>
          <w:b w:val="0"/>
          <w:i w:val="0"/>
        </w:rPr>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pPr>
        <w:jc w:val="both"/>
      </w:pPr>
      <w:r>
        <w:rPr>
          <w:b w:val="0"/>
          <w:i w:val="0"/>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pPr>
        <w:jc w:val="both"/>
      </w:pPr>
      <w:r>
        <w:rPr>
          <w:b/>
          <w:i w:val="0"/>
        </w:rPr>
        <w:t>Điều 83. Điều tra, giải quyết tai nạn giao thông đường bộ</w:t>
      </w:r>
      <w:r>
        <w:rPr>
          <w:b/>
          <w:i w:val="0"/>
        </w:rPr>
        <w:t xml:space="preserve"> </w:t>
      </w:r>
    </w:p>
    <w:p>
      <w:pPr>
        <w:jc w:val="both"/>
      </w:pPr>
      <w:r>
        <w:rPr>
          <w:b w:val="0"/>
          <w:i w:val="0"/>
        </w:rPr>
        <w:t>1. Nguyên tắc điều tra, giải quyết tai nạn giao thông đường bộ được quy định như sau:</w:t>
      </w:r>
    </w:p>
    <w:p>
      <w:pPr>
        <w:jc w:val="both"/>
      </w:pPr>
      <w:r>
        <w:rPr>
          <w:b w:val="0"/>
          <w:i w:val="0"/>
        </w:rPr>
        <w:t>a) Tất cả các vụ tai nạn giao thông đường bộ xảy ra phải được điều tra, giải quyết nhanh chóng, kịp thời, chính xác, khách quan, đúng quy định của pháp luật;</w:t>
      </w:r>
    </w:p>
    <w:p>
      <w:pPr>
        <w:jc w:val="both"/>
      </w:pPr>
      <w:r>
        <w:rPr>
          <w:b w:val="0"/>
          <w:i w:val="0"/>
        </w:rP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pPr>
        <w:jc w:val="both"/>
      </w:pPr>
      <w:r>
        <w:rPr>
          <w:b w:val="0"/>
          <w:i w:val="0"/>
        </w:rPr>
        <w:t>c) Các tổ chức, cá nhân liên quan đến vụ tai nạn giao thông đường bộ có trách nhiệm phối hợp giải quyết;</w:t>
      </w:r>
    </w:p>
    <w:p>
      <w:pPr>
        <w:jc w:val="both"/>
      </w:pPr>
      <w:r>
        <w:rPr>
          <w:b w:val="0"/>
          <w:i w:val="0"/>
        </w:rPr>
        <w:t>d) Không được lợi dụng, lạm dụng công tác điều tra, giải quyết tai nạn giao thông đường bộ để xâm phạm lợi ích của Nhà nước, quyền, lợi ích hợp pháp của tổ chức, cá nhân;</w:t>
      </w:r>
    </w:p>
    <w:p>
      <w:pPr>
        <w:jc w:val="both"/>
      </w:pPr>
      <w:r>
        <w:rPr>
          <w:b w:val="0"/>
          <w:i w:val="0"/>
        </w:rP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pPr>
        <w:jc w:val="both"/>
      </w:pPr>
      <w:r>
        <w:rPr>
          <w:b w:val="0"/>
          <w:i w:val="0"/>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pPr>
        <w:jc w:val="both"/>
      </w:pPr>
      <w:r>
        <w:rPr>
          <w:b w:val="0"/>
          <w:i w:val="0"/>
        </w:rPr>
        <w:t>a) Kiểm tra nồng độ cồn, chất ma túy, các chất kích thích khác mà pháp luật cấm sử dụng đối với người điều khiển phương tiện tham gia giao thông đường bộ liên quan đến tai nạn giao thông đường bộ;</w:t>
      </w:r>
    </w:p>
    <w:p>
      <w:pPr>
        <w:jc w:val="both"/>
      </w:pPr>
      <w:r>
        <w:rPr>
          <w:b w:val="0"/>
          <w:i w:val="0"/>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pPr>
        <w:jc w:val="both"/>
      </w:pPr>
      <w:r>
        <w:rPr>
          <w:b w:val="0"/>
          <w:i w:val="0"/>
        </w:rPr>
        <w:t>c) Tạm giữ phương tiện, đồ vật, tài liệu, giấy phép, chứng chỉ hành nghề của người điều khiển, phương tiện tham gia giao thông đường bộ;</w:t>
      </w:r>
    </w:p>
    <w:p>
      <w:pPr>
        <w:jc w:val="both"/>
      </w:pPr>
      <w:r>
        <w:rPr>
          <w:b w:val="0"/>
          <w:i w:val="0"/>
        </w:rPr>
        <w:t>d) Ghi lời khai của những người điều khiển phương tiện tham gia giao thông đường bộ, người bị nạn, người làm chứng và những người có liên quan khác trong vụ tai nạn giao thông đường bộ;</w:t>
      </w:r>
    </w:p>
    <w:p>
      <w:pPr>
        <w:jc w:val="both"/>
      </w:pPr>
      <w:r>
        <w:rPr>
          <w:b w:val="0"/>
          <w:i w:val="0"/>
        </w:rP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pPr>
        <w:jc w:val="both"/>
      </w:pPr>
      <w:r>
        <w:rPr>
          <w:b w:val="0"/>
          <w:i w:val="0"/>
        </w:rPr>
        <w:t>e) Truy tìm phương tiện, người điều khiển phương tiện tham gia giao thông đường bộ gây tai nạn;</w:t>
      </w:r>
    </w:p>
    <w:p>
      <w:pPr>
        <w:jc w:val="both"/>
      </w:pPr>
      <w:r>
        <w:rPr>
          <w:b w:val="0"/>
          <w:i w:val="0"/>
        </w:rPr>
        <w:t>g) Giám định chuyên môn; dựng lại hiện trường;</w:t>
      </w:r>
    </w:p>
    <w:p>
      <w:pPr>
        <w:jc w:val="both"/>
      </w:pPr>
      <w:r>
        <w:rPr>
          <w:b w:val="0"/>
          <w:i w:val="0"/>
        </w:rPr>
        <w:t>h) Các hoạt động khác theo quy định của pháp luật.</w:t>
      </w:r>
    </w:p>
    <w:p>
      <w:pPr>
        <w:jc w:val="both"/>
      </w:pPr>
      <w:r>
        <w:rPr>
          <w:b w:val="0"/>
          <w:i w:val="0"/>
        </w:rPr>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pPr>
        <w:jc w:val="both"/>
      </w:pPr>
      <w:r>
        <w:rPr>
          <w:b w:val="0"/>
          <w:i w:val="0"/>
        </w:rPr>
        <w:t>4. Bộ trưởng Bộ Công an quy định quy trình điều tra, giải quyết tai nạn giao thông đường bộ của Cảnh sát giao thông.</w:t>
      </w:r>
    </w:p>
    <w:p>
      <w:pPr>
        <w:jc w:val="both"/>
      </w:pPr>
      <w:r>
        <w:rPr>
          <w:b/>
          <w:i w:val="0"/>
        </w:rPr>
        <w:t>Điều 84. Thống kê tai nạn giao thông đường bộ</w:t>
      </w:r>
    </w:p>
    <w:p>
      <w:pPr>
        <w:jc w:val="both"/>
      </w:pPr>
      <w:r>
        <w:rPr>
          <w:b w:val="0"/>
          <w:i w:val="0"/>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pPr>
        <w:jc w:val="both"/>
      </w:pPr>
      <w:r>
        <w:rPr>
          <w:b w:val="0"/>
          <w:i w:val="0"/>
        </w:rPr>
        <w:t>2. Cơ quan Cảnh sát giao thông chủ trì, phối hợp thống kê tai nạn giao thông đường bộ.</w:t>
      </w:r>
    </w:p>
    <w:p>
      <w:pPr>
        <w:jc w:val="both"/>
      </w:pPr>
      <w:r>
        <w:rPr>
          <w:b w:val="0"/>
          <w:i w:val="0"/>
        </w:rPr>
        <w:t>3. Cơ sở khám bệnh, chữa bệnh cung cấp thông tin thống kê người bị tai nạn giao thông đường bộ vào khám bệnh, chữa bệnh tại cơ sở khám bệnh, chữa bệnh cho cơ quan Cảnh sát giao thông.</w:t>
      </w:r>
    </w:p>
    <w:p>
      <w:pPr>
        <w:jc w:val="both"/>
      </w:pPr>
      <w:r>
        <w:rPr>
          <w:b w:val="0"/>
          <w:i w:val="0"/>
        </w:rPr>
        <w:t>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w:t>
      </w:r>
    </w:p>
    <w:p>
      <w:pPr>
        <w:jc w:val="both"/>
      </w:pPr>
      <w:r>
        <w:rPr>
          <w:b w:val="0"/>
          <w:i w:val="0"/>
        </w:rPr>
        <w:t>5. Bộ trưởng Bộ Công an quy định chi tiết Điều này.</w:t>
      </w:r>
    </w:p>
    <w:p>
      <w:pPr>
        <w:jc w:val="both"/>
      </w:pPr>
      <w:r>
        <w:rPr>
          <w:b/>
          <w:i w:val="0"/>
        </w:rPr>
        <w:t>Điều 85. Quỹ giảm thiểu thiệt hại tai nạn giao thông đường bộ</w:t>
      </w:r>
    </w:p>
    <w:p>
      <w:pPr>
        <w:jc w:val="both"/>
      </w:pPr>
      <w:r>
        <w:rPr>
          <w:b w:val="0"/>
          <w:i w:val="0"/>
        </w:rPr>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pPr>
        <w:jc w:val="both"/>
      </w:pPr>
      <w:r>
        <w:rPr>
          <w:b w:val="0"/>
          <w:i w:val="0"/>
        </w:rPr>
        <w:t>2. Quỹ giảm thiểu thiệt hại tai nạn giao thông đường bộ được hình thành từ các nguồn tài chính sau đây:</w:t>
      </w:r>
    </w:p>
    <w:p>
      <w:pPr>
        <w:jc w:val="both"/>
      </w:pPr>
      <w:r>
        <w:rPr>
          <w:b w:val="0"/>
          <w:i w:val="0"/>
        </w:rPr>
        <w:t>a) Hỗ trợ, viện trợ, đóng góp tự nguyện của các tổ chức, cá nhân trong nước, nước ngoài;</w:t>
      </w:r>
    </w:p>
    <w:p>
      <w:pPr>
        <w:jc w:val="both"/>
      </w:pPr>
      <w:r>
        <w:rPr>
          <w:b w:val="0"/>
          <w:i w:val="0"/>
        </w:rPr>
        <w:t>b) Từ các nguồn khác theo quy định của pháp luật.</w:t>
      </w:r>
    </w:p>
    <w:p>
      <w:pPr>
        <w:jc w:val="both"/>
      </w:pPr>
      <w:r>
        <w:rPr>
          <w:b w:val="0"/>
          <w:i w:val="0"/>
        </w:rPr>
        <w:t>3. Quỹ giảm thiểu thiệt hại tai nạn giao thông đường bộ được chi cho các hoạt động sau đây:</w:t>
      </w:r>
    </w:p>
    <w:p>
      <w:pPr>
        <w:jc w:val="both"/>
      </w:pPr>
      <w:r>
        <w:rPr>
          <w:b w:val="0"/>
          <w:i w:val="0"/>
        </w:rPr>
        <w:t>a) Hỗ trợ nạn nhân, gia đình nạn nhân do tai nạn giao thông đường bộ gây ra; tổ chức, cá nhân giúp đỡ, cứu chữa, đưa người bị tai nạn giao thông đường bộ đi cấp cứu;</w:t>
      </w:r>
    </w:p>
    <w:p>
      <w:pPr>
        <w:jc w:val="both"/>
      </w:pPr>
      <w:r>
        <w:rPr>
          <w:b w:val="0"/>
          <w:i w:val="0"/>
        </w:rPr>
        <w:t>b) Hỗ trợ cho tổ chức, cá nhân tham gia tuyên truyền giảm thiểu thiệt hại tai nạn giao thông đường bộ mà không được Nhà nước bảo đảm kinh phí.</w:t>
      </w:r>
    </w:p>
    <w:p>
      <w:pPr>
        <w:jc w:val="both"/>
      </w:pPr>
      <w:r>
        <w:rPr>
          <w:b w:val="0"/>
          <w:i w:val="0"/>
        </w:rPr>
        <w:t>4. Nguyên tắc hoạt động của Quỹ giảm thiểu thiệt hại tai nạn giao thông đường bộ:</w:t>
      </w:r>
    </w:p>
    <w:p>
      <w:pPr>
        <w:jc w:val="both"/>
      </w:pPr>
      <w:r>
        <w:rPr>
          <w:b w:val="0"/>
          <w:i w:val="0"/>
        </w:rPr>
        <w:t>a) Không vì mục đích lợi nhuận;</w:t>
      </w:r>
    </w:p>
    <w:p>
      <w:pPr>
        <w:jc w:val="both"/>
      </w:pPr>
      <w:r>
        <w:rPr>
          <w:b w:val="0"/>
          <w:i w:val="0"/>
        </w:rPr>
        <w:t>b) Quản lý, sử dụng đúng mục đích, đúng pháp luật, kịp thời, hiệu quả, bảo đảm công khai, minh bạch;</w:t>
      </w:r>
    </w:p>
    <w:p>
      <w:pPr>
        <w:jc w:val="both"/>
      </w:pPr>
      <w:r>
        <w:rPr>
          <w:b w:val="0"/>
          <w:i w:val="0"/>
        </w:rPr>
        <w:t>c) Chỉ được chi hỗ trợ cho các hoạt động quy định tại khoản 3 Điều này khi ngân sách nhà nước chưa chi hoặc chi chưa đáp ứng yêu cầu.</w:t>
      </w:r>
    </w:p>
    <w:p>
      <w:pPr>
        <w:jc w:val="both"/>
      </w:pPr>
      <w:r>
        <w:rPr>
          <w:b w:val="0"/>
          <w:i w:val="0"/>
        </w:rPr>
        <w:t>5. Chính phủ quy định chi tiết khoản 2 và khoản 3 Điều này; quy định việc thành lập, quản lý, sử dụng Quỹ giảm thiểu thiệt hại tai nạn giao thông đường bộ.</w:t>
      </w:r>
    </w:p>
    <w:p>
      <w:pPr>
        <w:jc w:val="center"/>
      </w:pPr>
      <w:r>
        <w:rPr>
          <w:b/>
          <w:i w:val="0"/>
        </w:rPr>
        <w:t>Chương VIII</w:t>
      </w:r>
    </w:p>
    <w:p>
      <w:pPr>
        <w:jc w:val="center"/>
      </w:pPr>
      <w:r>
        <w:rPr>
          <w:b/>
          <w:i w:val="0"/>
        </w:rPr>
        <w:t>QUẢN LÝ NHÀ NƯỚC VỀ TRẬT TỰ, AN TOÀN</w:t>
      </w:r>
    </w:p>
    <w:p>
      <w:pPr>
        <w:jc w:val="center"/>
      </w:pPr>
      <w:r>
        <w:rPr>
          <w:b/>
          <w:i w:val="0"/>
        </w:rPr>
        <w:t xml:space="preserve"> GIAO THÔNG ĐƯỜNG BỘ</w:t>
      </w:r>
    </w:p>
    <w:p>
      <w:pPr>
        <w:jc w:val="both"/>
      </w:pPr>
      <w:r>
        <w:rPr>
          <w:b/>
          <w:i w:val="0"/>
        </w:rPr>
        <w:t>Điều 86. Nội dung quản lý nhà nước về trật tự, an toàn giao thông đường bộ</w:t>
      </w:r>
    </w:p>
    <w:p>
      <w:pPr>
        <w:jc w:val="both"/>
      </w:pPr>
      <w:r>
        <w:rPr>
          <w:b w:val="0"/>
          <w:i w:val="0"/>
        </w:rPr>
        <w:t>1. Xây dựng, ban hành và tổ chức thực hiện chính sách, chiến lược, chương trình, kế hoạch, đề án, dự án về trật tự, an toàn giao thông đường bộ.</w:t>
      </w:r>
    </w:p>
    <w:p>
      <w:pPr>
        <w:jc w:val="both"/>
      </w:pPr>
      <w:r>
        <w:rPr>
          <w:b w:val="0"/>
          <w:i w:val="0"/>
        </w:rPr>
        <w:t>2. Ban hành và tổ chức thực hiện các văn bản quy phạm pháp luật về trật tự, an toàn giao thông đường bộ.</w:t>
      </w:r>
    </w:p>
    <w:p>
      <w:pPr>
        <w:jc w:val="both"/>
      </w:pPr>
      <w:r>
        <w:rPr>
          <w:b w:val="0"/>
          <w:i w:val="0"/>
        </w:rPr>
        <w:t>3. Tuyên truyền, phổ biến, giáo dục pháp luật về trật tự, an toàn giao thông đường bộ.</w:t>
      </w:r>
    </w:p>
    <w:p>
      <w:pPr>
        <w:jc w:val="both"/>
      </w:pPr>
      <w:r>
        <w:rPr>
          <w:b w:val="0"/>
          <w:i w:val="0"/>
        </w:rPr>
        <w:t>4. Quản lý phương tiện giao thông đường bộ.</w:t>
      </w:r>
    </w:p>
    <w:p>
      <w:pPr>
        <w:jc w:val="both"/>
      </w:pPr>
      <w:r>
        <w:rPr>
          <w:b w:val="0"/>
          <w:i w:val="0"/>
        </w:rPr>
        <w:t>5. Quản lý người điều khiển phương tiện tham gia giao thông đường bộ.</w:t>
      </w:r>
    </w:p>
    <w:p>
      <w:pPr>
        <w:jc w:val="both"/>
      </w:pPr>
      <w:r>
        <w:rPr>
          <w:b w:val="0"/>
          <w:i w:val="0"/>
        </w:rPr>
        <w:t>6. Tuần tra, kiểm soát, xử lý vi phạm pháp luật về trật tự, an toàn giao thông đường bộ.</w:t>
      </w:r>
    </w:p>
    <w:p>
      <w:pPr>
        <w:jc w:val="both"/>
      </w:pPr>
      <w:r>
        <w:rPr>
          <w:b w:val="0"/>
          <w:i w:val="0"/>
        </w:rPr>
        <w:t>7. Chỉ huy, điều khiển giao thông đường bộ.</w:t>
      </w:r>
    </w:p>
    <w:p>
      <w:pPr>
        <w:jc w:val="both"/>
      </w:pPr>
      <w:r>
        <w:rPr>
          <w:b w:val="0"/>
          <w:i w:val="0"/>
        </w:rPr>
        <w:t>8. Điều tra, giải quyết tai nạn giao thông đường bộ.</w:t>
      </w:r>
    </w:p>
    <w:p>
      <w:pPr>
        <w:jc w:val="both"/>
      </w:pPr>
      <w:r>
        <w:rPr>
          <w:b w:val="0"/>
          <w:i w:val="0"/>
        </w:rPr>
        <w:t>9. Nghiên cứu, ứng dụng khoa học và công nghệ trong công tác bảo đảm trật tự, an toàn giao thông đường bộ.</w:t>
      </w:r>
    </w:p>
    <w:p>
      <w:pPr>
        <w:jc w:val="both"/>
      </w:pPr>
      <w:r>
        <w:rPr>
          <w:b w:val="0"/>
          <w:i w:val="0"/>
        </w:rPr>
        <w:t>10. Xây dựng lực lượng trực tiếp bảo đảm trật tự, an toàn giao thông đường bộ; đào tạo, tập huấn, bồi dưỡng, huấn luyện về công tác bảo đảm trật tự, an toàn giao thông đường bộ.</w:t>
      </w:r>
    </w:p>
    <w:p>
      <w:pPr>
        <w:jc w:val="both"/>
      </w:pPr>
      <w:r>
        <w:rPr>
          <w:b w:val="0"/>
          <w:i w:val="0"/>
        </w:rPr>
        <w:t>11. Thống kê, tổng hợp, xây dựng Cơ sở dữ liệu về trật tự, an toàn giao thông đường bộ.</w:t>
      </w:r>
    </w:p>
    <w:p>
      <w:pPr>
        <w:jc w:val="both"/>
      </w:pPr>
      <w:r>
        <w:rPr>
          <w:b w:val="0"/>
          <w:i w:val="0"/>
        </w:rPr>
        <w:t>12. Kiểm tra, thanh tra, giải quyết khiếu nại, tố cáo về trật tự, an toàn giao thông đường bộ.</w:t>
      </w:r>
    </w:p>
    <w:p>
      <w:pPr>
        <w:jc w:val="both"/>
      </w:pPr>
      <w:r>
        <w:rPr>
          <w:b w:val="0"/>
          <w:i w:val="0"/>
        </w:rPr>
        <w:t>13. Hợp tác quốc tế về trật tự, an toàn giao thông đường bộ.</w:t>
      </w:r>
    </w:p>
    <w:p>
      <w:pPr>
        <w:jc w:val="both"/>
      </w:pPr>
      <w:r>
        <w:rPr>
          <w:b/>
          <w:i w:val="0"/>
        </w:rPr>
        <w:t>Điều 87. Trách nhiệm quản lý nhà nước về trật tự, an toàn giao thông đường bộ</w:t>
      </w:r>
    </w:p>
    <w:p>
      <w:pPr>
        <w:jc w:val="both"/>
      </w:pPr>
      <w:r>
        <w:rPr>
          <w:b w:val="0"/>
          <w:i w:val="0"/>
        </w:rPr>
        <w:t>1. Chính phủ thống nhất quản lý nhà nước về trật tự, an toàn giao thông đường bộ.</w:t>
      </w:r>
    </w:p>
    <w:p>
      <w:pPr>
        <w:jc w:val="both"/>
      </w:pPr>
      <w:r>
        <w:rPr>
          <w:b w:val="0"/>
          <w:i w:val="0"/>
        </w:rPr>
        <w:t>2. 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p>
    <w:p>
      <w:pPr>
        <w:jc w:val="both"/>
      </w:pPr>
      <w:r>
        <w:rPr>
          <w:b w:val="0"/>
          <w:i w:val="0"/>
        </w:rPr>
        <w:t>3. Bộ Giao thông vận tải thực hiện 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khoản 3 Điều 10 của Luật này.</w:t>
      </w:r>
    </w:p>
    <w:p>
      <w:pPr>
        <w:jc w:val="both"/>
      </w:pPr>
      <w:r>
        <w:rPr>
          <w:b w:val="0"/>
          <w:i w:val="0"/>
        </w:rPr>
        <w:t>4. Bộ Quốc phòng thực hiện quản lý nhà nước về phương tiện giao thông đường bộ và người điều khiển phương tiện tham gia giao thông đường bộ thuộc phạm vi quản lý.</w:t>
      </w:r>
    </w:p>
    <w:p>
      <w:pPr>
        <w:jc w:val="both"/>
      </w:pPr>
      <w:r>
        <w:rPr>
          <w:b w:val="0"/>
          <w:i w:val="0"/>
        </w:rPr>
        <w:t>5. Bộ Y tế thực hiện quản lý nhà nước về điều kiện sức khỏe của người lái xe, người điều khiển xe máy chuyên dùng tham gia giao thông đường bộ; quy định về xác định nồng độ cồn và nồng độ cồn nội sinh trong máu.</w:t>
      </w:r>
    </w:p>
    <w:p>
      <w:pPr>
        <w:jc w:val="both"/>
      </w:pPr>
      <w:r>
        <w:rPr>
          <w:b w:val="0"/>
          <w:i w:val="0"/>
        </w:rPr>
        <w:t>6. Bộ Khoa học và Công nghệ ban hành quy chuẩn kỹ thuật quốc gia về mũ bảo hiểm cho người đi xe mô tô, xe gắn máy, xe đạp máy.</w:t>
      </w:r>
    </w:p>
    <w:p>
      <w:pPr>
        <w:jc w:val="both"/>
      </w:pPr>
      <w:r>
        <w:rPr>
          <w:b w:val="0"/>
          <w:i w:val="0"/>
        </w:rPr>
        <w:t>7. Bộ, cơ quan ngang Bộ, trong phạm vi nhiệm vụ, quyền hạn của mình, có trách nhiệm phối hợp với Bộ Công an thực hiện quản lý nhà nước về trật tự, an toàn giao thông đường bộ.</w:t>
      </w:r>
    </w:p>
    <w:p>
      <w:pPr>
        <w:jc w:val="both"/>
      </w:pPr>
      <w:r>
        <w:rPr>
          <w:b w:val="0"/>
          <w:i w:val="0"/>
        </w:rPr>
        <w:t>8. Ủy ban nhân dân các cấp, trong phạm vi nhiệm vụ, quyền hạn của mình, thực hiện quản lý nhà nước về trật tự, an toàn giao thông đường bộ tại địa phương.</w:t>
      </w:r>
    </w:p>
    <w:p>
      <w:pPr>
        <w:jc w:val="center"/>
      </w:pPr>
      <w:r>
        <w:rPr>
          <w:b/>
          <w:i w:val="0"/>
        </w:rPr>
        <w:t>Chương IX</w:t>
      </w:r>
    </w:p>
    <w:p>
      <w:pPr>
        <w:jc w:val="center"/>
      </w:pPr>
      <w:r>
        <w:rPr>
          <w:b/>
          <w:i w:val="0"/>
        </w:rPr>
        <w:t>ĐIỀU KHOẢN THI HÀNH</w:t>
      </w:r>
    </w:p>
    <w:p>
      <w:pPr>
        <w:jc w:val="both"/>
      </w:pPr>
      <w:r>
        <w:rPr>
          <w:b/>
          <w:i w:val="0"/>
        </w:rPr>
        <w:t>Điều 88. Hiệu lực thi hành</w:t>
      </w:r>
    </w:p>
    <w:p>
      <w:pPr>
        <w:jc w:val="both"/>
      </w:pPr>
      <w:r>
        <w:rPr>
          <w:b w:val="0"/>
          <w:i w:val="0"/>
        </w:rPr>
        <w:t>1. Luật này có hiệu lực thi hành từ ngày 01 tháng 01 năm 2025, trừ trường hợp quy định tại khoản 2 Điều này.</w:t>
      </w:r>
    </w:p>
    <w:p>
      <w:pPr>
        <w:jc w:val="both"/>
      </w:pPr>
      <w:r>
        <w:rPr>
          <w:b w:val="0"/>
          <w:i w:val="0"/>
        </w:rPr>
        <w:t>2. Khoản 3 Điều 10 của Luật này có hiệu lực thi hành từ ngày 01 tháng 01 năm 2026.</w:t>
      </w:r>
    </w:p>
    <w:p>
      <w:pPr>
        <w:jc w:val="both"/>
      </w:pPr>
      <w:r>
        <w:rPr>
          <w:b w:val="0"/>
          <w:i w:val="0"/>
        </w:rPr>
        <w:t>3. Luật Giao thông đường bộ số 23/2008/QH12 đã được sửa đổi, bổ sung một số điều theo Luật số 35/2018/QH14 và Luật số 44/2019/QH14 hết hiệu lực kể từ ngày Luật này có hiệu lực thi hành, trừ trường hợp quy định tại các khoản 1, 2, 5 và 6 Điều 89 của Luật này.</w:t>
      </w:r>
    </w:p>
    <w:p>
      <w:pPr>
        <w:jc w:val="both"/>
      </w:pPr>
      <w:r>
        <w:rPr>
          <w:b w:val="0"/>
          <w:i w:val="0"/>
        </w:rPr>
        <w:t>4. Nghị quyết số 73/2022/QH15 của Quốc hội về thí điểm đấu giá biển số xe ô tô hết hiệu lực kể từ ngày Luật này có hiệu lực thi hành, trừ trường hợp quy định tại khoản 7 Điều 89 của Luật này.</w:t>
      </w:r>
    </w:p>
    <w:p>
      <w:pPr>
        <w:jc w:val="both"/>
      </w:pPr>
      <w:r>
        <w:rPr>
          <w:b/>
          <w:i w:val="0"/>
        </w:rPr>
        <w:t>Điều 89. Quy định chuyển tiếp</w:t>
      </w:r>
    </w:p>
    <w:p>
      <w:pPr>
        <w:jc w:val="both"/>
      </w:pPr>
      <w:r>
        <w:rPr>
          <w:b w:val="0"/>
          <w:i w:val="0"/>
        </w:rPr>
        <w:t>1. Giấy phép lái xe được cấp trước ngày Luật này có hiệu lực thi hành được tiếp tục sử dụng theo thời hạn ghi trên giấy phép lái xe.</w:t>
      </w:r>
    </w:p>
    <w:p>
      <w:pPr>
        <w:jc w:val="both"/>
      </w:pPr>
      <w:r>
        <w:rPr>
          <w:b w:val="0"/>
          <w:i w:val="0"/>
        </w:rPr>
        <w:t>2. Giấy phép lái xe được cấp trước ngày Luật này có hiệu lực thi hành nếu chưa thực hiện đổi, cấp lại theo quy định của Luật này có hiệu lực sử dụng như sau:</w:t>
      </w:r>
    </w:p>
    <w:p>
      <w:pPr>
        <w:jc w:val="both"/>
      </w:pPr>
      <w:r>
        <w:rPr>
          <w:b w:val="0"/>
          <w:i w:val="0"/>
        </w:rPr>
        <w:t>a) Giấy phép lái xe hạng A1 được tiếp tục điều khiển xe mô tô hai bánh có dung tích xi-lanh từ 50 cm</w:t>
      </w:r>
      <w:r>
        <w:rPr>
          <w:b w:val="0"/>
          <w:i w:val="0"/>
        </w:rPr>
        <w:t>3</w:t>
      </w:r>
      <w:r>
        <w:rPr>
          <w:b w:val="0"/>
          <w:i w:val="0"/>
        </w:rPr>
        <w:t xml:space="preserve"> đến dưới 175 cm</w:t>
      </w:r>
      <w:r>
        <w:rPr>
          <w:b w:val="0"/>
          <w:i w:val="0"/>
        </w:rPr>
        <w:t>3</w:t>
      </w:r>
      <w:r>
        <w:rPr>
          <w:b w:val="0"/>
          <w:i w:val="0"/>
        </w:rPr>
        <w:t xml:space="preserve"> hoặc có công suất động cơ điện từ 04 kW đến dưới 14 kW;</w:t>
      </w:r>
    </w:p>
    <w:p>
      <w:pPr>
        <w:jc w:val="both"/>
      </w:pPr>
      <w:r>
        <w:rPr>
          <w:b w:val="0"/>
          <w:i w:val="0"/>
        </w:rPr>
        <w:t>b) Giấy phép lái xe hạng A2 được tiếp tục điều khiển xe mô tô hai bánh có dung tích xi-lanh từ 175 cm</w:t>
      </w:r>
      <w:r>
        <w:rPr>
          <w:b w:val="0"/>
          <w:i w:val="0"/>
        </w:rPr>
        <w:t>3</w:t>
      </w:r>
      <w:r>
        <w:rPr>
          <w:b w:val="0"/>
          <w:i w:val="0"/>
        </w:rPr>
        <w:t xml:space="preserve"> trở lên hoặc có công suất động cơ điện từ 14 kW trở lên và các loại xe quy định cho giấy phép lái xe hạng A1 quy định tại điểm a khoản này;</w:t>
      </w:r>
    </w:p>
    <w:p>
      <w:pPr>
        <w:jc w:val="both"/>
      </w:pPr>
      <w:r>
        <w:rPr>
          <w:b w:val="0"/>
          <w:i w:val="0"/>
        </w:rPr>
        <w:t>c) Giấy phép lái xe hạng A3 được tiếp tục điều khiển xe mô tô ba bánh, các loại xe quy định cho giấy phép lái xe hạng A1 quy định tại điểm a khoản này và các xe tương tự;</w:t>
      </w:r>
    </w:p>
    <w:p>
      <w:pPr>
        <w:jc w:val="both"/>
      </w:pPr>
      <w:r>
        <w:rPr>
          <w:b w:val="0"/>
          <w:i w:val="0"/>
        </w:rPr>
        <w:t>d) Giấy phép lái xe hạng A4 được tiếp tục điều khiển máy kéo có trọng tải đến 1.000 kg;</w:t>
      </w:r>
    </w:p>
    <w:p>
      <w:pPr>
        <w:jc w:val="both"/>
      </w:pPr>
      <w:r>
        <w:rPr>
          <w:b w:val="0"/>
          <w:i w:val="0"/>
        </w:rPr>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pPr>
        <w:jc w:val="both"/>
      </w:pPr>
      <w:r>
        <w:rPr>
          <w:b w:val="0"/>
          <w:i w:val="0"/>
        </w:rPr>
        <w:t>e) Giấy phép lái xe hạng B1 cấp cho người không hành nghề lái xe được tiếp tục điều khiển xe ô tô chở người đến 08 chỗ (không kể chỗ của người lái xe); xe ô tô tải, máy kéo có trọng tải dưới 3.500 kg;</w:t>
      </w:r>
    </w:p>
    <w:p>
      <w:pPr>
        <w:jc w:val="both"/>
      </w:pPr>
      <w:r>
        <w:rPr>
          <w:b w:val="0"/>
          <w:i w:val="0"/>
        </w:rPr>
        <w:t>g) Giấy phép lái xe hạng B2 cấp cho người hành nghề lái xe được tiếp tục điều khiển xe ô tô chở người đến 08 chỗ (không kể chỗ của người lái xe); xe ô tô tải, máy kéo có trọng tải dưới 3.500 kg;</w:t>
      </w:r>
    </w:p>
    <w:p>
      <w:pPr>
        <w:jc w:val="both"/>
      </w:pPr>
      <w:r>
        <w:rPr>
          <w:b w:val="0"/>
          <w:i w:val="0"/>
        </w:rPr>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pPr>
        <w:jc w:val="both"/>
      </w:pPr>
      <w:r>
        <w:rPr>
          <w:b w:val="0"/>
          <w:i w:val="0"/>
        </w:rPr>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pPr>
        <w:jc w:val="both"/>
      </w:pPr>
      <w:r>
        <w:rPr>
          <w:b w:val="0"/>
          <w:i w:val="0"/>
        </w:rPr>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pPr>
        <w:jc w:val="both"/>
      </w:pPr>
      <w:r>
        <w:rPr>
          <w:b w:val="0"/>
          <w:i w:val="0"/>
        </w:rPr>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pPr>
        <w:jc w:val="both"/>
      </w:pPr>
      <w:r>
        <w:rPr>
          <w:b w:val="0"/>
          <w:i w:val="0"/>
        </w:rPr>
        <w:t>3. Trường hợp người có giấy phép lái xe đã được cấp trước ngày Luật này có hiệu lực thi hành có nhu cầu đổi, cấp lại giấy phép lái xe thì thực hiện như sau:</w:t>
      </w:r>
    </w:p>
    <w:p>
      <w:pPr>
        <w:jc w:val="both"/>
      </w:pPr>
      <w:r>
        <w:rPr>
          <w:b w:val="0"/>
          <w:i w:val="0"/>
        </w:rPr>
        <w:t>a) Giấy phép lái xe hạng A1 được đổi, cấp lại sang giấy phép lái xe hạng A với điều kiện hạn chế là chỉ được điều khiển xe mô tô hai bánh có dung tích xi-lanh đến dưới 175 cm</w:t>
      </w:r>
      <w:r>
        <w:rPr>
          <w:b w:val="0"/>
          <w:i w:val="0"/>
        </w:rPr>
        <w:t xml:space="preserve">3 </w:t>
      </w:r>
      <w:r>
        <w:rPr>
          <w:b w:val="0"/>
          <w:i w:val="0"/>
        </w:rPr>
        <w:t>hoặc có công suất động cơ điện đến dưới 14 kW;</w:t>
      </w:r>
    </w:p>
    <w:p>
      <w:pPr>
        <w:jc w:val="both"/>
      </w:pPr>
      <w:r>
        <w:rPr>
          <w:b w:val="0"/>
          <w:i w:val="0"/>
        </w:rPr>
        <w:t>b) Giấy phép lái xe hạng A2 được đổi, cấp lại sang giấy phép lái xe hạng A;</w:t>
      </w:r>
    </w:p>
    <w:p>
      <w:pPr>
        <w:jc w:val="both"/>
      </w:pPr>
      <w:r>
        <w:rPr>
          <w:b w:val="0"/>
          <w:i w:val="0"/>
        </w:rPr>
        <w:t>c) Giấy phép lái xe hạng A3 được đổi, cấp lại sang giấy phép lái xe hạng B1;</w:t>
      </w:r>
    </w:p>
    <w:p>
      <w:pPr>
        <w:jc w:val="both"/>
      </w:pPr>
      <w:r>
        <w:rPr>
          <w:b w:val="0"/>
          <w:i w:val="0"/>
        </w:rPr>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pPr>
        <w:jc w:val="both"/>
      </w:pPr>
      <w:r>
        <w:rPr>
          <w:b w:val="0"/>
          <w:i w:val="0"/>
        </w:rPr>
        <w:t>đ) Giấy phép lái xe hạng B1 số tự động được đổi, cấp lại sang giấy phép lái xe hạng B với điều kiện hạn chế là chỉ được điều khiển xe ô tô số tự động;</w:t>
      </w:r>
    </w:p>
    <w:p>
      <w:pPr>
        <w:jc w:val="both"/>
      </w:pPr>
      <w:r>
        <w:rPr>
          <w:b w:val="0"/>
          <w:i w:val="0"/>
        </w:rPr>
        <w:t>e) Giấy phép lái xe hạng B1, B2 được đổi, cấp lại sang giấy phép lái xe hạng B hoặc hạng C1 và chứng chỉ điều khiển xe máy chuyên dùng cho người điều khiển máy kéo có trọng tải đến 3.500 kg;</w:t>
      </w:r>
    </w:p>
    <w:p>
      <w:pPr>
        <w:jc w:val="both"/>
      </w:pPr>
      <w:r>
        <w:rPr>
          <w:b w:val="0"/>
          <w:i w:val="0"/>
        </w:rPr>
        <w:t>g) Giấy phép lái xe hạng C giữ nguyên và đổi, cấp lại cùng hạng và chứng chỉ điều khiển xe máy chuyên dùng cho người điều khiển máy kéo có trọng tải trên 3.500 kg;</w:t>
      </w:r>
    </w:p>
    <w:p>
      <w:pPr>
        <w:jc w:val="both"/>
      </w:pPr>
      <w:r>
        <w:rPr>
          <w:b w:val="0"/>
          <w:i w:val="0"/>
        </w:rPr>
        <w:t>h) Giấy phép lái xe hạng D được đổi, cấp lại sang giấy phép lái xe hạng D2 và chứng chỉ điều khiển xe máy chuyên dùng cho người điều khiển máy kéo có trọng tải trên 3.500 kg;</w:t>
      </w:r>
    </w:p>
    <w:p>
      <w:pPr>
        <w:jc w:val="both"/>
      </w:pPr>
      <w:r>
        <w:rPr>
          <w:b w:val="0"/>
          <w:i w:val="0"/>
        </w:rPr>
        <w:t>i) Giấy phép lái xe hạng E được đổi, cấp lại sang giấy phép lái xe hạng D và chứng chỉ điều khiển xe máy chuyên dùng cho người điều khiển máy kéo có trọng tải trên 3.500 kg;</w:t>
      </w:r>
    </w:p>
    <w:p>
      <w:pPr>
        <w:jc w:val="both"/>
      </w:pPr>
      <w:r>
        <w:rPr>
          <w:b w:val="0"/>
          <w:i w:val="0"/>
        </w:rPr>
        <w:t>k) Giấy phép lái xe hạng FB2 được đổi, cấp lại sang giấy phép lái xe hạng BE hoặc hạng C1E và chứng chỉ điều khiển xe máy chuyên dùng cho người điều khiển máy kéo có trọng tải đến 3.500 kg;</w:t>
      </w:r>
    </w:p>
    <w:p>
      <w:pPr>
        <w:jc w:val="both"/>
      </w:pPr>
      <w:r>
        <w:rPr>
          <w:b w:val="0"/>
          <w:i w:val="0"/>
        </w:rPr>
        <w:t>l) Giấy phép lái xe hạng FC được đổi, cấp lại sang giấy phép lái xe hạng CE và chứng chỉ điều khiển xe máy chuyên dùng cho người điều khiển máy kéo có trọng tải trên 3.500 kg;</w:t>
      </w:r>
    </w:p>
    <w:p>
      <w:pPr>
        <w:jc w:val="both"/>
      </w:pPr>
      <w:r>
        <w:rPr>
          <w:b w:val="0"/>
          <w:i w:val="0"/>
        </w:rPr>
        <w:t>m) Giấy phép lái xe hạng FD được đổi, cấp lại sang giấy phép lái xe hạng D2E và chứng chỉ điều khiển xe máy chuyên dùng cho người điều khiển máy kéo có trọng tải trên 3.500 kg;</w:t>
      </w:r>
    </w:p>
    <w:p>
      <w:pPr>
        <w:jc w:val="both"/>
      </w:pPr>
      <w:r>
        <w:rPr>
          <w:b w:val="0"/>
          <w:i w:val="0"/>
        </w:rPr>
        <w:t>n) Giấy phép lái xe hạng FE được đổi, cấp lại sang giấy phép lái xe hạng DE và chứng chỉ điều khiển xe máy chuyên dùng cho người điều khiển máy kéo có trọng tải trên 3.500 kg.</w:t>
      </w:r>
    </w:p>
    <w:p>
      <w:pPr>
        <w:jc w:val="both"/>
      </w:pPr>
      <w:r>
        <w:rPr>
          <w:b w:val="0"/>
          <w:i w:val="0"/>
        </w:rPr>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p>
    <w:p>
      <w:pPr>
        <w:jc w:val="both"/>
      </w:pPr>
      <w:r>
        <w:rPr>
          <w:b w:val="0"/>
          <w:i w:val="0"/>
        </w:rPr>
        <w:t>5. Chứng nhận đăng ký xe, biển số xe máy chuyên dùng cấp trước ngày Luật này có hiệu lực thi hành vẫn có giá trị sử dụng.</w:t>
      </w:r>
    </w:p>
    <w:p>
      <w:pPr>
        <w:jc w:val="both"/>
      </w:pPr>
      <w:r>
        <w:rPr>
          <w:b w:val="0"/>
          <w:i w:val="0"/>
        </w:rPr>
        <w:t>6. Chứng nhận chất lượng an toàn kỹ thuật và bảo vệ môi trường được cấp trước ngày Luật này có hiệu lực thi hành thì có giá trị sử dụng đến hết thời hạn ghi trên giấy chứng nhận đó.</w:t>
      </w:r>
    </w:p>
    <w:p>
      <w:pPr>
        <w:jc w:val="both"/>
      </w:pPr>
      <w:r>
        <w:rPr>
          <w:b w:val="0"/>
          <w:i w:val="0"/>
        </w:rPr>
        <w:t>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73/2022/QH15 của Quốc hội về thí điểm đấu giá biển số xe ô tô; trường hợp chưa được cấp xác nhận biển số xe ô tô trúng đấu giá thì tiếp tục thực hiện theo Nghị quyết số 73/2022/QH15 của Quốc hội về thí điểm đấu giá biển số xe ô tô và quy định tại điểm d khoản 1 Điều 38 của Luật này./.</w:t>
      </w:r>
    </w:p>
    <w:p>
      <w:pPr>
        <w:jc w:val="both"/>
      </w:pPr>
      <w:r>
        <w:rPr>
          <w:b w:val="0"/>
          <w:i/>
        </w:rPr>
        <w:t>Luật này được Quốc hội nước Cộng hòa xã hội chủ nghĩa Việt Nam khóa XV, kỳ họp thứ 7 thông qua ngày 27 tháng 6 năm 2024.</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Trần Thanh Mẫn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