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380-CT Về việc quản lý ngành của Bộ Vật tư đối với Công ty vật tư cấp huyện</w:t>
      </w:r>
    </w:p>
    <w:p>
      <w:r>
        <w:rPr>
          <w:b/>
          <w:i w:val="0"/>
        </w:rPr>
        <w:t>QUYẾT ĐỊNH</w:t>
      </w:r>
    </w:p>
    <w:p>
      <w:r>
        <w:rPr>
          <w:b/>
          <w:i w:val="0"/>
        </w:rPr>
        <w:t>CỦA CHỦ TỊCH HỘI ĐỒNG BỘ TRƯỞNG SỐ 380-CT NGÀY 12-11-1984</w:t>
      </w:r>
      <w:r>
        <w:br/>
      </w:r>
      <w:r>
        <w:rPr>
          <w:b/>
          <w:i w:val="0"/>
        </w:rPr>
        <w:br/>
        <w:t xml:space="preserve">    VỀ QUYỀN QUẢN LÝ NGÀNH CỦA BỘ VẬT TƯ ĐỐI VỚI CÔNG TY</w:t>
      </w:r>
      <w:r>
        <w:br/>
      </w:r>
      <w:r>
        <w:rPr>
          <w:b/>
          <w:i w:val="0"/>
        </w:rPr>
        <w:br/>
        <w:t xml:space="preserve">    VẬT TƯ CẤP HUYỆN</w:t>
      </w:r>
    </w:p>
    <w:p>
      <w:r>
        <w:rPr>
          <w:b w:val="0"/>
          <w:i w:val="0"/>
        </w:rPr>
        <w:t>CHỦ TỊCH HỘI ĐỒNG BỘ TRƯỞNG</w:t>
      </w:r>
    </w:p>
    <w:p>
      <w:r>
        <w:rPr>
          <w:b w:val="0"/>
          <w:i/>
        </w:rPr>
        <w:t>Căn cứ Nghị quyết số 50-HĐBT ngày 17-5-1983 của Hội đồng Bộ trưởng về công tác xây dựng huyện và tăng cường cấp huyện.</w:t>
      </w:r>
    </w:p>
    <w:p>
      <w:r>
        <w:rPr>
          <w:b w:val="0"/>
          <w:i/>
        </w:rPr>
        <w:t>Xét đề nghị của Bộ trưởng Bộ Vật tư tại Tờ trình số 1835-VT/VP ngày 18-9-1984,</w:t>
      </w:r>
    </w:p>
    <w:p>
      <w:r>
        <w:rPr>
          <w:b/>
          <w:i w:val="0"/>
        </w:rPr>
        <w:t>QUYẾT ĐỊNH</w:t>
      </w:r>
    </w:p>
    <w:p>
      <w:r>
        <w:rPr>
          <w:b/>
          <w:i w:val="0"/>
        </w:rPr>
        <w:t>Điều 1.-</w:t>
      </w:r>
      <w:r>
        <w:rPr>
          <w:b w:val="0"/>
          <w:i w:val="0"/>
        </w:rPr>
        <w:t xml:space="preserve"> Giao Bộ Vật tư là cơ quan quản lý ngành đối với Công ty Vật tư cấp huyện.</w:t>
      </w:r>
    </w:p>
    <w:p>
      <w:r>
        <w:rPr>
          <w:b/>
          <w:i w:val="0"/>
        </w:rPr>
        <w:t>Điều 2.-</w:t>
      </w:r>
      <w:r>
        <w:rPr>
          <w:b w:val="0"/>
          <w:i w:val="0"/>
        </w:rPr>
        <w:t xml:space="preserve"> Bộ Vật tư và Bộ Nông nghiệp ra thông tư liên Bộ hướng dẫn thực hiện Quyết định này đối với các địa phương trong cả nước.</w:t>
      </w:r>
    </w:p>
    <w:p>
      <w:r>
        <w:rPr>
          <w:b/>
          <w:i w:val="0"/>
        </w:rPr>
        <w:t>Điều 3.-</w:t>
      </w:r>
      <w:r>
        <w:rPr>
          <w:b w:val="0"/>
          <w:i w:val="0"/>
        </w:rPr>
        <w:t xml:space="preserve"> Bộ Vật tư có nhiệm vụ:</w:t>
      </w:r>
    </w:p>
    <w:p>
      <w:r>
        <w:rPr>
          <w:b w:val="0"/>
          <w:i w:val="0"/>
        </w:rPr>
        <w:t>- Cùng các Bộ, ngành trung ương và các tỉnh, thành phố, đặc khu trực thuộc Trung ương thực hiện quy hoạch và phân cấp quản lý vật tư đối với cấp huyện.</w:t>
      </w:r>
    </w:p>
    <w:p>
      <w:r>
        <w:rPr>
          <w:b w:val="0"/>
          <w:i w:val="0"/>
        </w:rPr>
        <w:t>- Hướng dẫn các tỉnh, thành phố, đặc khu trực thuộc Trung ương thành lập các Công ty vật tư huyện, xây dựng quy chế về tổ chức hoạt động kinh doanh và nghiệp vụ quản lý cung ứng vật tư của các Công ty vật tư huyện.</w:t>
      </w:r>
    </w:p>
    <w:p>
      <w:r>
        <w:rPr>
          <w:b w:val="0"/>
          <w:i w:val="0"/>
        </w:rPr>
        <w:t>- Đào tạo, bồi dưỡng cán bộ quản lý, cán bộ nghiệp vụ về lĩnh vực vật tư cho Công ty vật tư huyện.</w:t>
      </w:r>
    </w:p>
    <w:p>
      <w:r>
        <w:rPr>
          <w:b/>
          <w:i w:val="0"/>
        </w:rPr>
        <w:t>Điều 4.-</w:t>
      </w:r>
      <w:r>
        <w:rPr>
          <w:b w:val="0"/>
          <w:i w:val="0"/>
        </w:rPr>
        <w:t xml:space="preserve"> Bộ trưởng Tổng thư ký Hội đồng Bộ trưởng, Bộ trưởng Bộ Vật tư, Bộ trưởng các Bộ, Chủ nhiệm các Uỷ ban Nhà nước, thủ trưởng các cơ quan khác thuộc Hội đồng Bộ trưởng, Chủ tịch Uỷ ban nhân các tỉnh, thành phố, đặc khu trực thuộc Trung ương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