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Hàng hải Việt Nam số 40/2005/QH11</w:t>
      </w:r>
    </w:p>
    <w:p>
      <w:r>
        <w:rPr>
          <w:b/>
          <w:i w:val="0"/>
        </w:rPr>
        <w:t xml:space="preserve">BỘ LUẬT </w:t>
      </w:r>
    </w:p>
    <w:p>
      <w:r>
        <w:rPr>
          <w:b/>
          <w:i w:val="0"/>
        </w:rPr>
        <w:t>Hàng hải Việt Nam</w:t>
      </w:r>
    </w:p>
    <w:p>
      <w:r>
        <w:rPr>
          <w:b/>
          <w:i w:val="0"/>
        </w:rPr>
        <w:t>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Bộ luật này quy định về hàng hải.</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1. Bộ luật này quy định về hoạt động hàng hải, bao gồm các quy định về tàu biển, thuyền bộ, cảng biển, luồng hàng hải, vận tải biển, an toàn hàng hải, an ninh hàng hải, phòng ngừa ô nhiễm môi trường và các hoạt động khác liên quan đến việc sử dụng tàu biển vào mục đích kinh tế, văn hoá, xã hội, thể thao, công vụ và nghiên cứu khoa học.</w:t>
      </w:r>
    </w:p>
    <w:p>
      <w:r>
        <w:rPr>
          <w:b w:val="0"/>
          <w:i w:val="0"/>
        </w:rPr>
        <w:t>Đối với tàu quân sự, tàu công vụ, tàu cá, phương tiện thuỷ nội địa, thuỷ phi cơ, cảng quân sự, cảng cá và cảng, bến thuỷ nội địa chỉ áp dụng trong trường hợp có quy định cụ thể của Bộ luật này.</w:t>
      </w:r>
    </w:p>
    <w:p>
      <w:r>
        <w:rPr>
          <w:b w:val="0"/>
          <w:i w:val="0"/>
        </w:rPr>
        <w:t>2. Trường hợp có sự khác nhau giữa quy định của Bộ luật hàng hải Việt Nam với quy định của luật khác về cùng một nội dung liên quan đến hoạt động hàng hải thì áp dụng quy định của Bộ luật này.</w:t>
      </w:r>
    </w:p>
    <w:p>
      <w:r>
        <w:rPr>
          <w:b/>
          <w:i w:val="0"/>
        </w:rPr>
        <w:t>Điều 2.</w:t>
      </w:r>
      <w:r>
        <w:rPr>
          <w:b w:val="0"/>
          <w:i w:val="0"/>
        </w:rPr>
        <w:t xml:space="preserve"> Đối tượng áp dụng</w:t>
      </w:r>
    </w:p>
    <w:p>
      <w:r>
        <w:rPr>
          <w:b w:val="0"/>
          <w:i w:val="0"/>
        </w:rPr>
        <w:t>1. Bộ luật này áp dụng đối với tổ chức, cá nhân Việt Nam và tổ chức, cá nhân nước ngoài liên quan đến hoạt động hàng hải tại Việt Nam.</w:t>
      </w:r>
    </w:p>
    <w:p>
      <w:r>
        <w:rPr>
          <w:b w:val="0"/>
          <w:i w:val="0"/>
        </w:rPr>
        <w:t>2. Trong trường hợp điều ước quốc tế mà Cộng hoà xã hội chủ nghĩa Việt Nam là thành viên có quy định khác với quy định của Bộ luật này thì áp dụng quy định của điều ước quốc tế đó.</w:t>
      </w:r>
    </w:p>
    <w:p>
      <w:r>
        <w:rPr>
          <w:b/>
          <w:i w:val="0"/>
        </w:rPr>
        <w:t>Điều 3.</w:t>
      </w:r>
      <w:r>
        <w:rPr>
          <w:b w:val="0"/>
          <w:i w:val="0"/>
        </w:rPr>
        <w:t xml:space="preserve"> Nguyên tắc áp dụng pháp luật khi có xung đột pháp luật</w:t>
      </w:r>
    </w:p>
    <w:p>
      <w:r>
        <w:rPr>
          <w:b w:val="0"/>
          <w:i w:val="0"/>
        </w:rPr>
        <w:t>1. Trong trường hợp quan hệ pháp luật liên quan đến quyền sở hữu tài sản trên tàu biển, hợp đồng cho thuê tàu biển, hợp đồng thuê thuyền viên, hợp đồng vận chuyển hành khách và hành lý, phân chia tiền công cứu hộ giữa chủ tàu cứu hộ và thuyền bộ của tàu cứu hộ, trục vớt tài sản chìm đắm ở biển cả, các vụ việc xảy ra trên tàu biển khi tàu đang ở biển cả thì áp dụng pháp luật của quốc gia mà tàu biển mang cờ quốc tịch.</w:t>
      </w:r>
    </w:p>
    <w:p>
      <w:r>
        <w:rPr>
          <w:b w:val="0"/>
          <w:i w:val="0"/>
        </w:rPr>
        <w:t>2. Trong trường hợp quan hệ pháp luật liên quan đến tổn thất chung thì áp dụng pháp luật nơi tàu biển ghé vào ngay sau khi xảy ra tổn thất chung đó.</w:t>
      </w:r>
    </w:p>
    <w:p>
      <w:r>
        <w:rPr>
          <w:b w:val="0"/>
          <w:i w:val="0"/>
        </w:rPr>
        <w:t>3. Trong trường hợp quan hệ pháp luật liên quan đến tai nạn đâm va, tiền công cứu hộ, trục vớt tài sản chìm đắm xảy ra tại nội thuỷ hoặc lãnh hải của quốc gia nào thì áp dụng pháp luật của quốc gia đó.</w:t>
      </w:r>
    </w:p>
    <w:p>
      <w:r>
        <w:rPr>
          <w:b w:val="0"/>
          <w:i w:val="0"/>
        </w:rPr>
        <w:t>Trong trường hợp quan hệ pháp luật liên quan đến tai nạn đâm va hoặc cứu hộ xảy ra ở biển cả thì áp dụng pháp luật của quốc gia mà Trọng tài hoặc Toà án của quốc gia đầu tiên đã thụ lý giải quyết tranh chấp.</w:t>
      </w:r>
    </w:p>
    <w:p>
      <w:r>
        <w:rPr>
          <w:b w:val="0"/>
          <w:i w:val="0"/>
        </w:rPr>
        <w:t>Trường hợp tai nạn đâm va xảy ra ở biển cả hoặc trong nội thuỷ, lãnh hải của quốc gia khác giữa các tàu biển có cùng quốc tịch thì áp dụng pháp luật của quốc gia mà tàu biển mang cờ quốc tịch.</w:t>
      </w:r>
    </w:p>
    <w:p>
      <w:r>
        <w:rPr>
          <w:b w:val="0"/>
          <w:i w:val="0"/>
        </w:rPr>
        <w:t>4. Trong trường hợp quan hệ pháp luật liên quan đến hợp đồng vận chuyển hàng hoá thì áp dụng pháp luật của quốc gia nơi hàng hoá được trả theo hợp đồng.</w:t>
      </w:r>
    </w:p>
    <w:p>
      <w:r>
        <w:rPr>
          <w:b/>
          <w:i w:val="0"/>
        </w:rPr>
        <w:t>Điều 4.</w:t>
      </w:r>
      <w:r>
        <w:rPr>
          <w:b w:val="0"/>
          <w:i w:val="0"/>
        </w:rPr>
        <w:t xml:space="preserve"> Quyền thoả thuận trong hợp đồng</w:t>
      </w:r>
    </w:p>
    <w:p>
      <w:r>
        <w:rPr>
          <w:b w:val="0"/>
          <w:i w:val="0"/>
        </w:rPr>
        <w:t>1. Các bên tham gia trong hợp đồng liên quan đến hoạt động hàng hải có quyền thoả thuận riêng, nếu Bộ luật này không hạn chế.</w:t>
      </w:r>
    </w:p>
    <w:p>
      <w:r>
        <w:rPr>
          <w:b w:val="0"/>
          <w:i w:val="0"/>
        </w:rPr>
        <w:t>2. Các bên tham gia trong hợp đồng liên quan đến hoạt động hàng hải mà trong đó có ít nhất một bên là tổ chức hoặc cá nhân nước ngoài thì có quyền thoả thuận áp dụng luật nước ngoài hoặc tập quán hàng hải quốc tế trong các quan hệ hợp đồng và chọn Trọng tài, Toà án ở một trong hai nước hoặc ở một nước thứ ba để giải quyết tranh chấp.</w:t>
      </w:r>
    </w:p>
    <w:p>
      <w:r>
        <w:rPr>
          <w:b w:val="0"/>
          <w:i w:val="0"/>
        </w:rPr>
        <w:t>3. Trong trường hợp Bộ luật này có quy định hoặc các bên có thoả thuận trong hợp đồng, luật nước ngoài có thể được áp dụng tại Việt Nam đối với các quan hệ hợp đồng liên quan đến hoạt động hàng hải, nếu luật đó không trái với các nguyên tắc cơ bản của pháp luật Việt Nam.</w:t>
      </w:r>
    </w:p>
    <w:p>
      <w:r>
        <w:rPr>
          <w:b/>
          <w:i w:val="0"/>
        </w:rPr>
        <w:t>Điều 5.</w:t>
      </w:r>
      <w:r>
        <w:rPr>
          <w:b w:val="0"/>
          <w:i w:val="0"/>
        </w:rPr>
        <w:t xml:space="preserve"> Nguyên tắc hoạt động hàng hải</w:t>
      </w:r>
    </w:p>
    <w:p>
      <w:r>
        <w:rPr>
          <w:b w:val="0"/>
          <w:i w:val="0"/>
        </w:rPr>
        <w:t>1. Hoạt động hàng hải phải tuân theo quy định của Bộ luật này, quy định khác của pháp luật Việt Nam và điều ước quốc tế mà Cộng hoà xã hội chủ nghĩa Việt Nam là thành viên.</w:t>
      </w:r>
    </w:p>
    <w:p>
      <w:r>
        <w:rPr>
          <w:b w:val="0"/>
          <w:i w:val="0"/>
        </w:rPr>
        <w:t>2. Hoạt động hàng hải phải bảo đảm an toàn hàng hải, quốc phòng, an ninh; bảo vệ lợi ích, chủ quyền, quyền chủ quyền và quyền tài phán của nước Cộng hoà xã hội chủ nghĩa Việt Nam.</w:t>
      </w:r>
    </w:p>
    <w:p>
      <w:r>
        <w:rPr>
          <w:b w:val="0"/>
          <w:i w:val="0"/>
        </w:rPr>
        <w:t>3. Hoạt động hàng hải phải phù hợp với chiến lược phát triển kinh tế - xã hội của đất nước và chiến lược, quy hoạch, kế hoạch phát triển giao thông vận tải.</w:t>
      </w:r>
    </w:p>
    <w:p>
      <w:r>
        <w:rPr>
          <w:b w:val="0"/>
          <w:i w:val="0"/>
        </w:rPr>
        <w:t>4. Hoạt động hàng hải phải bảo đảm hiệu quả kinh tế gắn với bảo vệ, tái tạo, phát triển môi trường và cảnh quan thiên nhiên bền vững.</w:t>
      </w:r>
    </w:p>
    <w:p>
      <w:r>
        <w:rPr>
          <w:b/>
          <w:i w:val="0"/>
        </w:rPr>
        <w:t>Điều 6.</w:t>
      </w:r>
      <w:r>
        <w:rPr>
          <w:b w:val="0"/>
          <w:i w:val="0"/>
        </w:rPr>
        <w:t xml:space="preserve"> Chính sách phát triển hàng hải</w:t>
      </w:r>
    </w:p>
    <w:p>
      <w:r>
        <w:rPr>
          <w:b w:val="0"/>
          <w:i w:val="0"/>
        </w:rPr>
        <w:t>1. Nhà nước ưu tiên đầu tư phát triển kết cấu hạ tầng cảng biển phục vụ cho việc phát triển kinh tế - xã hội của cả nước hoặc liên vùng; nâng cao năng lực vận tải của đội tàu biển Việt Nam và chuyển giao, ứng dụng khoa học, công nghệ hàng hải tiên tiến.</w:t>
      </w:r>
    </w:p>
    <w:p>
      <w:r>
        <w:rPr>
          <w:b w:val="0"/>
          <w:i w:val="0"/>
        </w:rPr>
        <w:t>2. Nhà nước có chính sách khuyến khích mọi tổ chức, cá nhân Việt Nam và tổ chức, cá nhân nước ngoài đầu tư phát triển đội tàu biển Việt Nam, kết cấu hạ tầng cảng biển và thực hiện các hoạt động hàng hải khác tại Việt Nam.</w:t>
      </w:r>
    </w:p>
    <w:p>
      <w:r>
        <w:rPr>
          <w:b/>
          <w:i w:val="0"/>
        </w:rPr>
        <w:t>Điều 7.</w:t>
      </w:r>
      <w:r>
        <w:rPr>
          <w:b w:val="0"/>
          <w:i w:val="0"/>
        </w:rPr>
        <w:t xml:space="preserve"> Quyền vận tải nội địa</w:t>
      </w:r>
    </w:p>
    <w:p>
      <w:r>
        <w:rPr>
          <w:b w:val="0"/>
          <w:i w:val="0"/>
        </w:rPr>
        <w:t>1. Tàu biển Việt Nam được ưu tiên vận tải nội địa đối với hàng hoá, hành khách và hành lý.</w:t>
      </w:r>
    </w:p>
    <w:p>
      <w:r>
        <w:rPr>
          <w:b w:val="0"/>
          <w:i w:val="0"/>
        </w:rPr>
        <w:t>2. Khi tàu biển Việt Nam không có đủ khả năng vận chuyển thì tàu biển nước ngoài được tham gia vận tải nội địa trong các trường hợp sau đây:</w:t>
      </w:r>
    </w:p>
    <w:p>
      <w:r>
        <w:rPr>
          <w:b w:val="0"/>
          <w:i w:val="0"/>
        </w:rPr>
        <w:t>a) Vận chuyển hàng hoá siêu trường, siêu trọng hoặc các loại hàng hoá khác bằng tàu biển chuyên dùng;</w:t>
      </w:r>
    </w:p>
    <w:p>
      <w:r>
        <w:rPr>
          <w:b w:val="0"/>
          <w:i w:val="0"/>
        </w:rPr>
        <w:t>b) Để phòng chống, khắc phục thiên tai, dịch bệnh hoặc cứu trợ nhân đạo khẩn cấp;</w:t>
      </w:r>
    </w:p>
    <w:p>
      <w:r>
        <w:rPr>
          <w:b w:val="0"/>
          <w:i w:val="0"/>
        </w:rPr>
        <w:t>c) Vận chuyển hành khách và hành lý từ tàu khách du lịch vào đất liền và ngược lại.</w:t>
      </w:r>
    </w:p>
    <w:p>
      <w:r>
        <w:rPr>
          <w:b w:val="0"/>
          <w:i w:val="0"/>
        </w:rPr>
        <w:t>3. Bộ trưởng Bộ Giao thông vận tải quyết định đối với những trường hợp quy định tại điểm a và điểm b khoản 2 Điều này.</w:t>
      </w:r>
    </w:p>
    <w:p>
      <w:r>
        <w:rPr>
          <w:b w:val="0"/>
          <w:i w:val="0"/>
        </w:rPr>
        <w:t>Giám đốc Cảng vụ hàng hải quyết định đối với trường hợp quy định tại điểm c khoản 2 Điều này.</w:t>
      </w:r>
    </w:p>
    <w:p>
      <w:r>
        <w:rPr>
          <w:b/>
          <w:i w:val="0"/>
        </w:rPr>
        <w:t>Điều 8.</w:t>
      </w:r>
      <w:r>
        <w:rPr>
          <w:b w:val="0"/>
          <w:i w:val="0"/>
        </w:rPr>
        <w:t xml:space="preserve"> Trách nhiệm quản lý nhà nước về hàng hải</w:t>
      </w:r>
    </w:p>
    <w:p>
      <w:r>
        <w:rPr>
          <w:b w:val="0"/>
          <w:i w:val="0"/>
        </w:rPr>
        <w:t>1. Chính phủ thống nhất quản lý nhà nước về hàng hải.</w:t>
      </w:r>
    </w:p>
    <w:p>
      <w:r>
        <w:rPr>
          <w:b w:val="0"/>
          <w:i w:val="0"/>
        </w:rPr>
        <w:t>2. Bộ Giao thông vận tải chịu trách nhiệm trước Chính phủ thực hiện quản lý nhà nước về hàng hải.</w:t>
      </w:r>
    </w:p>
    <w:p>
      <w:r>
        <w:rPr>
          <w:b w:val="0"/>
          <w:i w:val="0"/>
        </w:rPr>
        <w:t>3. Bộ, cơ quan ngang bộ trong phạm vi nhiệm vụ, quyền hạn của mình có trách nhiệm phối hợp với Bộ Giao thông vận tải thực hiện quản lý nhà nước về hàng hải.</w:t>
      </w:r>
    </w:p>
    <w:p>
      <w:r>
        <w:rPr>
          <w:b w:val="0"/>
          <w:i w:val="0"/>
        </w:rPr>
        <w:t>4. Uỷ ban nhân dân các cấp trong phạm vi nhiệm vụ, quyền hạn của mình thực hiện quản lý nhà nước về hàng hải tại địa phương.</w:t>
      </w:r>
    </w:p>
    <w:p>
      <w:r>
        <w:rPr>
          <w:b/>
          <w:i w:val="0"/>
        </w:rPr>
        <w:t>Điều 9.</w:t>
      </w:r>
      <w:r>
        <w:rPr>
          <w:b w:val="0"/>
          <w:i w:val="0"/>
        </w:rPr>
        <w:t xml:space="preserve"> Thanh tra hàng hải</w:t>
      </w:r>
    </w:p>
    <w:p>
      <w:r>
        <w:rPr>
          <w:b w:val="0"/>
          <w:i w:val="0"/>
        </w:rPr>
        <w:t>1. Thanh tra hàng hải thuộc Thanh tra Bộ Giao thông vận tải thực hiện chức năng thanh tra chuyên ngành về hàng hải.</w:t>
      </w:r>
    </w:p>
    <w:p>
      <w:r>
        <w:rPr>
          <w:b w:val="0"/>
          <w:i w:val="0"/>
        </w:rPr>
        <w:t>2. Tổ chức, chức năng, nhiệm vụ, quyền hạn của Thanh tra hàng hải thực hiện theo quy định của Bộ luật này và pháp luật về thanh tra.</w:t>
      </w:r>
    </w:p>
    <w:p>
      <w:r>
        <w:rPr>
          <w:b/>
          <w:i w:val="0"/>
        </w:rPr>
        <w:t>Điều 10.</w:t>
      </w:r>
      <w:r>
        <w:rPr>
          <w:b w:val="0"/>
          <w:i w:val="0"/>
        </w:rPr>
        <w:t xml:space="preserve"> Các hành vi bị nghiêm cấm trong hoạt động hàng hải</w:t>
      </w:r>
    </w:p>
    <w:p>
      <w:r>
        <w:rPr>
          <w:b w:val="0"/>
          <w:i w:val="0"/>
        </w:rPr>
        <w:t>1. Gây phương hại hoặc đe dọa gây phương hại đến chủ quyền và an ninh của nước Cộng hoà xã hội chủ nghĩa Việt Nam.</w:t>
      </w:r>
    </w:p>
    <w:p>
      <w:r>
        <w:rPr>
          <w:b w:val="0"/>
          <w:i w:val="0"/>
        </w:rPr>
        <w:t>2. Vận chuyển người, hàng hoá, hành lý, vũ khí, chất phóng xạ, chất phế thải độc hại, chất ma tuý trái với quy định của pháp luật.</w:t>
      </w:r>
    </w:p>
    <w:p>
      <w:r>
        <w:rPr>
          <w:b w:val="0"/>
          <w:i w:val="0"/>
        </w:rPr>
        <w:t>3. Cố ý tạo chướng ngại vật gây nguy hiểm hoặc làm cản trở giao thông hàng hải.</w:t>
      </w:r>
    </w:p>
    <w:p>
      <w:r>
        <w:rPr>
          <w:b w:val="0"/>
          <w:i w:val="0"/>
        </w:rPr>
        <w:t>4. Sử dụng, khai thác tàu biển không đăng ký, đăng kiểm hoặc quá hạn đăng ký, đăng kiểm; giả mạo đăng ký, đăng kiểm.</w:t>
      </w:r>
    </w:p>
    <w:p>
      <w:r>
        <w:rPr>
          <w:b w:val="0"/>
          <w:i w:val="0"/>
        </w:rPr>
        <w:t>5. Từ chối tham gia tìm kiếm, cứu nạn trên biển trong trường hợp điều kiện thực tế cho phép.</w:t>
      </w:r>
    </w:p>
    <w:p>
      <w:r>
        <w:rPr>
          <w:b w:val="0"/>
          <w:i w:val="0"/>
        </w:rPr>
        <w:t>6. Gây ô nhiễm môi trường.</w:t>
      </w:r>
    </w:p>
    <w:p>
      <w:r>
        <w:rPr>
          <w:b w:val="0"/>
          <w:i w:val="0"/>
        </w:rPr>
        <w:t>7. Xâm phạm tính mạng, sức khoẻ, danh dự, nhân phẩm người trên tàu biển; chiếm đoạt, cố ý làm hư hỏng hoặc huỷ hoại tài sản trên tàu biển; bỏ trốn sau khi gây tai nạn hàng hải.</w:t>
      </w:r>
    </w:p>
    <w:p>
      <w:r>
        <w:rPr>
          <w:b w:val="0"/>
          <w:i w:val="0"/>
        </w:rPr>
        <w:t>8. Gây mất trật tự công cộng, cản trở hoặc chống lại việc thực hiện nhiệm vụ của người thi hành công vụ trên tàu biển và tại cảng biển.</w:t>
      </w:r>
    </w:p>
    <w:p>
      <w:r>
        <w:rPr>
          <w:b w:val="0"/>
          <w:i w:val="0"/>
        </w:rPr>
        <w:t>9. Lợi dụng chức vụ, quyền hạn làm trái quy định về quản lý hàng hải; dung túng, bao che cho người có hành vi vi phạm pháp luật về hàng hải.</w:t>
      </w:r>
    </w:p>
    <w:p>
      <w:r>
        <w:rPr>
          <w:b w:val="0"/>
          <w:i w:val="0"/>
        </w:rPr>
        <w:t>10. Các hành vi bị nghiêm cấm khác trong hoạt động hàng hải theo quy định của pháp luật.</w:t>
      </w:r>
    </w:p>
    <w:p>
      <w:r>
        <w:rPr>
          <w:b/>
          <w:i w:val="0"/>
        </w:rPr>
        <w:t>CHƯƠNG II</w:t>
      </w:r>
    </w:p>
    <w:p>
      <w:r>
        <w:rPr>
          <w:b/>
          <w:i w:val="0"/>
        </w:rPr>
        <w:t>TÀU BIỂN</w:t>
      </w:r>
    </w:p>
    <w:p>
      <w:r>
        <w:rPr>
          <w:b/>
          <w:i w:val="0"/>
        </w:rPr>
        <w:t>MỤC 1</w:t>
      </w:r>
    </w:p>
    <w:p>
      <w:r>
        <w:rPr>
          <w:b/>
          <w:i w:val="0"/>
        </w:rPr>
        <w:t>QUY ĐỊNH CHUNG</w:t>
      </w:r>
    </w:p>
    <w:p>
      <w:r>
        <w:rPr>
          <w:b/>
          <w:i w:val="0"/>
        </w:rPr>
        <w:t>Điều 11.</w:t>
      </w:r>
      <w:r>
        <w:rPr>
          <w:b w:val="0"/>
          <w:i w:val="0"/>
        </w:rPr>
        <w:t xml:space="preserve"> Tàu biển</w:t>
      </w:r>
    </w:p>
    <w:p>
      <w:r>
        <w:rPr>
          <w:b w:val="0"/>
          <w:i w:val="0"/>
        </w:rPr>
        <w:t>Tàu biển là tàu hoặc cấu trúc nổi di động khác chuyên dùng hoạt động trên biển.</w:t>
      </w:r>
    </w:p>
    <w:p>
      <w:r>
        <w:rPr>
          <w:b w:val="0"/>
          <w:i w:val="0"/>
        </w:rPr>
        <w:t>Tàu biển quy định trong Bộ luật này không bao gồm tàu quân sự, tàu công vụ và tàu cá.</w:t>
      </w:r>
    </w:p>
    <w:p>
      <w:r>
        <w:rPr>
          <w:b/>
          <w:i w:val="0"/>
        </w:rPr>
        <w:t>Điều 12.</w:t>
      </w:r>
      <w:r>
        <w:rPr>
          <w:b w:val="0"/>
          <w:i w:val="0"/>
        </w:rPr>
        <w:t xml:space="preserve"> Tàu biển Việt Nam</w:t>
      </w:r>
    </w:p>
    <w:p>
      <w:r>
        <w:rPr>
          <w:b w:val="0"/>
          <w:i w:val="0"/>
        </w:rPr>
        <w:t>1. Tàu biển Việt Nam là tàu biển đã được đăng ký trong Sổ đăng ký tàu biển quốc gia Việt Nam hoặc từ khi được cơ quan đại diện ngoại giao hoặc cơ quan lãnh sự của Việt Nam ở nước ngoài cấp giấy phép tạm thời mang cờ quốc tịch Việt Nam.</w:t>
      </w:r>
    </w:p>
    <w:p>
      <w:r>
        <w:rPr>
          <w:b w:val="0"/>
          <w:i w:val="0"/>
        </w:rPr>
        <w:t>2. Tàu biển Việt Nam có quyền và nghĩa vụ mang cờ quốc tịch Việt Nam.</w:t>
      </w:r>
    </w:p>
    <w:p>
      <w:r>
        <w:rPr>
          <w:b w:val="0"/>
          <w:i w:val="0"/>
        </w:rPr>
        <w:t>3. Chỉ có tàu biển Việt Nam mới được mang cờ quốc tịch Việt Nam.</w:t>
      </w:r>
    </w:p>
    <w:p>
      <w:r>
        <w:rPr>
          <w:b/>
          <w:i w:val="0"/>
        </w:rPr>
        <w:t>Điều 13.</w:t>
      </w:r>
      <w:r>
        <w:rPr>
          <w:b w:val="0"/>
          <w:i w:val="0"/>
        </w:rPr>
        <w:t xml:space="preserve"> Chủ tàu</w:t>
      </w:r>
    </w:p>
    <w:p>
      <w:r>
        <w:rPr>
          <w:b w:val="0"/>
          <w:i w:val="0"/>
        </w:rPr>
        <w:t>1. Chủ tàu là người sở hữu tàu biển.</w:t>
      </w:r>
    </w:p>
    <w:p>
      <w:r>
        <w:rPr>
          <w:b w:val="0"/>
          <w:i w:val="0"/>
        </w:rPr>
        <w:t>2. Doanh nghiệp nhà nước được Nhà nước giao quản lý, khai thác tàu biển cũng được áp dụng các quy định của Bộ luật này và các quy định khác của pháp luật có liên quan như đối với chủ tàu.</w:t>
      </w:r>
    </w:p>
    <w:p>
      <w:r>
        <w:rPr>
          <w:b/>
          <w:i w:val="0"/>
        </w:rPr>
        <w:t>MỤC 2</w:t>
      </w:r>
    </w:p>
    <w:p>
      <w:r>
        <w:rPr>
          <w:b/>
          <w:i w:val="0"/>
        </w:rPr>
        <w:t>ĐĂNG KÝ TÀU BIỂN</w:t>
      </w:r>
    </w:p>
    <w:p>
      <w:r>
        <w:rPr>
          <w:b/>
          <w:i w:val="0"/>
        </w:rPr>
        <w:t>Điều 14.</w:t>
      </w:r>
      <w:r>
        <w:rPr>
          <w:b w:val="0"/>
          <w:i w:val="0"/>
        </w:rPr>
        <w:t xml:space="preserve"> Nguyên tắc đăng ký tàu biển</w:t>
      </w:r>
    </w:p>
    <w:p>
      <w:r>
        <w:rPr>
          <w:b w:val="0"/>
          <w:i w:val="0"/>
        </w:rPr>
        <w:t>1. Việc đăng ký tàu biển Việt Nam được thực hiện theo những nguyên tắc sau đây:</w:t>
      </w:r>
    </w:p>
    <w:p>
      <w:r>
        <w:rPr>
          <w:b w:val="0"/>
          <w:i w:val="0"/>
        </w:rPr>
        <w:t>a) Tàu biển thuộc sở hữu của tổ chức, cá nhân Việt Nam được đăng ký trong Sổ đăng ký tàu biển quốc gia Việt Nam bao gồm đăng ký mang cờ quốc tịch Việt Nam và đăng ký quyền sở hữu tàu biển đó.</w:t>
      </w:r>
    </w:p>
    <w:p>
      <w:r>
        <w:rPr>
          <w:b w:val="0"/>
          <w:i w:val="0"/>
        </w:rPr>
        <w:t>Tàu biển thuộc sở hữu của tổ chức, cá nhân nước ngoài có đủ điều kiện quy định tại Điều 16 của Bộ luật này được đăng ký trong Sổ đăng ký tàu biển quốc gia Việt Nam. Việc đăng ký tàu biển Việt Nam bao gồm đăng ký mang cờ quốc tịch Việt Nam và đăng ký quyền sở hữu tàu biển đó hoặc chỉ đăng ký mang cờ quốc tịch Việt Nam.</w:t>
      </w:r>
    </w:p>
    <w:p>
      <w:r>
        <w:rPr>
          <w:b w:val="0"/>
          <w:i w:val="0"/>
        </w:rPr>
        <w:t>Tàu biển nước ngoài do tổ chức, cá nhân Việt Nam thuê theo hình thức thuê tàu trần, thuê mua tàu có thể được đăng ký mang cờ quốc tịch Việt Nam;</w:t>
      </w:r>
    </w:p>
    <w:p>
      <w:r>
        <w:rPr>
          <w:b w:val="0"/>
          <w:i w:val="0"/>
        </w:rPr>
        <w:t>b) Tàu biển đã đăng ký ở nước ngoài không được đăng ký mang cờ quốc tịch Việt Nam, trừ trường hợp đăng ký cũ đã được tạm ngừng hoặc đã bị xoá;</w:t>
      </w:r>
    </w:p>
    <w:p>
      <w:r>
        <w:rPr>
          <w:b w:val="0"/>
          <w:i w:val="0"/>
        </w:rP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r>
        <w:rPr>
          <w:b w:val="0"/>
          <w:i w:val="0"/>
        </w:rPr>
        <w:t>2. Tàu biển thuộc sở hữu của tổ chức, cá nhân Việt Nam có thể được đăng ký mang cờ quốc tịch nước ngoài.</w:t>
      </w:r>
    </w:p>
    <w:p>
      <w:r>
        <w:rPr>
          <w:b/>
          <w:i w:val="0"/>
        </w:rPr>
        <w:t>Điều 15.</w:t>
      </w:r>
      <w:r>
        <w:rPr>
          <w:b w:val="0"/>
          <w:i w:val="0"/>
        </w:rPr>
        <w:t xml:space="preserve"> Các loại tàu biển phải đăng ký</w:t>
      </w:r>
    </w:p>
    <w:p>
      <w:r>
        <w:rPr>
          <w:b w:val="0"/>
          <w:i w:val="0"/>
        </w:rPr>
        <w:t>1. Các loại tàu biển sau đây phải đăng ký vào Sổ đăng ký tàu biển quốc gia Việt Nam:</w:t>
      </w:r>
    </w:p>
    <w:p>
      <w:r>
        <w:rPr>
          <w:b w:val="0"/>
          <w:i w:val="0"/>
        </w:rPr>
        <w:t>a) Tàu biển có động cơ với công suất máy chính từ 75 KW trở lên;</w:t>
      </w:r>
    </w:p>
    <w:p>
      <w:r>
        <w:rPr>
          <w:b w:val="0"/>
          <w:i w:val="0"/>
        </w:rPr>
        <w:t>b) Tàu biển không có động cơ, nhưng có tổng dung tích từ 50 GT trở lên hoặc có trọng tải từ 100 tấn trở lên hoặc có chiều dài đường nước thiết kế từ 20 mét trở lên;</w:t>
      </w:r>
    </w:p>
    <w:p>
      <w:r>
        <w:rPr>
          <w:b w:val="0"/>
          <w:i w:val="0"/>
        </w:rPr>
        <w:t>c) Tàu biển nhỏ hơn các loại tàu biển quy định tại điểm a và điểm b khoản này, nhưng hoạt động tuyến nước ngoài.</w:t>
      </w:r>
    </w:p>
    <w:p>
      <w:r>
        <w:rPr>
          <w:b w:val="0"/>
          <w:i w:val="0"/>
        </w:rPr>
        <w:t>2. Việc đăng ký các loại tàu biển không thuộc trường hợp quy định tại khoản 1 Điều này do Chính phủ quy định.</w:t>
      </w:r>
    </w:p>
    <w:p>
      <w:r>
        <w:rPr>
          <w:b/>
          <w:i w:val="0"/>
        </w:rPr>
        <w:t>Điều 16.</w:t>
      </w:r>
      <w:r>
        <w:rPr>
          <w:b w:val="0"/>
          <w:i w:val="0"/>
        </w:rPr>
        <w:t xml:space="preserve"> Điều kiện đăng ký tàu biển Việt Nam</w:t>
      </w:r>
    </w:p>
    <w:p>
      <w:r>
        <w:rPr>
          <w:b w:val="0"/>
          <w:i w:val="0"/>
        </w:rPr>
        <w:t>1. Tàu biển khi đăng ký trong Sổ đăng ký tàu biển quốc gia Việt Nam phải có đủ các điều kiện sau đây:</w:t>
      </w:r>
    </w:p>
    <w:p>
      <w:r>
        <w:rPr>
          <w:b w:val="0"/>
          <w:i w:val="0"/>
        </w:rPr>
        <w:t>a) Giấy tờ hợp pháp chứng minh về sở hữu tàu biển;</w:t>
      </w:r>
    </w:p>
    <w:p>
      <w:r>
        <w:rPr>
          <w:b w:val="0"/>
          <w:i w:val="0"/>
        </w:rPr>
        <w:t>b) Giấy chứng nhận dung tích, giấy chứng nhận phân cấp tàu biển;</w:t>
      </w:r>
    </w:p>
    <w:p>
      <w:r>
        <w:rPr>
          <w:b w:val="0"/>
          <w:i w:val="0"/>
        </w:rPr>
        <w:t>c) Tên gọi riêng được Cơ quan đăng ký tàu biển Việt Nam chấp thuận;</w:t>
      </w:r>
    </w:p>
    <w:p>
      <w:r>
        <w:rPr>
          <w:b w:val="0"/>
          <w:i w:val="0"/>
        </w:rPr>
        <w:t>d) Giấy chứng nhận tạm ngừng đăng ký hoặc xoá đăng ký, nếu tàu biển đó đã được đăng ký ở nước ngoài;</w:t>
      </w:r>
    </w:p>
    <w:p>
      <w:r>
        <w:rPr>
          <w:b w:val="0"/>
          <w:i w:val="0"/>
        </w:rPr>
        <w:t>đ) Chủ tàu có trụ sở, chi nhánh hoặc văn phòng đại diện tại Việt Nam;</w:t>
      </w:r>
    </w:p>
    <w:p>
      <w:r>
        <w:rPr>
          <w:b w:val="0"/>
          <w:i w:val="0"/>
        </w:rPr>
        <w:t>e) Tàu biển nước ngoài đã qua sử dụng lần đầu tiên đăng ký hoặc đăng ký lại tại Việt Nam phải có tuổi tàu phù hợp với từng loại tàu biển theo quy định của Chính phủ;</w:t>
      </w:r>
    </w:p>
    <w:p>
      <w:r>
        <w:rPr>
          <w:b w:val="0"/>
          <w:i w:val="0"/>
        </w:rPr>
        <w:t>g) Đã nộp phí, lệ phí theo quy định của pháp luật.</w:t>
      </w:r>
    </w:p>
    <w:p>
      <w:r>
        <w:rPr>
          <w:b w:val="0"/>
          <w:i w:val="0"/>
        </w:rP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p>
      <w:r>
        <w:rPr>
          <w:b/>
          <w:i w:val="0"/>
        </w:rPr>
        <w:t>Điều 17.</w:t>
      </w:r>
      <w:r>
        <w:rPr>
          <w:b w:val="0"/>
          <w:i w:val="0"/>
        </w:rPr>
        <w:t xml:space="preserve"> Trách nhiệm của chủ tàu về đăng ký tàu biển tại Việt Nam</w:t>
      </w:r>
    </w:p>
    <w:p>
      <w:r>
        <w:rPr>
          <w:b w:val="0"/>
          <w:i w:val="0"/>
        </w:rPr>
        <w:t>1. Chủ tàu có trách nhiệm cung cấp đầy đủ các giấy tờ và khai báo đầy đủ, chính xác các nội dung liên quan đến tàu biển đăng ký quy định tại Điều 16 và Điều 19 của Bộ luật này cho Cơ quan đăng ký tàu biển Việt Nam.</w:t>
      </w:r>
    </w:p>
    <w:p>
      <w:r>
        <w:rPr>
          <w:b w:val="0"/>
          <w:i w:val="0"/>
        </w:rPr>
        <w:t>2. Trong trường hợp tàu biển do tổ chức, cá nhân Việt Nam đóng mới, mua, được tặng cho, thừa kế thì chủ tàu có trách nhiệm đăng ký tàu biển chậm nhất là sáu mươi ngày, kể từ ngày nhận tàu tại Việt Nam hoặc từ ngày đưa tàu về đến cảng biển Việt Nam đầu tiên, nếu tàu biển được nhận ở nước ngoài.</w:t>
      </w:r>
    </w:p>
    <w:p>
      <w:r>
        <w:rPr>
          <w:b w:val="0"/>
          <w:i w:val="0"/>
        </w:rPr>
        <w:t>3. Chủ tàu có trách nhiệm nộp lệ phí đăng ký tàu biển theo quy định của pháp luật.</w:t>
      </w:r>
    </w:p>
    <w:p>
      <w:r>
        <w:rPr>
          <w:b w:val="0"/>
          <w:i w:val="0"/>
        </w:rP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r>
        <w:rPr>
          <w:b w:val="0"/>
          <w:i w:val="0"/>
        </w:rPr>
        <w:t>5. Chủ tàu có trách nhiệm thông báo chính xác, đầy đủ và kịp thời cho Cơ quan đăng ký tàu biển Việt Nam về mọi thay đổi của tàu liên quan đến nội dung đăng ký trong Sổ đăng ký tàu biển quốc gia Việt Nam.</w:t>
      </w:r>
    </w:p>
    <w:p>
      <w:r>
        <w:rPr>
          <w:b w:val="0"/>
          <w:i w:val="0"/>
        </w:rPr>
        <w:t>6. Các quy định tại Điều này được áp dụng đối với tổ chức, cá nhân Việt Nam thuê tàu trần, thuê mua tàu.</w:t>
      </w:r>
    </w:p>
    <w:p>
      <w:r>
        <w:rPr>
          <w:b/>
          <w:i w:val="0"/>
        </w:rPr>
        <w:t>Điều 18.</w:t>
      </w:r>
      <w:r>
        <w:rPr>
          <w:b w:val="0"/>
          <w:i w:val="0"/>
        </w:rPr>
        <w:t xml:space="preserve"> Đăng ký tàu biển đang đóng</w:t>
      </w:r>
    </w:p>
    <w:p>
      <w:r>
        <w:rPr>
          <w:b w:val="0"/>
          <w:i w:val="0"/>
        </w:rP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r>
        <w:rPr>
          <w:b w:val="0"/>
          <w:i w:val="0"/>
        </w:rPr>
        <w:t>2. Tàu biển đang đóng khi đăng ký trong Sổ đăng ký tàu biển quốc gia Việt Nam phải có đủ các điều kiện sau đây:</w:t>
      </w:r>
    </w:p>
    <w:p>
      <w:r>
        <w:rPr>
          <w:b w:val="0"/>
          <w:i w:val="0"/>
        </w:rPr>
        <w:t>a) Có hợp đồng đóng tàu hoặc hợp đồng mua bán tàu biển đang đóng;</w:t>
      </w:r>
    </w:p>
    <w:p>
      <w:r>
        <w:rPr>
          <w:b w:val="0"/>
          <w:i w:val="0"/>
        </w:rPr>
        <w:t>b) Tàu có tên gọi riêng được Cơ quan đăng ký tàu biển Việt Nam chấp thuận;</w:t>
      </w:r>
    </w:p>
    <w:p>
      <w:r>
        <w:rPr>
          <w:b w:val="0"/>
          <w:i w:val="0"/>
        </w:rPr>
        <w:t>c) Tàu đã được đặt sống chính.</w:t>
      </w:r>
    </w:p>
    <w:p>
      <w:r>
        <w:rPr>
          <w:b/>
          <w:i w:val="0"/>
        </w:rPr>
        <w:t>Điều 19.</w:t>
      </w:r>
      <w:r>
        <w:rPr>
          <w:b w:val="0"/>
          <w:i w:val="0"/>
        </w:rPr>
        <w:t xml:space="preserve"> Nội dung cơ bản của Sổ đăng ký tàu biển quốc gia Việt Nam</w:t>
      </w:r>
    </w:p>
    <w:p>
      <w:r>
        <w:rPr>
          <w:b w:val="0"/>
          <w:i w:val="0"/>
        </w:rPr>
        <w:t>1. Sổ đăng ký tàu biển quốc gia Việt Nam có các nội dung cơ bản sau đây:</w:t>
      </w:r>
    </w:p>
    <w:p>
      <w:r>
        <w:rPr>
          <w:b w:val="0"/>
          <w:i w:val="0"/>
        </w:rP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r>
        <w:rPr>
          <w:b w:val="0"/>
          <w:i w:val="0"/>
        </w:rPr>
        <w:t>b) Cảng đăng ký;</w:t>
      </w:r>
    </w:p>
    <w:p>
      <w:r>
        <w:rPr>
          <w:b w:val="0"/>
          <w:i w:val="0"/>
        </w:rPr>
        <w:t>c) Số đăng ký;</w:t>
      </w:r>
    </w:p>
    <w:p>
      <w:r>
        <w:rPr>
          <w:b w:val="0"/>
          <w:i w:val="0"/>
        </w:rPr>
        <w:t>d) Thời điểm đăng ký;</w:t>
      </w:r>
    </w:p>
    <w:p>
      <w:r>
        <w:rPr>
          <w:b w:val="0"/>
          <w:i w:val="0"/>
        </w:rPr>
        <w:t>đ) Nơi và năm đóng tàu biển;</w:t>
      </w:r>
    </w:p>
    <w:p>
      <w:r>
        <w:rPr>
          <w:b w:val="0"/>
          <w:i w:val="0"/>
        </w:rPr>
        <w:t>e) Các thông số kỹ thuật chính của tàu biển;</w:t>
      </w:r>
    </w:p>
    <w:p>
      <w:r>
        <w:rPr>
          <w:b w:val="0"/>
          <w:i w:val="0"/>
        </w:rPr>
        <w:t>g) Tình trạng sở hữu tàu biển và những thay đổi có liên quan đến sở hữu;</w:t>
      </w:r>
    </w:p>
    <w:p>
      <w:r>
        <w:rPr>
          <w:b w:val="0"/>
          <w:i w:val="0"/>
        </w:rPr>
        <w:t>h) Thời điểm và lý do của việc tạm ngừng hoặc xoá đăng ký.</w:t>
      </w:r>
    </w:p>
    <w:p>
      <w:r>
        <w:rPr>
          <w:b w:val="0"/>
          <w:i w:val="0"/>
        </w:rPr>
        <w:t>2. Mọi thay đổi về nội dung đăng ký quy định tại khoản 1 Điều này cũng phải được ghi rõ vào Sổ đăng ký tàu biển quốc gia Việt Nam.</w:t>
      </w:r>
    </w:p>
    <w:p>
      <w:r>
        <w:rPr>
          <w:b/>
          <w:i w:val="0"/>
        </w:rPr>
        <w:t>Điều 20.</w:t>
      </w:r>
      <w:r>
        <w:rPr>
          <w:b w:val="0"/>
          <w:i w:val="0"/>
        </w:rPr>
        <w:t xml:space="preserve"> Xoá đăng ký tàu biển Việt Nam</w:t>
      </w:r>
    </w:p>
    <w:p>
      <w:r>
        <w:rPr>
          <w:b w:val="0"/>
          <w:i w:val="0"/>
        </w:rPr>
        <w:t>1. Tàu biển Việt Nam được xoá đăng ký trong Sổ đăng ký tàu biển quốc gia Việt Nam trong các trường hợp sau đây:</w:t>
      </w:r>
    </w:p>
    <w:p>
      <w:r>
        <w:rPr>
          <w:b w:val="0"/>
          <w:i w:val="0"/>
        </w:rPr>
        <w:t>a) Bị phá huỷ hoặc chìm đắm mà không thể trục vớt sử dụng lại được;</w:t>
      </w:r>
    </w:p>
    <w:p>
      <w:r>
        <w:rPr>
          <w:b w:val="0"/>
          <w:i w:val="0"/>
        </w:rPr>
        <w:t>b) Mất tích;</w:t>
      </w:r>
    </w:p>
    <w:p>
      <w:r>
        <w:rPr>
          <w:b w:val="0"/>
          <w:i w:val="0"/>
        </w:rPr>
        <w:t>c) Không còn đủ điều kiện để được mang cờ quốc tịch Việt Nam;</w:t>
      </w:r>
    </w:p>
    <w:p>
      <w:r>
        <w:rPr>
          <w:b w:val="0"/>
          <w:i w:val="0"/>
        </w:rPr>
        <w:t>d) Không còn tính năng tàu biển;</w:t>
      </w:r>
    </w:p>
    <w:p>
      <w:r>
        <w:rPr>
          <w:b w:val="0"/>
          <w:i w:val="0"/>
        </w:rPr>
        <w:t>đ) Theo đề nghị của chủ tàu hoặc người đứng tên đăng ký tàu biển.</w:t>
      </w:r>
    </w:p>
    <w:p>
      <w:r>
        <w:rPr>
          <w:b w:val="0"/>
          <w:i w:val="0"/>
        </w:rPr>
        <w:t>2. Trong các trường hợp quy định tại điểm d và điểm đ khoản 1 Điều này, tàu biển đang thế chấp chỉ được xoá đăng ký tàu biển Việt Nam, nếu người nhận thế chấp tàu biển đó chấp thuận.</w:t>
      </w:r>
    </w:p>
    <w:p>
      <w:r>
        <w:rPr>
          <w:b w:val="0"/>
          <w:i w:val="0"/>
        </w:rPr>
        <w:t>3. Khi xoá đăng ký tàu biển hoặc xoá đăng ký tàu biển đang đóng trong Sổ đăng ký tàu biển quốc gia Việt Nam, Cơ quan đăng ký tàu biển Việt Nam thu hồi Giấy chứng nhận đăng ký tàu biển Việt Nam hoặc Giấy chứng nhận đăng ký tàu biển đang đóng và cấp Giấy chứng nhận xoá đăng ký.</w:t>
      </w:r>
    </w:p>
    <w:p>
      <w:r>
        <w:rPr>
          <w:b/>
          <w:i w:val="0"/>
        </w:rPr>
        <w:t>Điều 21.</w:t>
      </w:r>
      <w:r>
        <w:rPr>
          <w:b w:val="0"/>
          <w:i w:val="0"/>
        </w:rPr>
        <w:t xml:space="preserve"> Quy định chi tiết về đăng ký tàu biển</w:t>
      </w:r>
    </w:p>
    <w:p>
      <w:r>
        <w:rPr>
          <w:b w:val="0"/>
          <w:i w:val="0"/>
        </w:rPr>
        <w:t>Chính phủ quy định chi tiết về tổ chức và hoạt động của Cơ quan đăng ký tàu biển Việt Nam; trình tự, thủ tục đăng ký tàu biển tại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p>
      <w:r>
        <w:rPr>
          <w:b/>
          <w:i w:val="0"/>
        </w:rPr>
        <w:t>Điều 22.</w:t>
      </w:r>
      <w:r>
        <w:rPr>
          <w:b w:val="0"/>
          <w:i w:val="0"/>
        </w:rPr>
        <w:t xml:space="preserve"> Đăng ký tàu công vụ</w:t>
      </w:r>
    </w:p>
    <w:p>
      <w:r>
        <w:rPr>
          <w:b w:val="0"/>
          <w:i w:val="0"/>
        </w:rPr>
        <w:t>Tàu công vụ là tàu biển chuyên dùng để thực hiện các công vụ không vì mục đích thương mại.</w:t>
      </w:r>
    </w:p>
    <w:p>
      <w:r>
        <w:rPr>
          <w:b w:val="0"/>
          <w:i w:val="0"/>
        </w:rPr>
        <w:t>Các quy định của Mục này được áp dụng đối với việc đăng ký tàu công vụ.</w:t>
      </w:r>
    </w:p>
    <w:p>
      <w:r>
        <w:rPr>
          <w:b/>
          <w:i w:val="0"/>
        </w:rPr>
        <w:t>MỤC 3</w:t>
      </w:r>
    </w:p>
    <w:p>
      <w:r>
        <w:rPr>
          <w:b/>
          <w:i w:val="0"/>
        </w:rPr>
        <w:t>ĐĂNG KIỂM TÀU BIỂN VIỆT NAM</w:t>
      </w:r>
    </w:p>
    <w:p>
      <w:r>
        <w:rPr>
          <w:b/>
          <w:i w:val="0"/>
        </w:rPr>
        <w:t>Điều 23.</w:t>
      </w:r>
      <w:r>
        <w:rPr>
          <w:b w:val="0"/>
          <w:i w:val="0"/>
        </w:rPr>
        <w:t xml:space="preserve"> Đăng kiểm tàu biển Việt Nam</w:t>
      </w:r>
    </w:p>
    <w:p>
      <w:r>
        <w:rPr>
          <w:b w:val="0"/>
          <w:i w:val="0"/>
        </w:rPr>
        <w:t>1. Tàu biển Việt Nam phải được tổ chức đăng kiểm Việt Nam hoặc tổ chức đăng kiểm nước ngoài được Bộ trưởng Bộ Giao thông vận tải uỷ quyền kiểm tra, phân cấp, cấp các giấy chứng nhận kỹ thuật về an toàn hàng hải, an ninh hàng hải và phòng ngừa ô nhiễm môi trường theo quy định của pháp luật Việt Nam và điều ước quốc tế mà Cộng hoà xã hội chủ nghĩa Việt Nam là thành viên.</w:t>
      </w:r>
    </w:p>
    <w:p>
      <w:r>
        <w:rPr>
          <w:b w:val="0"/>
          <w:i w:val="0"/>
        </w:rPr>
        <w:t>2. Bộ trưởng Bộ Giao thông vận tải quy định tiêu chuẩn về an toàn hàng hải, an ninh hàng hải và phòng ngừa ô nhiễm môi trường đối với tàu biển; quy định và tổ chức thực hiện việc đăng kiểm tàu biển tại Việt Nam.</w:t>
      </w:r>
    </w:p>
    <w:p>
      <w:r>
        <w:rPr>
          <w:b/>
          <w:i w:val="0"/>
        </w:rPr>
        <w:t>Điều 24.</w:t>
      </w:r>
      <w:r>
        <w:rPr>
          <w:b w:val="0"/>
          <w:i w:val="0"/>
        </w:rPr>
        <w:t xml:space="preserve"> Kiểm tra, giám sát kỹ thuật đối với tàu biển Việt Nam</w:t>
      </w:r>
    </w:p>
    <w:p>
      <w:r>
        <w:rPr>
          <w:b w:val="0"/>
          <w:i w:val="0"/>
        </w:rPr>
        <w:t>1. Tàu biển đóng mới, hoán cải, phục hồi, sửa chữa phải chịu sự kiểm tra, giám sát của tổ chức đăng kiểm về chất lượng, an toàn kỹ thuật, phù hợp với hồ sơ thiết kế được duyệt và được cấp giấy chứng nhận có liên quan.</w:t>
      </w:r>
    </w:p>
    <w:p>
      <w:r>
        <w:rPr>
          <w:b w:val="0"/>
          <w:i w:val="0"/>
        </w:rPr>
        <w:t>2. Tàu biển trong quá trình hoạt động phải chịu sự kiểm tra định kỳ của tổ chức đăng kiểm về chất lượng và an toàn kỹ thuật.</w:t>
      </w:r>
    </w:p>
    <w:p>
      <w:r>
        <w:rPr>
          <w:b/>
          <w:i w:val="0"/>
        </w:rPr>
        <w:t>Điều 25.</w:t>
      </w:r>
      <w:r>
        <w:rPr>
          <w:b w:val="0"/>
          <w:i w:val="0"/>
        </w:rPr>
        <w:t xml:space="preserve"> Đăng kiểm tàu công vụ</w:t>
      </w:r>
    </w:p>
    <w:p>
      <w:r>
        <w:rPr>
          <w:b w:val="0"/>
          <w:i w:val="0"/>
        </w:rPr>
        <w:t>Các quy định của Mục này được áp dụng đối với việc đăng kiểm tàu công vụ.</w:t>
      </w:r>
    </w:p>
    <w:p>
      <w:r>
        <w:rPr>
          <w:b/>
          <w:i w:val="0"/>
        </w:rPr>
        <w:t>MỤC 4</w:t>
      </w:r>
    </w:p>
    <w:p>
      <w:r>
        <w:rPr>
          <w:b/>
          <w:i w:val="0"/>
        </w:rPr>
        <w:t>GIẤY CHỨNG NHẬN VÀ TÀI LIỆU CỦA TÀU BIỂN</w:t>
      </w:r>
    </w:p>
    <w:p>
      <w:r>
        <w:rPr>
          <w:b/>
          <w:i w:val="0"/>
        </w:rPr>
        <w:t>Điều 26.</w:t>
      </w:r>
      <w:r>
        <w:rPr>
          <w:b w:val="0"/>
          <w:i w:val="0"/>
        </w:rPr>
        <w:t xml:space="preserve"> Giấy chứng nhận và tài liệu của tàu biển</w:t>
      </w:r>
    </w:p>
    <w:p>
      <w:r>
        <w:rPr>
          <w:b w:val="0"/>
          <w:i w:val="0"/>
        </w:rPr>
        <w:t>1. Tàu biển phải có Giấy chứng nhận đăng ký tàu biển, các giấy chứng nhận về an toàn hàng hải, an ninh hàng hải và phòng ngừa ô nhiễm môi trường theo quy định của pháp luật Việt Nam và điều ước quốc tế mà Cộng hoà xã hội chủ nghĩa Việt Nam là thành viên.</w:t>
      </w:r>
    </w:p>
    <w:p>
      <w:r>
        <w:rPr>
          <w:b w:val="0"/>
          <w:i w:val="0"/>
        </w:rPr>
        <w:t>Bộ trưởng Bộ Giao thông vận tải quy định cụ thể về giấy chứng nhận và tài liệu của tàu biển Việt Nam.</w:t>
      </w:r>
    </w:p>
    <w:p>
      <w:r>
        <w:rPr>
          <w:b w:val="0"/>
          <w:i w:val="0"/>
        </w:rPr>
        <w:t>2. Các giấy chứng nhận về an toàn hàng hải, an ninh hàng hải và phòng ngừa ô nhiễm môi trường phải ghi rõ thời hạn có hiệu lực. Thời hạn này được kéo dài thêm nhiều nhất là chín mươi ngày, nếu tàu biển thực sự không có điều kiện đến nơi được chỉ định để kiểm tra và điều kiện kỹ thuật của tàu biển trong thực tế vẫn bảo đảm an toàn hàng hải, an ninh hàng hải và phòng ngừa ô nhiễm môi trường. Thời hạn được kéo dài này kết thúc ngay khi tàu biển đã đến cảng được chỉ định để kiểm tra.</w:t>
      </w:r>
    </w:p>
    <w:p>
      <w:r>
        <w:rPr>
          <w:b w:val="0"/>
          <w:i w:val="0"/>
        </w:rPr>
        <w:t>3. Các giấy chứng nhận về an toàn hàng hải, an ninh hàng hải và phòng ngừa ô nhiễm môi trường mất hiệu lực, nếu tàu biển có những thay đổi làm ảnh hưởng nghiêm trọng đến khả năng bảo đảm an toàn hàng hải, an ninh hàng hải và phòng ngừa ô nhiễm môi trường.</w:t>
      </w:r>
    </w:p>
    <w:p>
      <w:r>
        <w:rPr>
          <w:b w:val="0"/>
          <w:i w:val="0"/>
        </w:rPr>
        <w:t>4. Trong trường hợp có căn cứ để cho rằng tàu biển không bảo đảm an toàn hàng hải, an ninh hàng hải và phòng ngừa ô nhiễm môi trường, Thanh tra hàng hải, Cảng vụ hàng hải có quyền tạm đình chỉ hoạt động của tàu biển, tự mình hoặc yêu cầu tổ chức đăng kiểm Việt Nam kiểm tra kỹ thuật của tàu biển, mặc dù trước đó tàu biển đã được cấp đủ các giấy chứng nhận về an toàn hàng hải, an ninh hàng hải và phòng ngừa ô nhiễm môi trường.</w:t>
      </w:r>
    </w:p>
    <w:p>
      <w:r>
        <w:rPr>
          <w:b/>
          <w:i w:val="0"/>
        </w:rPr>
        <w:t>Điều 27.</w:t>
      </w:r>
      <w:r>
        <w:rPr>
          <w:b w:val="0"/>
          <w:i w:val="0"/>
        </w:rPr>
        <w:t xml:space="preserve"> Giấy chứng nhận dung tích tàu biển</w:t>
      </w:r>
    </w:p>
    <w:p>
      <w:r>
        <w:rPr>
          <w:b w:val="0"/>
          <w:i w:val="0"/>
        </w:rP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quốc tế mà Cộng hoà xã hội chủ nghĩa Việt Nam là thành viên.</w:t>
      </w:r>
    </w:p>
    <w:p>
      <w:r>
        <w:rPr>
          <w:b w:val="0"/>
          <w:i w:val="0"/>
        </w:rPr>
        <w:t>2. Trường hợp có nghi ngờ về tính xác thực của Giấy chứng nhận dung tích tàu biển quy định tại khoản 1 Điều này thì cơ quan nhà nước có thẩm quyền của Việt Nam tự mình hoặc theo yêu cầu của tổ chức, cá nhân có liên quan quyết định tiến hành kiểm tra lại dung tích tàu biển. Trong trường hợp kết quả kiểm tra không phù hợp với Giấy chứng nhận dung tích tàu biển thì chủ tàu phải thanh toán các chi phí liên quan đến việc kiểm tra lại dung tích tàu biển. Trong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p>
    <w:p>
      <w:r>
        <w:rPr>
          <w:b/>
          <w:i w:val="0"/>
        </w:rPr>
        <w:t>MỤC 5</w:t>
      </w:r>
    </w:p>
    <w:p>
      <w:r>
        <w:rPr>
          <w:b/>
          <w:i w:val="0"/>
        </w:rPr>
        <w:t xml:space="preserve">AN TOÀN HÀNG HẢI, AN NINH HÀNG HẢI VÀ PHÒNG NGỪA </w:t>
      </w:r>
    </w:p>
    <w:p>
      <w:r>
        <w:rPr>
          <w:b/>
          <w:i w:val="0"/>
        </w:rPr>
        <w:t xml:space="preserve">Ô NHIỄM MÔI TRƯỜNG </w:t>
      </w:r>
    </w:p>
    <w:p>
      <w:r>
        <w:rPr>
          <w:b/>
          <w:i w:val="0"/>
        </w:rPr>
        <w:t>Điều 28.</w:t>
      </w:r>
      <w:r>
        <w:rPr>
          <w:b w:val="0"/>
          <w:i w:val="0"/>
        </w:rPr>
        <w:t xml:space="preserve"> Bảo đảm an toàn hàng hải, an ninh hàng hải và phòng ngừa ô nhiễm môi trường</w:t>
      </w:r>
    </w:p>
    <w:p>
      <w:r>
        <w:rPr>
          <w:b w:val="0"/>
          <w:i w:val="0"/>
        </w:rPr>
        <w:t>1. Tàu biển Việt Nam chỉ được sử dụng vào mục đích đã đăng ký trong Sổ đăng ký tàu biển quốc gia Việt Nam khi cấu trúc, trang thiết bị, các giấy chứng chứng nhận và tài liệu của tàu biển, định biên và khả năng chuyên môn của thuyền bộ phù hợp với quy định của pháp luật Việt Nam và điều ước quốc tế mà Cộng hoà xã hội chủ nghĩa Việt Nam là thành viên về an toàn hàng hải, an ninh hàng hải và phòng ngừa ô nhiễm môi trường.</w:t>
      </w:r>
    </w:p>
    <w:p>
      <w:r>
        <w:rPr>
          <w:b w:val="0"/>
          <w:i w:val="0"/>
        </w:rPr>
        <w:t>2. Tàu biển khi hoạt động trong vùng nước cảng biển và vùng biển Việt Nam phải chấp hành quy định của pháp luật Việt Nam và điều ước quốc tế mà Cộng hoà xã hội chủ nghĩa Việt Nam là thành viên về an toàn hàng hải, an ninh hàng hải và phòng ngừa ô nhiễm môi trường.</w:t>
      </w:r>
    </w:p>
    <w:p>
      <w:r>
        <w:rPr>
          <w:b w:val="0"/>
          <w:i w:val="0"/>
        </w:rPr>
        <w:t>3. Tàu biển, tàu quân sự, tàu công vụ, tàu cá, phương tiện thuỷ nội địa và thuỷ phi cơ khi hoạt động trong vùng nước cảng biển và vùng biển Việt Nam phải tuân theo chỉ dẫn của các báo hiệu hàng hải và chấp hành quy tắc phòng ngừa đâm va theo quy định của Bộ trưởng Bộ Giao thông vận tải.</w:t>
      </w:r>
    </w:p>
    <w:p>
      <w:r>
        <w:rPr>
          <w:b w:val="0"/>
          <w:i w:val="0"/>
        </w:rPr>
        <w:t>Báo hiệu hàng hải bao gồm các báo hiệu nhận biết bằng hình ảnh, ánh sáng, âm thanh và tín hiệu vô tuyến được thiết lập để hướng dẫn cho hoạt động của tàu biển.</w:t>
      </w:r>
    </w:p>
    <w:p>
      <w:r>
        <w:rPr>
          <w:b w:val="0"/>
          <w:i w:val="0"/>
        </w:rPr>
        <w:t>4. Trong luồng hàng hải, tại các vị trí cần thiết ven bờ biển, trên các đảo, tại vùng nước có chướng ngại vật và các công trình khác trên biển và vùng nước cảng biển mà tàu biển được phép hoạt động, phải thiết lập các báo hiệu hàng hải theo quy định của Bộ trưởng Bộ Giao thông vận tải.</w:t>
      </w:r>
    </w:p>
    <w:p>
      <w:r>
        <w:rPr>
          <w:b w:val="0"/>
          <w:i w:val="0"/>
        </w:rPr>
        <w:t>Luồng hàng hải 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cảng biển và luồng hàng hải khác.</w:t>
      </w:r>
    </w:p>
    <w:p>
      <w:r>
        <w:rPr>
          <w:b w:val="0"/>
          <w:i w:val="0"/>
        </w:rPr>
        <w:t>5. Tàu biển chuyên dùng để vận chuyển dầu mỏ, chế phẩm từ dầu mỏ hoặc các hàng hoá nguy hiểm khác bắt buộc phải có bảo hiểm trách nhiệm dân sự của chủ tàu về ô nhiễm môi trường khi hoạt động trong vùng nước cảng biển và vùng biển Việt Nam.</w:t>
      </w:r>
    </w:p>
    <w:p>
      <w:r>
        <w:rPr>
          <w:b w:val="0"/>
          <w:i w:val="0"/>
        </w:rPr>
        <w:t>6. Tàu biển nước ngoài có động cơ chạy bằng năng lượng hạt nhân, tàu vận chuyển chất phóng xạ chỉ được vào hoạt động trong vùng nước cảng biển, nội thuỷ và lãnh hải Việt Nam sau khi được Thủ tướng Chính phủ cho phép.</w:t>
      </w:r>
    </w:p>
    <w:p>
      <w:r>
        <w:rPr>
          <w:b/>
          <w:i w:val="0"/>
        </w:rPr>
        <w:t>Điều 29.</w:t>
      </w:r>
      <w:r>
        <w:rPr>
          <w:b w:val="0"/>
          <w:i w:val="0"/>
        </w:rPr>
        <w:t xml:space="preserve"> Thanh tra, kiểm tra về an toàn hàng hải, an ninh hàng hải và phòng ngừa ô nhiễm môi trường</w:t>
      </w:r>
    </w:p>
    <w:p>
      <w:r>
        <w:rPr>
          <w:b w:val="0"/>
          <w:i w:val="0"/>
        </w:rPr>
        <w:t>1. Tàu biển khi hoạt động tại vùng nước cảng biển, nội thuỷ và lãnh hải Việt Nam phải chịu sự thanh tra, kiểm tra của Thanh tra hàng hải và Cảng vụ hàng hải về an toàn hàng hải, an ninh hàng hải và phòng ngừa ô nhiễm môi trường theo quy định của pháp luật Việt Nam và điều ước quốc tế mà Cộng hoà xã hội chủ nghĩa Việt Nam là thành viên.</w:t>
      </w:r>
    </w:p>
    <w:p>
      <w:r>
        <w:rPr>
          <w:b w:val="0"/>
          <w:i w:val="0"/>
        </w:rPr>
        <w:t>2. Việc thanh tra, kiểm tra quy định tại khoản 1 Điều này phải được tiến hành theo đúng pháp luật và không được làm ảnh hưởng đến khả năng an toàn hàng hải, an ninh hàng hải và phòng ngừa ô nhiễm môi trường của tàu biển.</w:t>
      </w:r>
    </w:p>
    <w:p>
      <w:r>
        <w:rPr>
          <w:b w:val="0"/>
          <w:i w:val="0"/>
        </w:rPr>
        <w:t>3. Chủ tàu và thuyền trưởng có trách nhiệm tạo điều kiện để các cơ quan nhà nước có thẩm quyền quy định tại khoản 1 Điều này tiến hành thanh tra, kiểm tra tàu biển.</w:t>
      </w:r>
    </w:p>
    <w:p>
      <w:r>
        <w:rPr>
          <w:b w:val="0"/>
          <w:i w:val="0"/>
        </w:rPr>
        <w:t>4. Chủ tàu và thuyền trưởng có trách nhiệm sửa chữa, khắc phục các khiếm khuyết của tàu biển về an toàn hàng hải, an ninh hàng hải và phòng ngừa ô nhiễm môi trường theo yêu cầu của Thanh tra hàng hải, Cảng vụ hàng hải.</w:t>
      </w:r>
    </w:p>
    <w:p>
      <w:r>
        <w:rPr>
          <w:b/>
          <w:i w:val="0"/>
        </w:rPr>
        <w:t>Điều 30.</w:t>
      </w:r>
      <w:r>
        <w:rPr>
          <w:b w:val="0"/>
          <w:i w:val="0"/>
        </w:rPr>
        <w:t xml:space="preserve"> Tìm kiếm và cứu nạn hàng hải</w:t>
      </w:r>
    </w:p>
    <w:p>
      <w:r>
        <w:rPr>
          <w:b w:val="0"/>
          <w:i w:val="0"/>
        </w:rPr>
        <w:t>1. Tàu biển, tàu quân sự, tàu công vụ, tàu cá, phương tiện thuỷ nội địa và thuỷ phi cơ khi gặp nguy hiểm cần sự cứu giúp thì phải phát tín hiệu cấp cứu theo quy định.</w:t>
      </w:r>
    </w:p>
    <w:p>
      <w:r>
        <w:rPr>
          <w:b w:val="0"/>
          <w:i w:val="0"/>
        </w:rPr>
        <w:t>2. Tàu biển, tàu quân sự, tàu công vụ, tàu cá, phương tiện thuỷ nội địa và thuỷ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r>
        <w:rPr>
          <w:b w:val="0"/>
          <w:i w:val="0"/>
        </w:rP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r>
        <w:rPr>
          <w:b w:val="0"/>
          <w:i w:val="0"/>
        </w:rPr>
        <w:t>4. Bộ trưởng Bộ Giao thông vận tải quy định cụ thể về tổ chức và hoạt động của cơ quan phối hợp tìm kiếm, cứu nạn hàng hải.</w:t>
      </w:r>
    </w:p>
    <w:p>
      <w:r>
        <w:rPr>
          <w:b/>
          <w:i w:val="0"/>
        </w:rPr>
        <w:t>Điều 31.</w:t>
      </w:r>
      <w:r>
        <w:rPr>
          <w:b w:val="0"/>
          <w:i w:val="0"/>
        </w:rPr>
        <w:t xml:space="preserve"> Điều tra tai nạn hàng hải</w:t>
      </w:r>
    </w:p>
    <w:p>
      <w:r>
        <w:rPr>
          <w:b w:val="0"/>
          <w:i w:val="0"/>
        </w:rPr>
        <w:t>1. Tai nạn hàng hải là tai nạn do đâm va hoặc các sự cố liên quan đến tàu biển gây hậu quả chết người, mất tích, bị thương, thiệt hại đối với hàng hoá, hành lý, tài sản trên tàu biển, cảng biển và công trình, thiết bị khác, làm cho tàu biển bị hư hỏng, chìm đắm, phá huỷ, cháy, mắc cạn hoặc gây ô nhiễm môi trường.</w:t>
      </w:r>
    </w:p>
    <w:p>
      <w:r>
        <w:rPr>
          <w:b w:val="0"/>
          <w:i w:val="0"/>
        </w:rPr>
        <w:t>2. Giám đốc Cảng vụ hàng hải tổ chức điều tra tai nạn hàng hải; trong quá trình điều tra tai nạn hàng hải, nếu phát hiện có dấu hiệu cấu thành tội phạm thì chuyển hồ sơ cho cơ quan điều tra có thẩm quyền.</w:t>
      </w:r>
    </w:p>
    <w:p>
      <w:r>
        <w:rPr>
          <w:b w:val="0"/>
          <w:i w:val="0"/>
        </w:rPr>
        <w:t>3. Bộ trưởng Bộ Giao thông vận tải quy định cụ thể việc báo cáo và điều tra tai nạn hàng hải.</w:t>
      </w:r>
    </w:p>
    <w:p>
      <w:r>
        <w:rPr>
          <w:b/>
          <w:i w:val="0"/>
        </w:rPr>
        <w:t>MỤC 6</w:t>
      </w:r>
    </w:p>
    <w:p>
      <w:r>
        <w:rPr>
          <w:b/>
          <w:i w:val="0"/>
        </w:rPr>
        <w:t>CHUYỂN QUYỀN SỞ HỮU VÀ THẾ CHẤP TÀU BIỂN</w:t>
      </w:r>
    </w:p>
    <w:p>
      <w:r>
        <w:rPr>
          <w:b/>
          <w:i w:val="0"/>
        </w:rPr>
        <w:t>Điều 32.</w:t>
      </w:r>
      <w:r>
        <w:rPr>
          <w:b w:val="0"/>
          <w:i w:val="0"/>
        </w:rPr>
        <w:t xml:space="preserve"> Chuyển quyền sở hữu tàu biển</w:t>
      </w:r>
    </w:p>
    <w:p>
      <w:r>
        <w:rPr>
          <w:b w:val="0"/>
          <w:i w:val="0"/>
        </w:rPr>
        <w:t>1. Việc chuyển quyền sở hữu tàu biển phải được thể hiện bằng văn bản theo quy định của pháp luật Việt Nam hoặc pháp luật của quốc gia nơi thực hiện chuyển quyền sở hữu tàu biển.</w:t>
      </w:r>
    </w:p>
    <w:p>
      <w:r>
        <w:rPr>
          <w:b w:val="0"/>
          <w:i w:val="0"/>
        </w:rPr>
        <w:t>2. Việc chuyển quyền sở hữu tàu biển Việt Nam có hiệu lực sau khi được ghi trong Sổ đăng ký tàu biển quốc gia Việt Nam.</w:t>
      </w:r>
    </w:p>
    <w:p>
      <w:r>
        <w:rPr>
          <w:b w:val="0"/>
          <w:i w:val="0"/>
        </w:rPr>
        <w:t>3. Sau khi hoàn thành thủ tục chuyển quyền sở hữu thì toàn bộ tàu biển và tài sản của tàu biển thuộc quyền sở hữu của người nhận quyền sở hữu, trừ trường hợp các bên có thoả thuận khác.</w:t>
      </w:r>
    </w:p>
    <w:p>
      <w:r>
        <w:rPr>
          <w:b w:val="0"/>
          <w:i w:val="0"/>
        </w:rPr>
        <w:t>Tài sản của tàu biển là các đồ vật, trang thiết bị trên tàu biển mà không phải là các bộ phận cấu thành của tàu biển.</w:t>
      </w:r>
    </w:p>
    <w:p>
      <w:r>
        <w:rPr>
          <w:b w:val="0"/>
          <w:i w:val="0"/>
        </w:rPr>
        <w:t>4. Các quy định về chuyển quyền sở hữu tàu biển được áp dụng đối với việc chuyển quyền sở hữu cổ phần tàu biển.</w:t>
      </w:r>
    </w:p>
    <w:p>
      <w:r>
        <w:rPr>
          <w:b w:val="0"/>
          <w:i w:val="0"/>
        </w:rPr>
        <w:t>5. Chính phủ quy định điều kiện, trình tự, thủ tục chuyển quyền sở hữu tàu biển dưới hình thức mua, bán.</w:t>
      </w:r>
    </w:p>
    <w:p>
      <w:r>
        <w:rPr>
          <w:b/>
          <w:i w:val="0"/>
        </w:rPr>
        <w:t>Điều 33.</w:t>
      </w:r>
      <w:r>
        <w:rPr>
          <w:b w:val="0"/>
          <w:i w:val="0"/>
        </w:rPr>
        <w:t xml:space="preserve"> Thế chấp tàu biển Việt Nam</w:t>
      </w:r>
    </w:p>
    <w:p>
      <w:r>
        <w:rPr>
          <w:b w:val="0"/>
          <w:i w:val="0"/>
        </w:rPr>
        <w:t>1. Thế chấp tàu biển là việc chủ tàu dùng tàu biển thuộc sở hữu của mình để bảo đảm thực hiện nghĩa vụ đối với bên có quyền và không phải chuyển giao tàu biển đó cho bên nhận thế chấp giữ.</w:t>
      </w:r>
    </w:p>
    <w:p>
      <w:r>
        <w:rPr>
          <w:b w:val="0"/>
          <w:i w:val="0"/>
        </w:rPr>
        <w:t>2. Chủ tàu có quyền thế chấp tàu biển Việt Nam thuộc sở hữu của mình cho người nhận thế chấp theo quy định của Bộ luật này và các quy định khác của pháp luật có liên quan.</w:t>
      </w:r>
    </w:p>
    <w:p>
      <w:r>
        <w:rPr>
          <w:b w:val="0"/>
          <w:i w:val="0"/>
        </w:rPr>
        <w:t>3. Hợp đồng thế chấp tàu biển Việt Nam phải được giao kết bằng văn bản. Việc thế chấp tàu biển Việt Nam được thực hiện theo pháp luật Việt Nam.</w:t>
      </w:r>
    </w:p>
    <w:p>
      <w:r>
        <w:rPr>
          <w:b w:val="0"/>
          <w:i w:val="0"/>
        </w:rPr>
        <w:t>4. Các quy định về thế chấp tàu biển cũng được áp dụng đối với việc thế chấp tàu biển đang đóng.</w:t>
      </w:r>
    </w:p>
    <w:p>
      <w:r>
        <w:rPr>
          <w:b/>
          <w:i w:val="0"/>
        </w:rPr>
        <w:t>Điều 34.</w:t>
      </w:r>
      <w:r>
        <w:rPr>
          <w:b w:val="0"/>
          <w:i w:val="0"/>
        </w:rPr>
        <w:t xml:space="preserve"> Nguyên tắc thế chấp tàu biển Việt Nam</w:t>
      </w:r>
    </w:p>
    <w:p>
      <w:r>
        <w:rPr>
          <w:b w:val="0"/>
          <w:i w:val="0"/>
        </w:rPr>
        <w:t>1. Tàu biển đang thế chấp không được chuyển quyền sở hữu, nếu không có sự đồng ý của người nhận thế chấp tàu biển.</w:t>
      </w:r>
    </w:p>
    <w:p>
      <w:r>
        <w:rPr>
          <w:b w:val="0"/>
          <w:i w:val="0"/>
        </w:rPr>
        <w:t>2. Tàu biển thế chấp phải được chủ tàu mua bảo hiểm, trừ trường hợp trong hợp đồng thế chấp có thoả thuận khác.</w:t>
      </w:r>
    </w:p>
    <w:p>
      <w:r>
        <w:rPr>
          <w:b w:val="0"/>
          <w:i w:val="0"/>
        </w:rPr>
        <w:t>3. Trường hợp người nhận thế chấp đã chuyển toàn bộ hoặc một phần quyền của mình đối với khoản nợ được bảo đảm bằng tàu biển thế chấp cho người khác thì việc thế chấp tàu biển đó được chuyển tương ứng.</w:t>
      </w:r>
    </w:p>
    <w:p>
      <w:r>
        <w:rPr>
          <w:b w:val="0"/>
          <w:i w:val="0"/>
        </w:rPr>
        <w:t>4. Một tàu biển có thể được dùng để bảo đảm thực hiện nhiều nghĩa vụ, nếu có giá trị lớn hơn tổng giá trị các nghĩa vụ được bảo đảm, trừ trường hợp có thoả thuận khác.</w:t>
      </w:r>
    </w:p>
    <w:p>
      <w:r>
        <w:rPr>
          <w:b w:val="0"/>
          <w:i w:val="0"/>
        </w:rPr>
        <w:t>Thứ tự ưu tiên của các thế chấp được xác định trên cơ sở thứ tự đăng ký thế chấp tương ứng trong Sổ đăng ký tàu biển quốc gia Việt Nam.</w:t>
      </w:r>
    </w:p>
    <w:p>
      <w:r>
        <w:rPr>
          <w:b w:val="0"/>
          <w:i w:val="0"/>
        </w:rPr>
        <w:t>5. Việc thế chấp tàu biển thuộc sở hữu của hai chủ sở hữu trở lên thì phải được sự đồng ý của tất cả các chủ sở hữu đó, trừ trường hợp có thoả thuận khác.</w:t>
      </w:r>
    </w:p>
    <w:p>
      <w:r>
        <w:rPr>
          <w:b w:val="0"/>
          <w:i w:val="0"/>
        </w:rPr>
        <w:t>6. Trường hợp tàu biển bị tổn thất toàn bộ thì việc thế chấp chấm dứt; người nhận thế chấp được hưởng quyền ưu tiên đối với khoản tiền bồi thường mà người bảo hiểm trả cho việc bồi thường tổn thất toàn bộ của tàu biển.</w:t>
      </w:r>
    </w:p>
    <w:p>
      <w:r>
        <w:rPr>
          <w:b w:val="0"/>
          <w:i w:val="0"/>
        </w:rPr>
        <w:t>7. Người nhận thế chấp chỉ giữ bản sao Giấy chứng nhận đăng ký tàu biển của tàu biển thế chấp.</w:t>
      </w:r>
    </w:p>
    <w:p>
      <w:r>
        <w:rPr>
          <w:b/>
          <w:i w:val="0"/>
        </w:rPr>
        <w:t>Điều 35.</w:t>
      </w:r>
      <w:r>
        <w:rPr>
          <w:b w:val="0"/>
          <w:i w:val="0"/>
        </w:rPr>
        <w:t xml:space="preserve"> Đăng ký thế chấp tàu biển Việt Nam</w:t>
      </w:r>
    </w:p>
    <w:p>
      <w:r>
        <w:rPr>
          <w:b w:val="0"/>
          <w:i w:val="0"/>
        </w:rPr>
        <w:t>1. Đăng ký thế chấp tàu biển Việt Nam có các nội dung cơ bản sau đây:</w:t>
      </w:r>
    </w:p>
    <w:p>
      <w:r>
        <w:rPr>
          <w:b w:val="0"/>
          <w:i w:val="0"/>
        </w:rPr>
        <w:t>a) Tên, nơi đặt trụ sở của người nhận thế chấp và chủ tàu;</w:t>
      </w:r>
    </w:p>
    <w:p>
      <w:r>
        <w:rPr>
          <w:b w:val="0"/>
          <w:i w:val="0"/>
        </w:rPr>
        <w:t>b) Tên và quốc tịch của tàu biển được thế chấp;</w:t>
      </w:r>
    </w:p>
    <w:p>
      <w:r>
        <w:rPr>
          <w:b w:val="0"/>
          <w:i w:val="0"/>
        </w:rPr>
        <w:t>c) Số tiền được bảo đảm bằng thế chấp, lãi suất và thời hạn phải trả nợ.</w:t>
      </w:r>
    </w:p>
    <w:p>
      <w:r>
        <w:rPr>
          <w:b w:val="0"/>
          <w:i w:val="0"/>
        </w:rPr>
        <w:t>2. Việc thế chấp t് biển có hiệu lực sau khi được ghi trong Sổ đăng ký tàu biển quốc gia Việt Nam.</w:t>
      </w:r>
    </w:p>
    <w:p>
      <w:r>
        <w:rPr>
          <w:b w:val="0"/>
          <w:i w:val="0"/>
        </w:rPr>
        <w:t>3. Thông tin về việc đăng ký thế chấp tàu biển Việt Nam được cấp cho người có yêu cầu.</w:t>
      </w:r>
    </w:p>
    <w:p>
      <w:r>
        <w:rPr>
          <w:b w:val="0"/>
          <w:i w:val="0"/>
        </w:rPr>
        <w:t>4. Người đăng ký thế chấp tàu biển và người khai thác thông tin về thế chấp tàu biển phải nộp lệ phí.</w:t>
      </w:r>
    </w:p>
    <w:p>
      <w:r>
        <w:rPr>
          <w:b/>
          <w:i w:val="0"/>
        </w:rPr>
        <w:t>MỤC 7</w:t>
      </w:r>
    </w:p>
    <w:p>
      <w:r>
        <w:rPr>
          <w:b/>
          <w:i w:val="0"/>
        </w:rPr>
        <w:t>QUYỀN CẦM GIỮ HÀNG HẢI</w:t>
      </w:r>
    </w:p>
    <w:p>
      <w:r>
        <w:rPr>
          <w:b/>
          <w:i w:val="0"/>
        </w:rPr>
        <w:t>Điều 36.</w:t>
      </w:r>
      <w:r>
        <w:rPr>
          <w:b w:val="0"/>
          <w:i w:val="0"/>
        </w:rPr>
        <w:t xml:space="preserve"> Quyền cầm giữ hàng hải</w:t>
      </w:r>
    </w:p>
    <w:p>
      <w:r>
        <w:rPr>
          <w:b w:val="0"/>
          <w:i w:val="0"/>
        </w:rPr>
        <w:t>1. Quyền cầm giữ hàng hải là quyền của người có khiếu nại hàng hải quy định tại Điều 37 của Bộ luật này được ưu tiên trong việc đòi bồi thường đối với chủ tàu, người thuê tàu, người khai thác tàu mà tàu biển đó đã làm phát sinh khiếu nại hàng hải.</w:t>
      </w:r>
    </w:p>
    <w:p>
      <w:r>
        <w:rPr>
          <w:b w:val="0"/>
          <w:i w:val="0"/>
        </w:rPr>
        <w:t>Khiếu nại hàng hải là việc một bên yêu cầu bên kia thực hiện nghĩa vụ phát sinh liên quan đến hoạt động hàng hải.</w:t>
      </w:r>
    </w:p>
    <w:p>
      <w:r>
        <w:rPr>
          <w:b w:val="0"/>
          <w:i w:val="0"/>
        </w:rPr>
        <w:t>2. Các khiếu nại hàng hải làm phát sinh quyền cầm giữ hàng hải quy định tại Điều 37 của Bộ luật này có thứ tự ưu tiên cao hơn các khiếu nại hàng hải được bảo đảm bằng thế chấp tàu biển và các giao dịch bảo đảm khác.</w:t>
      </w:r>
    </w:p>
    <w:p>
      <w:r>
        <w:rPr>
          <w:b w:val="0"/>
          <w:i w:val="0"/>
        </w:rPr>
        <w:t>3. Quyền cầm giữ hàng hải được thực hiện thông qua Toà án có thẩm quyền bằng quyết định bắt giữ tàu biển mà tàu biển đó liên quan đến khiếu nại hàng hải làm phát sinh quyền cầm giữ hàng hải.</w:t>
      </w:r>
    </w:p>
    <w:p>
      <w:r>
        <w:rPr>
          <w:b w:val="0"/>
          <w:i w:val="0"/>
        </w:rPr>
        <w:t>4. Người có khiếu nại hàng hải có quyền cầm giữ hàng hải đối với tàu biển để bảo đảm cho các khiếu nại hàng hải quy định tại Điều 37 của Bộ luật này, mặc dù tàu biển đó đã được thế chấp hoặc chủ tàu đã thực hiện các giao dịch bảo đảm khác để bảo đảm thực hiện nghĩa vụ khác trên cơ sở hợp đồng.</w:t>
      </w:r>
    </w:p>
    <w:p>
      <w:r>
        <w:rPr>
          <w:b w:val="0"/>
          <w:i w:val="0"/>
        </w:rP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p>
      <w:r>
        <w:rPr>
          <w:b/>
          <w:i w:val="0"/>
        </w:rPr>
        <w:t>Điều 37.</w:t>
      </w:r>
      <w:r>
        <w:rPr>
          <w:b w:val="0"/>
          <w:i w:val="0"/>
        </w:rPr>
        <w:t xml:space="preserve"> Khiếu nại hàng hải làm phát sinh quyền cầm giữ hàng hải</w:t>
      </w:r>
    </w:p>
    <w:p>
      <w:r>
        <w:rPr>
          <w:b w:val="0"/>
          <w:i w:val="0"/>
        </w:rPr>
        <w:t>1. Khiếu nại hàng hải về tiền lương, chi phí hồi hương, chi phí đóng góp bảo hiểm xã hội và các khoản tiền khác phải trả cho thuyền trưởng, sĩ quan và các thuyền viên khác trong thuyền bộ của tàu biển.</w:t>
      </w:r>
    </w:p>
    <w:p>
      <w:r>
        <w:rPr>
          <w:b w:val="0"/>
          <w:i w:val="0"/>
        </w:rPr>
        <w:t>2. Khiếu nại hàng hải về tiền bồi thường tính mạng, thương tích và tổn hại khác về sức khoẻ con người liên quan trực tiếp đến hoạt động của tàu biển.</w:t>
      </w:r>
    </w:p>
    <w:p>
      <w:r>
        <w:rPr>
          <w:b w:val="0"/>
          <w:i w:val="0"/>
        </w:rPr>
        <w:t>3. Khiếu nại hàng hải về phí trọng tải, phí bảo đảm hàng hải, phí hoa tiêu, phí cầu cảng và về các loại phí, lệ phí cảng biển khác.</w:t>
      </w:r>
    </w:p>
    <w:p>
      <w:r>
        <w:rPr>
          <w:b w:val="0"/>
          <w:i w:val="0"/>
        </w:rPr>
        <w:t>4. Khiếu nại hàng hải về tiền công cứu hộ tàu biển.</w:t>
      </w:r>
    </w:p>
    <w:p>
      <w:r>
        <w:rPr>
          <w:b w:val="0"/>
          <w:i w:val="0"/>
        </w:rPr>
        <w:t>5. Khiếu nại hàng hải về tổn thất và thiệt hại tài sản ngoài hợp đồng liên quan trực tiếp đến hoạt động của tàu biển.</w:t>
      </w:r>
    </w:p>
    <w:p>
      <w:r>
        <w:rPr>
          <w:b/>
          <w:i w:val="0"/>
        </w:rPr>
        <w:t>Điều 38.</w:t>
      </w:r>
      <w:r>
        <w:rPr>
          <w:b w:val="0"/>
          <w:i w:val="0"/>
        </w:rPr>
        <w:t xml:space="preserve"> Thứ tự ưu tiên giải quyết các khiếu nại hàng hải làm phát sinh quyền cầm giữ hàng hải</w:t>
      </w:r>
    </w:p>
    <w:p>
      <w:r>
        <w:rPr>
          <w:b w:val="0"/>
          <w:i w:val="0"/>
        </w:rPr>
        <w:t>1. Các khiếu nại hàng hải làm phát sinh quyền cầm giữ hàng hải được ưu tiên giải quyết theo thứ tự các khiếu nại quy định tại Điều 37 của Bộ luật này; trường hợp khiếu nại hàng hải về tiền công cứu hộ tàu biển phát sinh sau thời điểm các khiếu nại hàng hải làm phát sinh quyền cầm giữ hàng hải khác thì xếp ưu tiên cao hơn các khiếu nại hàng hải đó.</w:t>
      </w:r>
    </w:p>
    <w:p>
      <w:r>
        <w:rPr>
          <w:b w:val="0"/>
          <w:i w:val="0"/>
        </w:rPr>
        <w:t>2. Các khiếu nại hàng hải làm phát sinh quyền cầm giữ hàng hải trong cùng một khoản quy định tại Điều 37 của Bộ luật này được xếp ngang nhau; trường hợp khoản tiền phân chia không đủ để thanh toán giá trị của mỗi khiếu nại hàng hải thì được giải quyết theo tỷ lệ giá trị giữa các khiếu nại hàng hải đó.</w:t>
      </w:r>
    </w:p>
    <w:p>
      <w:r>
        <w:rPr>
          <w:b w:val="0"/>
          <w:i w:val="0"/>
        </w:rPr>
        <w:t>3. Các khiếu nại hàng hải phát sinh từ cùng một sự kiện được coi là phát sinh trong cùng một thời điểm.</w:t>
      </w:r>
    </w:p>
    <w:p>
      <w:r>
        <w:rPr>
          <w:b w:val="0"/>
          <w:i w:val="0"/>
        </w:rP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r>
        <w:rPr>
          <w:b w:val="0"/>
          <w:i w:val="0"/>
        </w:rPr>
        <w:t>5. Các khiếu nại hàng hải phát sinh từ cùng một hợp đồng lao động liên quan đến nhiều chuyến đi được giải quyết cùng với các khiếu nại hàng hải liên quan đến chuyến đi cuối cùng.</w:t>
      </w:r>
    </w:p>
    <w:p>
      <w:r>
        <w:rPr>
          <w:b w:val="0"/>
          <w:i w:val="0"/>
        </w:rPr>
        <w:t>6. Trong trường hợp khiếu nại hàng hải về tiền công cứu hộ quy định tại khoản 4 Điều 37 của Bộ luật này thì khiếu nại hàng hải phát sinh sau được giải quyết trước các khiếu nại hàng hải khác.</w:t>
      </w:r>
    </w:p>
    <w:p>
      <w:r>
        <w:rPr>
          <w:b/>
          <w:i w:val="0"/>
        </w:rPr>
        <w:t>Điều 39.</w:t>
      </w:r>
      <w:r>
        <w:rPr>
          <w:b w:val="0"/>
          <w:i w:val="0"/>
        </w:rPr>
        <w:t xml:space="preserve"> Thời hiệu quyền cầm giữ hàng hải</w:t>
      </w:r>
    </w:p>
    <w:p>
      <w:r>
        <w:rPr>
          <w:b w:val="0"/>
          <w:i w:val="0"/>
        </w:rPr>
        <w:t>1. Thời hiệu quyền cầm giữ hàng hải là một năm, kể từ thời điểm phát sinh quyền cầm giữ hàng hải.</w:t>
      </w:r>
    </w:p>
    <w:p>
      <w:r>
        <w:rPr>
          <w:b w:val="0"/>
          <w:i w:val="0"/>
        </w:rPr>
        <w:t>2. Thời điểm phát sinh quyền cầm giữ hàng hải quy định tại khoản 1 Điều này được tính như sau:</w:t>
      </w:r>
    </w:p>
    <w:p>
      <w:r>
        <w:rPr>
          <w:b w:val="0"/>
          <w:i w:val="0"/>
        </w:rPr>
        <w:t>a) Từ ngày kết thúc hoạt động cứu hộ, trong trường hợp để giải quyết tiền công cứu hộ;</w:t>
      </w:r>
    </w:p>
    <w:p>
      <w:r>
        <w:rPr>
          <w:b w:val="0"/>
          <w:i w:val="0"/>
        </w:rPr>
        <w:t>b) Từ ngày phát sinh tổn thất, trong trường hợp để giải quyết các tổn thất và thiệt hại gây ra do hoạt động của tàu biển;</w:t>
      </w:r>
    </w:p>
    <w:p>
      <w:r>
        <w:rPr>
          <w:b w:val="0"/>
          <w:i w:val="0"/>
        </w:rPr>
        <w:t>c) Từ ngày phải thanh toán, trong trường hợp để giải quyết các khiếu nại hàng hải khác.</w:t>
      </w:r>
    </w:p>
    <w:p>
      <w:r>
        <w:rPr>
          <w:b w:val="0"/>
          <w:i w:val="0"/>
        </w:rP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uỷ quyền thay mặt chủ tàu, người thuê tàu hoặc người khai thác tàu giữ để thanh toán các khoản nợ liên quan đến các khiếu nại hàng hải đó thì quyền cầm giữ hàng hải vẫn còn hiệu lực.</w:t>
      </w:r>
    </w:p>
    <w:p>
      <w:r>
        <w:rPr>
          <w:b w:val="0"/>
          <w:i w:val="0"/>
        </w:rPr>
        <w:t>4. Trong trường hợp Toà án không thể thực hiện việc bắt giữ tàu biển trong phạm vi nội thuỷ, lãnh hải Việt Nam để bảo vệ quyền lợi của người khiếu nại hàng hải thường trú hoặc có trụ sở chính tại Việt Nam thì thời hiệu quy định tại khoản 1 Điều này kết thúc sau ba mươi ngày, kể từ ngày tàu đến cảng biển Việt Nam đầu tiên, nhưng không quá hai năm, kể từ ngày phát sinh quyền cầm giữ hàng hải.</w:t>
      </w:r>
    </w:p>
    <w:p>
      <w:r>
        <w:rPr>
          <w:b/>
          <w:i w:val="0"/>
        </w:rPr>
        <w:t>MỤC 8</w:t>
      </w:r>
    </w:p>
    <w:p>
      <w:r>
        <w:rPr>
          <w:b/>
          <w:i w:val="0"/>
        </w:rPr>
        <w:t>BẮT GIỮ TÀU BIỂN</w:t>
      </w:r>
    </w:p>
    <w:p>
      <w:r>
        <w:rPr>
          <w:b/>
          <w:i w:val="0"/>
        </w:rPr>
        <w:t>Điều 40.</w:t>
      </w:r>
      <w:r>
        <w:rPr>
          <w:b w:val="0"/>
          <w:i w:val="0"/>
        </w:rPr>
        <w:t xml:space="preserve"> Bắt giữ tàu biển</w:t>
      </w:r>
    </w:p>
    <w:p>
      <w:r>
        <w:rPr>
          <w:b w:val="0"/>
          <w:i w:val="0"/>
        </w:rPr>
        <w:t>1. Bắt giữ tàu biển là việc không cho phép tàu biển di chuyển hoặc hạn chế di chuyển tàu biển bằng quyết định của Toà án để bảo đảm giải quyết khiếu nại hàng hải quy định tại Điều 41 của Bộ luật này, nhưng không bao gồm việc bắt giữ tàu biển để thi hành bản án, quyết định của Toà án hoặc quyết định cưỡng chế khác của cơ quan nhà nước có thẩm quyền.</w:t>
      </w:r>
    </w:p>
    <w:p>
      <w:r>
        <w:rPr>
          <w:b w:val="0"/>
          <w:i w:val="0"/>
        </w:rPr>
        <w:t>2. Thủ tục bắt giữ tàu biển thực hiện theo quy định của Uỷ ban thường vụ Quốc hội.</w:t>
      </w:r>
    </w:p>
    <w:p>
      <w:r>
        <w:rPr>
          <w:b/>
          <w:i w:val="0"/>
        </w:rPr>
        <w:t>Điều 41.</w:t>
      </w:r>
      <w:r>
        <w:rPr>
          <w:b w:val="0"/>
          <w:i w:val="0"/>
        </w:rPr>
        <w:t xml:space="preserve"> Khiếu nại hàng hải làm phát sinh quyền bắt giữ tàu biển</w:t>
      </w:r>
    </w:p>
    <w:p>
      <w:r>
        <w:rPr>
          <w:b w:val="0"/>
          <w:i w:val="0"/>
        </w:rPr>
        <w:t>Khiếu nại hàng hải làm phát sinh quyền bắt giữ tàu biển là khiếu nại trong các trường hợp sau đây:</w:t>
      </w:r>
    </w:p>
    <w:p>
      <w:r>
        <w:rPr>
          <w:b w:val="0"/>
          <w:i w:val="0"/>
        </w:rPr>
        <w:t>1. Các trường hợp quy định tại Điều 37 của Bộ luật này;</w:t>
      </w:r>
    </w:p>
    <w:p>
      <w:r>
        <w:rPr>
          <w:b w:val="0"/>
          <w:i w:val="0"/>
        </w:rPr>
        <w:t>2. Thiệt hại hoặc đe dọa gây thiệt hại do tàu biển gây ra cho môi trường, bờ biển hoặc các lợi ích liên quan; các biện pháp được áp dụng để ngăn ngừa, hạn chế hoặc loại bỏ thiệt hại này; tiền bồi thường cho thiệt hại đó; chi phí cho các biện pháp hợp lý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r>
        <w:rPr>
          <w:b w:val="0"/>
          <w:i w:val="0"/>
        </w:rPr>
        <w:t>3. Chi phí liên quan đến việc nâng, di chuyển, trục vớt, phá huỷ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r>
        <w:rPr>
          <w:b w:val="0"/>
          <w:i w:val="0"/>
        </w:rPr>
        <w:t>4. Thoả thuận liên quan đến việc sử dụng hoặc thuê tàu biển, mặc dù được quy định trong hợp đồng thuê tàu hay bằng hình thức khác;</w:t>
      </w:r>
    </w:p>
    <w:p>
      <w:r>
        <w:rPr>
          <w:b w:val="0"/>
          <w:i w:val="0"/>
        </w:rPr>
        <w:t>5. Thoả thuận liên quan đến vận chuyển hàng hoá hoặc hành khách trên tàu biển, mặc dù có quy định trong hợp đồng thuê tàu hoặc bằng hình thức khác;</w:t>
      </w:r>
    </w:p>
    <w:p>
      <w:r>
        <w:rPr>
          <w:b w:val="0"/>
          <w:i w:val="0"/>
        </w:rPr>
        <w:t>6. Tổn thất hoặc thiệt hại liên quan đến hàng hoá, bao gồm cả hành lý được vận chuyển trên tàu biển;</w:t>
      </w:r>
    </w:p>
    <w:p>
      <w:r>
        <w:rPr>
          <w:b w:val="0"/>
          <w:i w:val="0"/>
        </w:rPr>
        <w:t>7. Tổn thất chung;</w:t>
      </w:r>
    </w:p>
    <w:p>
      <w:r>
        <w:rPr>
          <w:b w:val="0"/>
          <w:i w:val="0"/>
        </w:rPr>
        <w:t>8. Lai dắt tàu biển;</w:t>
      </w:r>
    </w:p>
    <w:p>
      <w:r>
        <w:rPr>
          <w:b w:val="0"/>
          <w:i w:val="0"/>
        </w:rPr>
        <w:t>9. Sử dụng hoa tiêu hàng hải;</w:t>
      </w:r>
    </w:p>
    <w:p>
      <w:r>
        <w:rPr>
          <w:b w:val="0"/>
          <w:i w:val="0"/>
        </w:rPr>
        <w:t>10. Hàng hoá, vật liệu, thực phẩm, nhiên liệu, thiết bị (kể cả công-te-nơ) được cung ứng hoặc dịch vụ cung cấp cho mục đích hoạt động, quản lý, bảo quản và bảo dưỡng tàu biển;</w:t>
      </w:r>
    </w:p>
    <w:p>
      <w:r>
        <w:rPr>
          <w:b w:val="0"/>
          <w:i w:val="0"/>
        </w:rPr>
        <w:t>11. Đóng mới, hoán cải, phục hồi, sửa chữa hoặc trang bị cho tàu biển;</w:t>
      </w:r>
    </w:p>
    <w:p>
      <w:r>
        <w:rPr>
          <w:b w:val="0"/>
          <w:i w:val="0"/>
        </w:rPr>
        <w:t>12. Khoản tiền thanh toán được thực hiện thay mặt chủ tàu;</w:t>
      </w:r>
    </w:p>
    <w:p>
      <w:r>
        <w:rPr>
          <w:b w:val="0"/>
          <w:i w:val="0"/>
        </w:rPr>
        <w:t>13. Phí bảo hiểm do chủ tàu, hoặc người nhân danh chủ tàu hoặc người thuê tàu trần trả;</w:t>
      </w:r>
    </w:p>
    <w:p>
      <w:r>
        <w:rPr>
          <w:b w:val="0"/>
          <w:i w:val="0"/>
        </w:rPr>
        <w:t>14. Khoản hoa hồng, chi phí môi giới hoặc chi phí đại lý liên quan đến tàu biển mà chủ tàu, người thuê tàu trần hoặc người được uỷ quyền phải trả;</w:t>
      </w:r>
    </w:p>
    <w:p>
      <w:r>
        <w:rPr>
          <w:b w:val="0"/>
          <w:i w:val="0"/>
        </w:rPr>
        <w:t>15. Tranh chấp về quyền sở hữu tàu biển;</w:t>
      </w:r>
    </w:p>
    <w:p>
      <w:r>
        <w:rPr>
          <w:b w:val="0"/>
          <w:i w:val="0"/>
        </w:rPr>
        <w:t>16. Tranh chấp giữa các đồng sở hữu tàu biển về sử dụng tàu biển hoặc khoản thu nhập được từ tàu biển;</w:t>
      </w:r>
    </w:p>
    <w:p>
      <w:r>
        <w:rPr>
          <w:b w:val="0"/>
          <w:i w:val="0"/>
        </w:rPr>
        <w:t>17. Thế chấp tàu biển;</w:t>
      </w:r>
    </w:p>
    <w:p>
      <w:r>
        <w:rPr>
          <w:b w:val="0"/>
          <w:i w:val="0"/>
        </w:rPr>
        <w:t>18. Tranh chấp phát sinh từ hợp đồng mua bán tàu biển.</w:t>
      </w:r>
    </w:p>
    <w:p>
      <w:r>
        <w:rPr>
          <w:b/>
          <w:i w:val="0"/>
        </w:rPr>
        <w:t>Điều 42.</w:t>
      </w:r>
      <w:r>
        <w:rPr>
          <w:b w:val="0"/>
          <w:i w:val="0"/>
        </w:rPr>
        <w:t xml:space="preserve"> Thực hiện quyền bắt giữ tàu biển</w:t>
      </w:r>
    </w:p>
    <w:p>
      <w:r>
        <w:rPr>
          <w:b w:val="0"/>
          <w:i w:val="0"/>
        </w:rPr>
        <w:t>1. Sau khi nhận được yêu cầu bắt giữ tàu biển của người có khiếu nại hàng hải quy định tại Điều 41 của Bộ luật này, Toà án có thẩm quyền xem xét, quyết định bắt giữ tàu biển trong các trường hợp sau đây:</w:t>
      </w:r>
    </w:p>
    <w:p>
      <w:r>
        <w:rPr>
          <w:b w:val="0"/>
          <w:i w:val="0"/>
        </w:rPr>
        <w:t>a) Chủ tàu là người chịu trách nhiệm đối với khiếu nại hàng hải tại thời điểm phát sinh khiếu nại hàng hải và vẫn là chủ tàu tại thời điểm bắt giữ tàu biển;</w:t>
      </w:r>
    </w:p>
    <w:p>
      <w:r>
        <w:rPr>
          <w:b w:val="0"/>
          <w:i w:val="0"/>
        </w:rPr>
        <w:t>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r>
        <w:rPr>
          <w:b w:val="0"/>
          <w:i w:val="0"/>
        </w:rPr>
        <w:t>c) Khiếu nại hàng hải này trên cơ sở của việc thế chấp tàu biển đó;</w:t>
      </w:r>
    </w:p>
    <w:p>
      <w:r>
        <w:rPr>
          <w:b w:val="0"/>
          <w:i w:val="0"/>
        </w:rPr>
        <w:t>d) Khiếu nại hàng hải này liên quan đến quyền sở hữu hoặc chiếm hữu tàu biển đó;</w:t>
      </w:r>
    </w:p>
    <w:p>
      <w:r>
        <w:rPr>
          <w:b w:val="0"/>
          <w:i w:val="0"/>
        </w:rPr>
        <w:t>đ) Khiếu nại hàng hải này được bảo đảm bằng một quyền cầm giữ hàng hải liên quan đến tàu biển đó.</w:t>
      </w:r>
    </w:p>
    <w:p>
      <w:r>
        <w:rPr>
          <w:b w:val="0"/>
          <w:i w:val="0"/>
        </w:rP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r>
        <w:rPr>
          <w:b w:val="0"/>
          <w:i w:val="0"/>
        </w:rPr>
        <w:t>a) Chủ sở hữu của tàu biển liên quan đến việc phát sinh khiếu nại hàng hải;</w:t>
      </w:r>
    </w:p>
    <w:p>
      <w:r>
        <w:rPr>
          <w:b w:val="0"/>
          <w:i w:val="0"/>
        </w:rPr>
        <w:t>b) Người thuê tàu trần, người thuê tàu định hạn hoặc người thuê tàu chuyến của tàu biển liên quan đến việc phát sinh khiếu nại hàng hải.</w:t>
      </w:r>
    </w:p>
    <w:p>
      <w:r>
        <w:rPr>
          <w:b w:val="0"/>
          <w:i w:val="0"/>
        </w:rPr>
        <w:t>3. Quy định tại khoản 2 Điều này không áp dụng đối với khiếu nại hàng hải liên quan đến quyền sở hữu tàu biển.</w:t>
      </w:r>
    </w:p>
    <w:p>
      <w:r>
        <w:rPr>
          <w:b/>
          <w:i w:val="0"/>
        </w:rPr>
        <w:t>Điều 43.</w:t>
      </w:r>
      <w:r>
        <w:rPr>
          <w:b w:val="0"/>
          <w:i w:val="0"/>
        </w:rPr>
        <w:t xml:space="preserve"> Bảo đảm tài chính cho yêu cầu bắt giữ tàu biển</w:t>
      </w:r>
    </w:p>
    <w:p>
      <w:r>
        <w:rPr>
          <w:b w:val="0"/>
          <w:i w:val="0"/>
        </w:rPr>
        <w:t>1. Để thực hiện việc bắt giữ tàu biển, người yêu cầu bắt giữ phải bảo đảm tài chính theo hình thức và giá trị do Toà án quy định tương đương với thiệt hại có thể phát sinh do việc yêu cầu bắt giữ tàu biển.</w:t>
      </w:r>
    </w:p>
    <w:p>
      <w:r>
        <w:rPr>
          <w:b w:val="0"/>
          <w:i w:val="0"/>
        </w:rPr>
        <w:t>2. Người yêu cầu bắt giữ tàu biển phải chịu trách nhiệm đối với tổn thất, thiệt hại xảy ra do hậu quả của việc yêu cầu bắt giữ sai.</w:t>
      </w:r>
    </w:p>
    <w:p>
      <w:r>
        <w:rPr>
          <w:b/>
          <w:i w:val="0"/>
        </w:rPr>
        <w:t>Điều 44.</w:t>
      </w:r>
      <w:r>
        <w:rPr>
          <w:b w:val="0"/>
          <w:i w:val="0"/>
        </w:rPr>
        <w:t xml:space="preserve"> Thả tàu biển sau khi bị bắt giữ</w:t>
      </w:r>
    </w:p>
    <w:p>
      <w:r>
        <w:rPr>
          <w:b w:val="0"/>
          <w:i w:val="0"/>
        </w:rPr>
        <w:t>1. Sau khi chủ tàu, người thuê tàu hoặc người khai thác tàu đã thực hiện những biện pháp bảo đảm thay thế hoặc đã thanh toán đủ khoản nợ thì tàu biển đang bị bắt giữ phải được thả ngay.</w:t>
      </w:r>
    </w:p>
    <w:p>
      <w:r>
        <w:rPr>
          <w:b w:val="0"/>
          <w:i w:val="0"/>
        </w:rPr>
        <w:t>2. Trong trường hợp không có sự thoả thuận giữa các bên về mức độ và hình thức bảo đảm thay thế, Toà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r>
        <w:rPr>
          <w:b w:val="0"/>
          <w:i w:val="0"/>
        </w:rPr>
        <w:t>3. Tàu biển có thể được thả theo yêu cầu của chính người đã yêu cầu bắt giữ; trong trường hợp này, mọi phí tổn liên quan do người yêu cầu bắt giữ tàu biển thanh toán.</w:t>
      </w:r>
    </w:p>
    <w:p>
      <w:r>
        <w:rPr>
          <w:b/>
          <w:i w:val="0"/>
        </w:rPr>
        <w:t>CHƯƠNG III</w:t>
      </w:r>
    </w:p>
    <w:p>
      <w:r>
        <w:rPr>
          <w:b/>
          <w:i w:val="0"/>
        </w:rPr>
        <w:t>THUYỀN BỘ</w:t>
      </w:r>
    </w:p>
    <w:p>
      <w:r>
        <w:rPr>
          <w:b/>
          <w:i w:val="0"/>
        </w:rPr>
        <w:t>Điều 45.</w:t>
      </w:r>
      <w:r>
        <w:rPr>
          <w:b w:val="0"/>
          <w:i w:val="0"/>
        </w:rPr>
        <w:t xml:space="preserve"> Thuyền bộ</w:t>
      </w:r>
    </w:p>
    <w:p>
      <w:r>
        <w:rPr>
          <w:b w:val="0"/>
          <w:i w:val="0"/>
        </w:rPr>
        <w:t>Thuyền bộ là những thuyền viên thuộc định biên của tàu biển, bao gồm thuyền trưởng, các sĩ quan và các chức danh khác được bố trí làm việc trên tàu biển.</w:t>
      </w:r>
    </w:p>
    <w:p>
      <w:r>
        <w:rPr>
          <w:b/>
          <w:i w:val="0"/>
        </w:rPr>
        <w:t>Điều 46.</w:t>
      </w:r>
      <w:r>
        <w:rPr>
          <w:b w:val="0"/>
          <w:i w:val="0"/>
        </w:rPr>
        <w:t xml:space="preserve"> Thuyền viên làm việc trên tàu biển</w:t>
      </w:r>
    </w:p>
    <w:p>
      <w:r>
        <w:rPr>
          <w:b w:val="0"/>
          <w:i w:val="0"/>
        </w:rPr>
        <w:t>1. Thuyền viên là người có đủ điều kiện, tiêu chuẩn đảm nhiệm chức danh trên tàu biển Việt Nam.</w:t>
      </w:r>
    </w:p>
    <w:p>
      <w:r>
        <w:rPr>
          <w:b w:val="0"/>
          <w:i w:val="0"/>
        </w:rPr>
        <w:t>2. Thuyền viên làm việc trên tàu biển Việt Nam phải có đủ các điều kiện sau đây:</w:t>
      </w:r>
    </w:p>
    <w:p>
      <w:r>
        <w:rPr>
          <w:b w:val="0"/>
          <w:i w:val="0"/>
        </w:rPr>
        <w:t>a) Là công dân Việt Nam hoặc công dân nước ngoài được phép làm việc trên tàu biển Việt Nam;</w:t>
      </w:r>
    </w:p>
    <w:p>
      <w:r>
        <w:rPr>
          <w:b w:val="0"/>
          <w:i w:val="0"/>
        </w:rPr>
        <w:t>b) Có đủ tiêu chuẩn sức khoẻ, độ tuổi lao động, khả năng chuyên môn và chứng chỉ chuyên môn theo quy định;</w:t>
      </w:r>
    </w:p>
    <w:p>
      <w:r>
        <w:rPr>
          <w:b w:val="0"/>
          <w:i w:val="0"/>
        </w:rPr>
        <w:t>c) Được bố trí đảm nhận chức danh trên tàu biển;</w:t>
      </w:r>
    </w:p>
    <w:p>
      <w:r>
        <w:rPr>
          <w:b w:val="0"/>
          <w:i w:val="0"/>
        </w:rPr>
        <w:t>d) Có sổ thuyền viên;</w:t>
      </w:r>
    </w:p>
    <w:p>
      <w:r>
        <w:rPr>
          <w:b w:val="0"/>
          <w:i w:val="0"/>
        </w:rPr>
        <w:t>đ) Có hộ chiếu thuyền viên để xuất cảnh hoặc nhập cảnh, nếu thuyền viên đó được bố trí làm việc trên tàu biển hoạt động tuyến quốc tế.</w:t>
      </w:r>
    </w:p>
    <w:p>
      <w:r>
        <w:rPr>
          <w:b w:val="0"/>
          <w:i w:val="0"/>
        </w:rPr>
        <w:t>3. Công dân Việt Nam có đủ điều kiện có thể được làm việc trên tàu biển nước ngoài.</w:t>
      </w:r>
    </w:p>
    <w:p>
      <w:r>
        <w:rPr>
          <w:b w:val="0"/>
          <w:i w:val="0"/>
        </w:rP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hộ chiếu thuyền viên và sổ thuyền viên; điều kiện để thuyền viên là công dân Việt Nam được phép làm việc trên tàu biển nước ngoài và điều kiện để thuyền viên là công dân nước ngoài làm việc trên tàu biển Việt Nam.</w:t>
      </w:r>
    </w:p>
    <w:p>
      <w:r>
        <w:rPr>
          <w:b w:val="0"/>
          <w:i w:val="0"/>
        </w:rPr>
        <w:t>5. Bộ trưởng Bộ Y tế phối hợp với Bộ trưởng Bộ Giao thông vận tải quy định cụ thể về tiêu chuẩn sức khoẻ của thuyền viên làm việc trên tàu biển Việt Nam.</w:t>
      </w:r>
    </w:p>
    <w:p>
      <w:r>
        <w:rPr>
          <w:b/>
          <w:i w:val="0"/>
        </w:rPr>
        <w:t>Điều 47.</w:t>
      </w:r>
      <w:r>
        <w:rPr>
          <w:b w:val="0"/>
          <w:i w:val="0"/>
        </w:rPr>
        <w:t xml:space="preserve"> Nghĩa vụ của thuyền viên</w:t>
      </w:r>
    </w:p>
    <w:p>
      <w:r>
        <w:rPr>
          <w:b w:val="0"/>
          <w:i w:val="0"/>
        </w:rPr>
        <w:t>1. Thuyền viên làm việc trên tàu biển Việt Nam có các nghĩa vụ sau đây:</w:t>
      </w:r>
    </w:p>
    <w:p>
      <w:r>
        <w:rPr>
          <w:b w:val="0"/>
          <w:i w:val="0"/>
        </w:rPr>
        <w:t>a) Chấp hành nghiêm chỉnh pháp luật Việt Nam, điều ước quốc tế mà Cộng hoà xã hội chủ nghĩa Việt Nam là thành viên và pháp luật của quốc gia nơi tàu biển Việt Nam hoạt động;</w:t>
      </w:r>
    </w:p>
    <w:p>
      <w:r>
        <w:rPr>
          <w:b w:val="0"/>
          <w:i w:val="0"/>
        </w:rPr>
        <w:t>b) Thực hiện mẫn cán nhiệm vụ của mình theo chức danh được giao và chịu trách nhiệm trước thuyền trưởng về những nhiệm vụ đó;</w:t>
      </w:r>
    </w:p>
    <w:p>
      <w:r>
        <w:rPr>
          <w:b w:val="0"/>
          <w:i w:val="0"/>
        </w:rPr>
        <w:t>c) Thực hiện kịp thời, nghiêm chỉnh, chính xác mệnh lệnh của thuyền trưởng;</w:t>
      </w:r>
    </w:p>
    <w:p>
      <w:r>
        <w:rPr>
          <w:b w:val="0"/>
          <w:i w:val="0"/>
        </w:rPr>
        <w:t>d) Phòng ngừa tai nạn, sự cố đối với tàu biển, hàng hoá,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r>
        <w:rPr>
          <w:b w:val="0"/>
          <w:i w:val="0"/>
        </w:rPr>
        <w:t>đ) Quản lý, sử dụng giấy chứng nhận, tài liệu, trang thiết bị, dụng cụ và các tài sản khác của tàu biển được giao phụ trách;</w:t>
      </w:r>
    </w:p>
    <w:p>
      <w:r>
        <w:rPr>
          <w:b w:val="0"/>
          <w:i w:val="0"/>
        </w:rPr>
        <w:t>e) Thực hiện nhiệm vụ khác theo quy định của pháp luật.</w:t>
      </w:r>
    </w:p>
    <w:p>
      <w:r>
        <w:rPr>
          <w:b w:val="0"/>
          <w:i w:val="0"/>
        </w:rPr>
        <w:t>2. Thuyền viên Việt Nam làm việc trên tàu biển nước ngoài có nghĩa vụ thực hiện hợp đồng lao động đã ký với chủ tàu hoặc người sử dụng lao động nước ngoài.</w:t>
      </w:r>
    </w:p>
    <w:p>
      <w:r>
        <w:rPr>
          <w:b/>
          <w:i w:val="0"/>
        </w:rPr>
        <w:t>Điều 48.</w:t>
      </w:r>
      <w:r>
        <w:rPr>
          <w:b w:val="0"/>
          <w:i w:val="0"/>
        </w:rPr>
        <w:t xml:space="preserve"> Chế độ lao động và quyền lợi của thuyền viên</w:t>
      </w:r>
    </w:p>
    <w:p>
      <w:r>
        <w:rPr>
          <w:b w:val="0"/>
          <w:i w:val="0"/>
        </w:rPr>
        <w:t>1. Chế độ lao động và quyền lợi của thuyền viên làm việc trên tàu biển Việt Nam được thực hiện theo quy định của pháp luật Việt Nam.</w:t>
      </w:r>
    </w:p>
    <w:p>
      <w:r>
        <w:rPr>
          <w:b w:val="0"/>
          <w:i w:val="0"/>
        </w:rPr>
        <w:t>2. Trường hợp chủ tàu hoặc thuyền trưởng yêu cầu thuyền viên phải rời tàu biển thì chủ tàu có trách nhiệm chu cấp mọi chi phí sinh hoạt và đi đường cần thiết để thuyền viên về đúng nơi quy định trong hợp đồng thuê thuyền viên hoặc về đến cảng đã tiếp nhận thuyền viên vào làm việc, nếu trong hợp đồng thuê thuyền viên không có thoả thuận khác; trong trường hợp thuyền trưởng yêu cầu thuyền viên rời tàu biển thì thuyền trưởng phải báo cáo chủ tàu.</w:t>
      </w:r>
    </w:p>
    <w:p>
      <w:r>
        <w:rPr>
          <w:b w:val="0"/>
          <w:i w:val="0"/>
        </w:rP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không có quyền đòi bồi thường tài sản đó.</w:t>
      </w:r>
    </w:p>
    <w:p>
      <w:r>
        <w:rPr>
          <w:b w:val="0"/>
          <w:i w:val="0"/>
        </w:rPr>
        <w:t>4. Chế độ lao động và quyền lợi của thuyền viên Việt Nam làm việc trên tàu biển nước ngoài và của thuyền viên nước ngoài làm việc trên tàu biển Việt Nam được thực hiện theo hợp đồng lao động.</w:t>
      </w:r>
    </w:p>
    <w:p>
      <w:r>
        <w:rPr>
          <w:b/>
          <w:i w:val="0"/>
        </w:rPr>
        <w:t>Điều 49.</w:t>
      </w:r>
      <w:r>
        <w:rPr>
          <w:b w:val="0"/>
          <w:i w:val="0"/>
        </w:rPr>
        <w:t xml:space="preserve"> Địa vị pháp lý của thuyền trưởng</w:t>
      </w:r>
    </w:p>
    <w:p>
      <w:r>
        <w:rPr>
          <w:b w:val="0"/>
          <w:i w:val="0"/>
        </w:rPr>
        <w:t>1. Thuyền trưởng là người có quyền chỉ huy cao nhất ở trên tàu biển, chỉ huy tàu theo chế độ thủ trưởng. Mọi người có mặt trên tàu biển phải chấp hành mệnh lệnh của thuyền trưởng.</w:t>
      </w:r>
    </w:p>
    <w:p>
      <w:r>
        <w:rPr>
          <w:b w:val="0"/>
          <w:i w:val="0"/>
        </w:rPr>
        <w:t>2. Thuyền trưởng chịu sự chỉ đạo của chủ tàu hoặc người thuê tàu, người khai thác tàu.</w:t>
      </w:r>
    </w:p>
    <w:p>
      <w:r>
        <w:rPr>
          <w:b/>
          <w:i w:val="0"/>
        </w:rPr>
        <w:t>Điều 50.</w:t>
      </w:r>
      <w:r>
        <w:rPr>
          <w:b w:val="0"/>
          <w:i w:val="0"/>
        </w:rPr>
        <w:t xml:space="preserve"> Nghĩa vụ của thuyền trưởng</w:t>
      </w:r>
    </w:p>
    <w:p>
      <w:r>
        <w:rPr>
          <w:b w:val="0"/>
          <w:i w:val="0"/>
        </w:rPr>
        <w:t>1. Tổ chức quản lý, khai thác tàu biển theo quy định của pháp luật.</w:t>
      </w:r>
    </w:p>
    <w:p>
      <w:r>
        <w:rPr>
          <w:b w:val="0"/>
          <w:i w:val="0"/>
        </w:rPr>
        <w:t>2. Chăm sóc chu đáo để tàu biển có đủ các điều kiện an toàn hàng hải cần thiết, phù hợp với tiêu chuẩn chuyên môn, các quy định về trang thiết bị, vỏ tàu, dự trữ, chất lượng thuyền bộ và các vấn đề khác có liên quan đến an toàn hàng hải cho tàu biển và người ở trên tàu biển trước và trong khi tàu biển đang hành trình.</w:t>
      </w:r>
    </w:p>
    <w:p>
      <w:r>
        <w:rPr>
          <w:b w:val="0"/>
          <w:i w:val="0"/>
        </w:rPr>
        <w:t>3. Quan tâm thích đáng để hàng hoá được bốc lên tàu biển, sắp xếp và bảo quản trên tàu biển, dỡ khỏi tàu một cách hợp lý, mặc dù các công việc này đã được giao cho những người có trách nhiệm thực hiện.</w:t>
      </w:r>
    </w:p>
    <w:p>
      <w:r>
        <w:rPr>
          <w:b w:val="0"/>
          <w:i w:val="0"/>
        </w:rPr>
        <w:t>4. Chăm sóc chu đáo để hàng hoá trên tàu biển không bị hư hỏng, mất mát; áp dụng các biện pháp cần thiết để bảo vệ quyền lợi của những người có lợi ích liên quan đến hàng hoá; phải tận dụng mọi khả năng thông báo cho những người có lợi ích liên quan biết về những sự kiện đặc biệt liên quan đến hàng hoá.</w:t>
      </w:r>
    </w:p>
    <w:p>
      <w:r>
        <w:rPr>
          <w:b w:val="0"/>
          <w:i w:val="0"/>
        </w:rPr>
        <w:t>5. Áp dụng mọi biện pháp cần thiết để bảo vệ tàu biển, người và các tài sản khác trên tàu biển.</w:t>
      </w:r>
    </w:p>
    <w:p>
      <w:r>
        <w:rPr>
          <w:b w:val="0"/>
          <w:i w:val="0"/>
        </w:rPr>
        <w:t>6. Đưa tàu biển vào cảng an toàn gần nhất và thực hiện mọi biện pháp cần thiết để bảo vệ tàu, người, tài sản trên tàu và tài liệu của tàu trong trường hợp cảng trả hàng hoặc cảng trả khách bị phong toả, chiến tranh đe dọa hoặc trong tình trạng khẩn cấp khác.</w:t>
      </w:r>
    </w:p>
    <w:p>
      <w:r>
        <w:rPr>
          <w:b w:val="0"/>
          <w:i w:val="0"/>
        </w:rPr>
        <w:t>7. Tận dụng mọi khả năng cho phép để trước hết tổ chức cứu hành khách và sau đó cứu thuyền viên trong trường hợp tàu biển có nguy cơ bị chìm đắm hoặc bị phá huỷ.</w:t>
      </w:r>
    </w:p>
    <w:p>
      <w:r>
        <w:rPr>
          <w:b w:val="0"/>
          <w:i w:val="0"/>
        </w:rPr>
        <w:t>Thuyền trưởng phải là người cuối cùng rời tàu biển sau khi đã tìm mọi cách cứu nhật ký hàng hải, hải đồ và tài liệu quan trọng khác của tàu biển.</w:t>
      </w:r>
    </w:p>
    <w:p>
      <w:r>
        <w:rPr>
          <w:b w:val="0"/>
          <w:i w:val="0"/>
        </w:rPr>
        <w:t>8. Không được rời tàu biển khi tàu biển đang gặp nguy hiểm, trừ trường hợp việc rời tàu là hết sức cần thiết.</w:t>
      </w:r>
    </w:p>
    <w:p>
      <w:r>
        <w:rPr>
          <w:b w:val="0"/>
          <w:i w:val="0"/>
        </w:rPr>
        <w:t>9. Trực tiếp điều khiển tàu biển ra, vào cảng, kênh đào, luồng hàng hải và khi tàu hoạt động trong vùng nước cảng biển hoặc khi xảy ra các tình huống đặc biệt khó khăn, nguy hiểm.</w:t>
      </w:r>
    </w:p>
    <w:p>
      <w:r>
        <w:rPr>
          <w:b w:val="0"/>
          <w:i w:val="0"/>
        </w:rPr>
        <w:t>10. Sử dụng hoa tiêu hàng hải, tàu lai trong các trường hợp do pháp luật quy định hoặc để bảo đảm an toàn cho tàu biển.</w:t>
      </w:r>
    </w:p>
    <w:p>
      <w:r>
        <w:rPr>
          <w:b w:val="0"/>
          <w:i w:val="0"/>
        </w:rPr>
        <w:t>Việc sử dụng hoa tiêu hàng hải không loại trừ nghĩa vụ của thuyền trưởng quy định tại khoản 9 Điều này.</w:t>
      </w:r>
    </w:p>
    <w:p>
      <w:r>
        <w:rPr>
          <w:b w:val="0"/>
          <w:i w:val="0"/>
        </w:rPr>
        <w:t>11. Thực hiện mẫn cán các nhiệm vụ thuộc chức trách của mình theo đúng lương tâm nghề nghiệp.</w:t>
      </w:r>
    </w:p>
    <w:p>
      <w:r>
        <w:rPr>
          <w:b w:val="0"/>
          <w:i w:val="0"/>
        </w:rP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r>
        <w:rPr>
          <w:b w:val="0"/>
          <w:i w:val="0"/>
        </w:rPr>
        <w:t>13. Thực hiện nghĩa vụ khác theo quy định của pháp luật.</w:t>
      </w:r>
    </w:p>
    <w:p>
      <w:r>
        <w:rPr>
          <w:b/>
          <w:i w:val="0"/>
        </w:rPr>
        <w:t>Điều 51.</w:t>
      </w:r>
      <w:r>
        <w:rPr>
          <w:b w:val="0"/>
          <w:i w:val="0"/>
        </w:rPr>
        <w:t xml:space="preserve"> Quyền của thuyền trưởng</w:t>
      </w:r>
    </w:p>
    <w:p>
      <w:r>
        <w:rPr>
          <w:b w:val="0"/>
          <w:i w:val="0"/>
        </w:rPr>
        <w:t>1. Đại diện cho chủ tàu và những người có lợi ích liên quan đến hàng hoá khi giải quyết những công việc trong điều khiển, quản trị tàu và hàng hoá được vận chuyển trên tàu biển.</w:t>
      </w:r>
    </w:p>
    <w:p>
      <w:r>
        <w:rPr>
          <w:b w:val="0"/>
          <w:i w:val="0"/>
        </w:rPr>
        <w:t>2. Nhân danh chủ tàu và người có lợi ích liên quan đến hàng hoá thực hiện các hành vi pháp lý trong phạm vi công việc quy định tại khoản 1 Điều này, có thể khởi kiện hoặc tham gia tố tụng trước Toà án hoặc Trọng tài khi tàu biển ở ngoài cảng đăng ký, trừ trường hợp chủ tàu hoặc người có lợi ích liên quan đến hàng hoá tuyên bố hạn chế một phần hoặc toàn bộ quyền đại diện đó.</w:t>
      </w:r>
    </w:p>
    <w:p>
      <w:r>
        <w:rPr>
          <w:b w:val="0"/>
          <w:i w:val="0"/>
        </w:rPr>
        <w:t>3. Từ chối không cho tàu biển hành trình, nếu xét thấy chưa đủ điều kiện an toàn hàng hải, an ninh hàng hải và phòng ngừa ô nhiễm môi trường.</w:t>
      </w:r>
    </w:p>
    <w:p>
      <w:r>
        <w:rPr>
          <w:b w:val="0"/>
          <w:i w:val="0"/>
        </w:rP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r>
        <w:rPr>
          <w:b w:val="0"/>
          <w:i w:val="0"/>
        </w:rP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r>
        <w:rPr>
          <w:b w:val="0"/>
          <w:i w:val="0"/>
        </w:rPr>
        <w:t>6. Bán một phần tài sản hoặc phần dự trữ dư thừa của tàu biển trong phạm vi quy định tại khoản 5 Điều này, nếu việc chờ nhận tiền hoặc chỉ thị của chủ tàu không có lợi hoặc không thực hiện được.</w:t>
      </w:r>
    </w:p>
    <w:p>
      <w:r>
        <w:rPr>
          <w:b w:val="0"/>
          <w:i w:val="0"/>
        </w:rPr>
        <w:t>7. Trong thời gian thực hiện chuyến đi, nếu không còn cách nào khác để có đủ các điều kiện cần thiết cho việc kết thúc chuyến đi thì có quyền cầm cố hoặc bán một phần hàng hoá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hoá.</w:t>
      </w:r>
    </w:p>
    <w:p>
      <w:r>
        <w:rPr>
          <w:b w:val="0"/>
          <w:i w:val="0"/>
        </w:rPr>
        <w:t>8. Trong khi đang hành trình mà trên tàu biển không còn lương thực, thực phẩm dự trữ thì có quyền sử dụng một phần hàng hoá là lương thực, thực phẩm vận chuyển trên tàu; nếu thật cần thiết thì có quyền sử dụng lương thực, thực phẩm của những người đang ở trên tàu. Việc sử dụng này phải được lập thành biên bản. Chủ tàu phải thanh toán số lương thực, thực phẩm đã sử dụng.</w:t>
      </w:r>
    </w:p>
    <w:p>
      <w:r>
        <w:rPr>
          <w:b w:val="0"/>
          <w:i w:val="0"/>
        </w:rPr>
        <w:t>9. Trường hợp tàu biển đang trong tình trạng nguy hiểm trên biển thì có quyền yêu cầu cứu nạn và sau khi thoả thuận với các tàu đến cứu nạn, có quyền chỉ định tàu thực hiện việc cứu hộ.</w:t>
      </w:r>
    </w:p>
    <w:p>
      <w:r>
        <w:rPr>
          <w:b/>
          <w:i w:val="0"/>
        </w:rPr>
        <w:t>Điều 52.</w:t>
      </w:r>
      <w:r>
        <w:rPr>
          <w:b w:val="0"/>
          <w:i w:val="0"/>
        </w:rPr>
        <w:t xml:space="preserve"> Trách nhiệm của thuyền trưởng về hộ tịch trên tàu biển</w:t>
      </w:r>
    </w:p>
    <w:p>
      <w:r>
        <w:rPr>
          <w:b w:val="0"/>
          <w:i w:val="0"/>
        </w:rPr>
        <w:t>1. Ghi nhật ký hàng hải và lập biên bản với sự tham gia của nhân viên y tế của tàu biển, hai người làm chứng về các trường hợp sinh, tử xảy ra trên tàu biển và các sự kiện có liên quan; bảo quản thi hài, lập bản kê và bảo quản tài sản của người chết để lại trên tàu biển.</w:t>
      </w:r>
    </w:p>
    <w:p>
      <w:r>
        <w:rPr>
          <w:b w:val="0"/>
          <w:i w:val="0"/>
        </w:rPr>
        <w:t>2. Thông báo về các trường hợp sinh, tử xảy ra trên tàu biển và chuyển di chúc, bản kê tài sản của người chết cho cơ quan hộ tịch có thẩm quyền ở cảng biển Việt Nam đầu tiên mà tàu biển ghé vào hoặc cho cơ quan đại diện ngoại giao hoặc cơ quan lãnh sự của Việt Nam nơi gần nhất, nếu tàu biển đến cảng biển nước ngoài.</w:t>
      </w:r>
    </w:p>
    <w:p>
      <w:r>
        <w:rPr>
          <w:b w:val="0"/>
          <w:i w:val="0"/>
        </w:rP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p>
      <w:r>
        <w:rPr>
          <w:b/>
          <w:i w:val="0"/>
        </w:rPr>
        <w:t>Điều 53.</w:t>
      </w:r>
      <w:r>
        <w:rPr>
          <w:b w:val="0"/>
          <w:i w:val="0"/>
        </w:rPr>
        <w:t xml:space="preserve"> Trách nhiệm của thuyền trưởng khi có hành vi phạm tội trên tàu biển</w:t>
      </w:r>
    </w:p>
    <w:p>
      <w:r>
        <w:rPr>
          <w:b w:val="0"/>
          <w:i w:val="0"/>
        </w:rPr>
        <w:t>1. Khi phát hiện hành vi phạm tội trên tàu biển, thuyền trưởng có trách nhiệm sau đây:</w:t>
      </w:r>
    </w:p>
    <w:p>
      <w:r>
        <w:rPr>
          <w:b w:val="0"/>
          <w:i w:val="0"/>
        </w:rPr>
        <w:t>a) Áp dụng các biện pháp ngăn chặn cần thiết, lập hồ sơ theo quy định của pháp luật;</w:t>
      </w:r>
    </w:p>
    <w:p>
      <w:r>
        <w:rPr>
          <w:b w:val="0"/>
          <w:i w:val="0"/>
        </w:rPr>
        <w:t>b) Bảo vệ chứng cứ và tuỳ theo điều kiện cụ thể, chuyển giao người có hành vi phạm tội và hồ sơ cho cơ quan nhà nước có thẩm quyền ở cảng Việt Nam đầu tiên tàu biển ghé vào hoặc cho tàu công vụ thuộc lực lượng vũ trang nhân dân Việt Nam gặp ở trên biển hoặc thông báo cho cơ quan đại diện ngoại giao hoặc cơ quan lãnh sự của Việt Nam nơi gần nhất và làm theo chỉ thị của cơ quan này, nếu tàu biển đến cảng nước ngoài.</w:t>
      </w:r>
    </w:p>
    <w:p>
      <w:r>
        <w:rPr>
          <w:b w:val="0"/>
          <w:i w:val="0"/>
        </w:rPr>
        <w:t>2. Trường hợp cần thiết để bảo đảm an toàn, trật tự cho tàu biển, người và hàng hoá vận chuyển trên tàu, thuyền trưởng có quyền tạm giữ người đang trên tàu mà có hành vi phạm tội tại một phòng riêng.</w:t>
      </w:r>
    </w:p>
    <w:p>
      <w:r>
        <w:rPr>
          <w:b/>
          <w:i w:val="0"/>
        </w:rPr>
        <w:t>Điều 54.</w:t>
      </w:r>
      <w:r>
        <w:rPr>
          <w:b w:val="0"/>
          <w:i w:val="0"/>
        </w:rPr>
        <w:t xml:space="preserve"> Trách nhiệm của thuyền trưởng trong việc thông báo cho cơ quan đại diện ngoại giao hoặc cơ quan lãnh sự của Việt Nam</w:t>
      </w:r>
    </w:p>
    <w:p>
      <w:r>
        <w:rPr>
          <w:b w:val="0"/>
          <w:i w:val="0"/>
        </w:rPr>
        <w:t>1. Khi tàu biển đến cảng nước ngoài, trong trường hợp cần thiết thuyền trưởng phải thông báo cho cơ quan đại diện ngoại giao hoặc cơ quan lãnh sự của Việt Nam nơi gần nhất.</w:t>
      </w:r>
    </w:p>
    <w:p>
      <w:r>
        <w:rPr>
          <w:b w:val="0"/>
          <w:i w:val="0"/>
        </w:rPr>
        <w:t>2. Thuyền trưởng có trách nhiệm xuất trình các giấy chứng nhận, tài liệu của tàu biển, nếu cơ quan đại diện ngoại giao hoặc cơ quan lãnh sự của Việt Nam tại nước đó yêu cầu.</w:t>
      </w:r>
    </w:p>
    <w:p>
      <w:r>
        <w:rPr>
          <w:b/>
          <w:i w:val="0"/>
        </w:rPr>
        <w:t>Điều 55.</w:t>
      </w:r>
      <w:r>
        <w:rPr>
          <w:b w:val="0"/>
          <w:i w:val="0"/>
        </w:rPr>
        <w:t xml:space="preserve"> Trách nhiệm báo cáo của thuyền trưởng khi xảy ra tai nạn hàng hải</w:t>
      </w:r>
    </w:p>
    <w:p>
      <w:r>
        <w:rPr>
          <w:b w:val="0"/>
          <w:i w:val="0"/>
        </w:rPr>
        <w:t>Khi xảy ra tai nạn hàng hải đối với tàu biển hay phát hiện các tai nạn hàng hải hoặc vụ việc khác liên quan đến an toàn hàng hải tại khu vực tàu biển hoạt động, thuyền trưởng có trách nhiệm thông báo ngay cho cơ quan nhà nước có thẩm quyền nơi gần nhất biết và báo cáo tai nạn hàng hải theo quy định.</w:t>
      </w:r>
    </w:p>
    <w:p>
      <w:r>
        <w:rPr>
          <w:b/>
          <w:i w:val="0"/>
        </w:rPr>
        <w:t>Điều 56.</w:t>
      </w:r>
      <w:r>
        <w:rPr>
          <w:b w:val="0"/>
          <w:i w:val="0"/>
        </w:rPr>
        <w:t xml:space="preserve"> Kháng nghị hàng hải</w:t>
      </w:r>
    </w:p>
    <w:p>
      <w:r>
        <w:rPr>
          <w:b w:val="0"/>
          <w:i w:val="0"/>
        </w:rP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r>
        <w:rPr>
          <w:b w:val="0"/>
          <w:i w:val="0"/>
        </w:rPr>
        <w:t>2. Khi tàu biển, người hoặc hàng hoá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 chậm nhất hai mươi bốn giờ sau khi xảy ra tai nạn hoặc kể từ khi tàu ghé vào cảng biển đầu tiên sau khi xảy ra tai nạn.</w:t>
      </w:r>
    </w:p>
    <w:p>
      <w:r>
        <w:rPr>
          <w:b w:val="0"/>
          <w:i w:val="0"/>
        </w:rPr>
        <w:t>3. Cơ quan nhà nước có thẩm quyền xác nhận việc trình kháng nghị hàng hải tại Việt Nam là Cảng vụ hàng hải, cơ quan công chứng nhà nước hoặc Uỷ ban nhân dân nơi gần nhất.</w:t>
      </w:r>
    </w:p>
    <w:p>
      <w:r>
        <w:rPr>
          <w:b w:val="0"/>
          <w:i w:val="0"/>
        </w:rPr>
        <w:t>Trình tự, thủ tục xác nhận việc trình kháng nghị hàng hải tại Việt Nam do Bộ trưởng Bộ Giao thông vận tải quy định.</w:t>
      </w:r>
    </w:p>
    <w:p>
      <w:r>
        <w:rPr>
          <w:b w:val="0"/>
          <w:i w:val="0"/>
        </w:rPr>
        <w:t>Cơ quan nhà nước có thẩm quyền xác nhận việc trình kháng nghị hàng hải tại nước ngoài là cơ quan đại diện ngoại giao, cơ quan lãnh sự của Việt Nam nơi gần nhất hoặc cơ quan có thẩm quyền của quốc gia nơi tàu biển hoạt động.</w:t>
      </w:r>
    </w:p>
    <w:p>
      <w:r>
        <w:rPr>
          <w:b/>
          <w:i w:val="0"/>
        </w:rPr>
        <w:t>Điều 57.</w:t>
      </w:r>
      <w:r>
        <w:rPr>
          <w:b w:val="0"/>
          <w:i w:val="0"/>
        </w:rPr>
        <w:t xml:space="preserve"> Hợp đồng thuê thuyền viên</w:t>
      </w:r>
    </w:p>
    <w:p>
      <w:r>
        <w:rPr>
          <w:b w:val="0"/>
          <w:i w:val="0"/>
        </w:rPr>
        <w:t>1. Hợp đồng thuê thuyền viên là hợp đồng lao động được giao kết bằng văn bản giữa chủ tàu hoặc người sử dụng thuyền viên với thuyền viên để làm việc trên tàu biển.</w:t>
      </w:r>
    </w:p>
    <w:p>
      <w:r>
        <w:rPr>
          <w:b w:val="0"/>
          <w:i w:val="0"/>
        </w:rPr>
        <w:t>2. Hợp đồng thuê thuyền viên có các nội dung chính sau đây:</w:t>
      </w:r>
    </w:p>
    <w:p>
      <w:r>
        <w:rPr>
          <w:b w:val="0"/>
          <w:i w:val="0"/>
        </w:rPr>
        <w:t>a) Tên và địa chỉ của người thuê thuyền viên;</w:t>
      </w:r>
    </w:p>
    <w:p>
      <w:r>
        <w:rPr>
          <w:b w:val="0"/>
          <w:i w:val="0"/>
        </w:rPr>
        <w:t>b) Tên hoặc danh sách thuyền viên được thuê;</w:t>
      </w:r>
    </w:p>
    <w:p>
      <w:r>
        <w:rPr>
          <w:b w:val="0"/>
          <w:i w:val="0"/>
        </w:rPr>
        <w:t>c) Điều kiện làm việc trên tàu biển;</w:t>
      </w:r>
    </w:p>
    <w:p>
      <w:r>
        <w:rPr>
          <w:b w:val="0"/>
          <w:i w:val="0"/>
        </w:rPr>
        <w:t>d) Thời hạn thuê thuyền viên;</w:t>
      </w:r>
    </w:p>
    <w:p>
      <w:r>
        <w:rPr>
          <w:b w:val="0"/>
          <w:i w:val="0"/>
        </w:rPr>
        <w:t>đ) Tiền lương, tiền thưởng, tiền ăn và các khoản chi phí khác;</w:t>
      </w:r>
    </w:p>
    <w:p>
      <w:r>
        <w:rPr>
          <w:b w:val="0"/>
          <w:i w:val="0"/>
        </w:rPr>
        <w:t>e) Chế độ bảo hiểm;</w:t>
      </w:r>
    </w:p>
    <w:p>
      <w:r>
        <w:rPr>
          <w:b w:val="0"/>
          <w:i w:val="0"/>
        </w:rPr>
        <w:t>g) Các chế độ khác của thuyền viên;</w:t>
      </w:r>
    </w:p>
    <w:p>
      <w:r>
        <w:rPr>
          <w:b w:val="0"/>
          <w:i w:val="0"/>
        </w:rPr>
        <w:t>h) Trách nhiệm của người thuê thuyền viên và thuyền viên.</w:t>
      </w:r>
    </w:p>
    <w:p>
      <w:r>
        <w:rPr>
          <w:b/>
          <w:i w:val="0"/>
        </w:rPr>
        <w:t>Điều 58.</w:t>
      </w:r>
      <w:r>
        <w:rPr>
          <w:b w:val="0"/>
          <w:i w:val="0"/>
        </w:rPr>
        <w:t xml:space="preserve"> Trách nhiệm của chủ tàu đối với thuyền bộ</w:t>
      </w:r>
    </w:p>
    <w:p>
      <w:r>
        <w:rPr>
          <w:b w:val="0"/>
          <w:i w:val="0"/>
        </w:rPr>
        <w:t>1. Bố trí đủ thuyền viên theo định biên của tàu biển và bảo đảm thuyền viên phải có đủ điều kiện làm việc trên tàu biển theo quy định tại khoản 2 Điều 46 của Bộ luật này.</w:t>
      </w:r>
    </w:p>
    <w:p>
      <w:r>
        <w:rPr>
          <w:b w:val="0"/>
          <w:i w:val="0"/>
        </w:rPr>
        <w:t>2. Quy định chức danh, trách nhiệm theo chức danh của thuyền viên, trừ các chức danh do Bộ trưởng Bộ Giao thông vận tải quy định.</w:t>
      </w:r>
    </w:p>
    <w:p>
      <w:r>
        <w:rPr>
          <w:b w:val="0"/>
          <w:i w:val="0"/>
        </w:rPr>
        <w:t>3. Bảo đảm điều kiện làm việc, sinh hoạt của thuyền viên trên tàu biển theo quy định của pháp luật.</w:t>
      </w:r>
    </w:p>
    <w:p>
      <w:r>
        <w:rPr>
          <w:b w:val="0"/>
          <w:i w:val="0"/>
        </w:rPr>
        <w:t>4. Mua bảo hiểm tai nạn và bảo hiểm bắt buộc khác cho thuyền viên làm việc trên tàu biển theo quy định của pháp luật.</w:t>
      </w:r>
    </w:p>
    <w:p>
      <w:r>
        <w:rPr>
          <w:b/>
          <w:i w:val="0"/>
        </w:rPr>
        <w:t>CHƯƠNG IV</w:t>
      </w:r>
    </w:p>
    <w:p>
      <w:r>
        <w:rPr>
          <w:b/>
          <w:i w:val="0"/>
        </w:rPr>
        <w:t>CẢNG BIỂN</w:t>
      </w:r>
    </w:p>
    <w:p>
      <w:r>
        <w:rPr>
          <w:b/>
          <w:i w:val="0"/>
        </w:rPr>
        <w:t>Điều 59.</w:t>
      </w:r>
      <w:r>
        <w:rPr>
          <w:b w:val="0"/>
          <w:i w:val="0"/>
        </w:rPr>
        <w:t xml:space="preserve"> Cảng biển</w:t>
      </w:r>
    </w:p>
    <w:p>
      <w:r>
        <w:rPr>
          <w:b w:val="0"/>
          <w:i w:val="0"/>
        </w:rPr>
        <w:t>1. Cảng biển là khu vực bao gồm vùng đất cảng và vùng nước cảng, được xây dựng kết cấu hạ tầng và lắp đặt trang thiết bị cho tàu biển ra, vào hoạt động để bốc dỡ hàng hoá, đón trả hành khách và thực hiện các dịch vụ khác.</w:t>
      </w:r>
    </w:p>
    <w:p>
      <w:r>
        <w:rPr>
          <w:b w:val="0"/>
          <w:i w:val="0"/>
        </w:rPr>
        <w:t>Vùng đất cảng là vùng đất được giới hạn để xây dựng cầu cảng, kho, bãi, nhà xưởng, trụ sở, cơ sở dịch vụ, hệ thống giao thông, thông tin liên lạc, điện, nước, các công trình phụ trợ khác và lắp đặt trang thiết bị.</w:t>
      </w:r>
    </w:p>
    <w:p>
      <w:r>
        <w:rPr>
          <w:b w:val="0"/>
          <w:i w:val="0"/>
        </w:rPr>
        <w:t>Vùng nước cảng là vùng nước được giới hạn để thiết lập vùng nước trước cầu cảng, vùng quay trở tàu, khu neo đậu, khu chuyển tải, khu tránh bão, vùng đón trả hoa tiêu, vùng kiểm dịch; vùng để xây dựng luồng cảng biển và các công trình phụ trợ khác.</w:t>
      </w:r>
    </w:p>
    <w:p>
      <w:r>
        <w:rPr>
          <w:b w:val="0"/>
          <w:i w:val="0"/>
        </w:rPr>
        <w:t>Cảng biển có một hoặc nhiều bến cảng. Bến cảng có một hoặc nhiều cầu cảng. Bến cảng bao gồm cầu cảng, kho, bãi, nhà xưởng, trụ sở, cơ sở dịch vụ, hệ thống giao thông, thông tin liên lạc, điện, nước, luồng vào bến cảng và các công trình phụ trợ khác. Cầu cảng là kết cấu cố định thuộc bến cảng, được sử dụng cho tàu biển neo đậu, bốc dỡ hàng hoá, đón, trả hành khách và thực hiện các dịch vụ khác.</w:t>
      </w:r>
    </w:p>
    <w:p>
      <w:r>
        <w:rPr>
          <w:b w:val="0"/>
          <w:i w:val="0"/>
        </w:rPr>
        <w:t>2. Kết cấu hạ tầng cảng biển bao gồm kết cấu hạ tầng bến cảng và kết cấu hạ tầng công cộng cảng biển.</w:t>
      </w:r>
    </w:p>
    <w:p>
      <w:r>
        <w:rPr>
          <w:b w:val="0"/>
          <w:i w:val="0"/>
        </w:rPr>
        <w:t>Kết cấu hạ tầng bến cảng bao gồm cầu cảng, vùng nước trước cầu cảng, kho, bãi, nhà xưởng, trụ sở, cơ sở dịch vụ, hệ thống giao thông, thông tin liên lạc, điện, nước, luồng nhánh cảng biển và các công trình phụ trợ khác được xây dựng, lắp đặt cố định tại vùng đất cảng và vùng nước trước cầu cảng.</w:t>
      </w:r>
    </w:p>
    <w:p>
      <w:r>
        <w:rPr>
          <w:b w:val="0"/>
          <w:i w:val="0"/>
        </w:rPr>
        <w:t>Kết cấu hạ tầng công cộng cảng biển bao gồm luồng cảng biển, hệ thống báo hiệu hàng hải và các công trình phụ trợ khác.</w:t>
      </w:r>
    </w:p>
    <w:p>
      <w:r>
        <w:rPr>
          <w:b w:val="0"/>
          <w:i w:val="0"/>
        </w:rPr>
        <w:t>3. Luồng cảng biển là phần giới hạn vùng nước từ biển vào cảng được xác định bởi hệ thống báo hiệu hàng hải và các công trình phụ trợ để bảo đảm cho tàu biển và các phương tiện thuỷ khác ra, vào cảng biển an toàn.</w:t>
      </w:r>
    </w:p>
    <w:p>
      <w:r>
        <w:rPr>
          <w:b w:val="0"/>
          <w:i w:val="0"/>
        </w:rPr>
        <w:t>Luồng nhánh cảng biển là phần giới hạn vùng nước từ luồng cảng biển vào bến cảng, được xác định bởi hệ thống báo hiệu hàng hải và các công trình phụ trợ, để bảo đảm cho tàu biển và các phương tiện thuỷ khác ra, vào bến cảng an toàn.</w:t>
      </w:r>
    </w:p>
    <w:p>
      <w:r>
        <w:rPr>
          <w:b w:val="0"/>
          <w:i w:val="0"/>
        </w:rPr>
        <w:t>4. Cảng quân sự, cảng cá và cảng, bến thuỷ nội địa nằm trong vùng nước cảng biển chịu sự quản lý nhà nước về an toàn hàng hải, an ninh hàng hải và phòng ngừa ô nhiễm môi trường theo quy định của Bộ luật này.</w:t>
      </w:r>
    </w:p>
    <w:p>
      <w:r>
        <w:rPr>
          <w:b/>
          <w:i w:val="0"/>
        </w:rPr>
        <w:t>Điều 60.</w:t>
      </w:r>
      <w:r>
        <w:rPr>
          <w:b w:val="0"/>
          <w:i w:val="0"/>
        </w:rPr>
        <w:t xml:space="preserve"> Phân loại cảng biển</w:t>
      </w:r>
    </w:p>
    <w:p>
      <w:r>
        <w:rPr>
          <w:b w:val="0"/>
          <w:i w:val="0"/>
        </w:rPr>
        <w:t>Cảng biển được phân thành các loại sau đây:</w:t>
      </w:r>
    </w:p>
    <w:p>
      <w:r>
        <w:rPr>
          <w:b w:val="0"/>
          <w:i w:val="0"/>
        </w:rPr>
        <w:t>1. Cảng biển loại I là cảng biển đặc biệt quan trọng, có quy mô lớn phục vụ cho việc phát triển kinh tế - xã hội của cả nước hoặc liên vùng;</w:t>
      </w:r>
    </w:p>
    <w:p>
      <w:r>
        <w:rPr>
          <w:b w:val="0"/>
          <w:i w:val="0"/>
        </w:rPr>
        <w:t>2. Cảng biển loại II là cảng biển quan trọng, có quy mô vừa phục vụ cho việc phát triển kinh tế - xã hội của vùng, địa phương;</w:t>
      </w:r>
    </w:p>
    <w:p>
      <w:r>
        <w:rPr>
          <w:b w:val="0"/>
          <w:i w:val="0"/>
        </w:rPr>
        <w:t>3. Cảng biển loại III là cảng biển có quy mô nhỏ phục vụ cho hoạt động của doanh nghiệp.</w:t>
      </w:r>
    </w:p>
    <w:p>
      <w:r>
        <w:rPr>
          <w:b/>
          <w:i w:val="0"/>
        </w:rPr>
        <w:t>Điều 61.</w:t>
      </w:r>
      <w:r>
        <w:rPr>
          <w:b w:val="0"/>
          <w:i w:val="0"/>
        </w:rPr>
        <w:t xml:space="preserve"> Chức năng của cảng biển</w:t>
      </w:r>
    </w:p>
    <w:p>
      <w:r>
        <w:rPr>
          <w:b w:val="0"/>
          <w:i w:val="0"/>
        </w:rPr>
        <w:t>1. Bảo đảm an toàn cho tàu biển ra, vào hoạt động.</w:t>
      </w:r>
    </w:p>
    <w:p>
      <w:r>
        <w:rPr>
          <w:b w:val="0"/>
          <w:i w:val="0"/>
        </w:rPr>
        <w:t>2. Cung cấp phương tiện và thiết bị cần thiết cho tàu biển neo đậu, bốc dỡ hàng hoá và đón trả hành khách.</w:t>
      </w:r>
    </w:p>
    <w:p>
      <w:r>
        <w:rPr>
          <w:b w:val="0"/>
          <w:i w:val="0"/>
        </w:rPr>
        <w:t>3. Cung cấp dịch vụ vận chuyển, bốc dỡ, lưu kho bãi và bảo quản hàng hoá trong cảng.</w:t>
      </w:r>
    </w:p>
    <w:p>
      <w:r>
        <w:rPr>
          <w:b w:val="0"/>
          <w:i w:val="0"/>
        </w:rPr>
        <w:t>4. Để tàu biển và các phương tiện thuỷ khác trú ẩn, sửa chữa, bảo dưỡng hoặc thực hiện những dịch vụ cần thiết trong trường hợp khẩn cấp.</w:t>
      </w:r>
    </w:p>
    <w:p>
      <w:r>
        <w:rPr>
          <w:b w:val="0"/>
          <w:i w:val="0"/>
        </w:rPr>
        <w:t>5. Cung cấp các dịch vụ khác cho tàu biển, người và hàng hoá.</w:t>
      </w:r>
    </w:p>
    <w:p>
      <w:r>
        <w:rPr>
          <w:b/>
          <w:i w:val="0"/>
        </w:rPr>
        <w:t>Điều 62.</w:t>
      </w:r>
      <w:r>
        <w:rPr>
          <w:b w:val="0"/>
          <w:i w:val="0"/>
        </w:rPr>
        <w:t xml:space="preserve"> Công bố đóng, mở cảng biển và vùng nước cảng biển</w:t>
      </w:r>
    </w:p>
    <w:p>
      <w:r>
        <w:rPr>
          <w:b w:val="0"/>
          <w:i w:val="0"/>
        </w:rPr>
        <w:t>1. Chính phủ quy định điều kiện, thủ tục công bố đóng, mở cảng biển, vùng nước cảng biển, quản lý luồng hàng hải và hoạt động hàng hải tại cảng biển.</w:t>
      </w:r>
    </w:p>
    <w:p>
      <w:r>
        <w:rPr>
          <w:b w:val="0"/>
          <w:i w:val="0"/>
        </w:rPr>
        <w:t>2. Bộ trưởng Bộ Giao thông vận tải công bố đóng, mở cảng biển, vùng nước cảng biển và khu vực quản lý của Cảng vụ hàng hải sau khi tham khảo ý kiến của Uỷ ban nhân dân tỉnh, thành phố trực thuộc trung ương nơi có cảng biển.</w:t>
      </w:r>
    </w:p>
    <w:p>
      <w:r>
        <w:rPr>
          <w:b w:val="0"/>
          <w:i w:val="0"/>
        </w:rPr>
        <w:t>3. Giám đốc Cảng vụ hàng hải quyết định tạm thời không cho tàu thuyền ra, vào cảng biển.</w:t>
      </w:r>
    </w:p>
    <w:p>
      <w:r>
        <w:rPr>
          <w:b/>
          <w:i w:val="0"/>
        </w:rPr>
        <w:t>Điều 63.</w:t>
      </w:r>
      <w:r>
        <w:rPr>
          <w:b w:val="0"/>
          <w:i w:val="0"/>
        </w:rPr>
        <w:t xml:space="preserve"> Quy hoạch phát triển cảng biển</w:t>
      </w:r>
    </w:p>
    <w:p>
      <w:r>
        <w:rPr>
          <w:b w:val="0"/>
          <w:i w:val="0"/>
        </w:rPr>
        <w:t>1. Quy hoạch phát triển cảng biển phải căn cứ vào chiến lược phát triển kinh tế - xã hội; nhiệm vụ quốc phòng, an ninh; quy hoạch phát triển giao thông vận tải, các ngành khác, địa phương và xu thế phát triển hàng hải thế giới.</w:t>
      </w:r>
    </w:p>
    <w:p>
      <w:r>
        <w:rPr>
          <w:b w:val="0"/>
          <w:i w:val="0"/>
        </w:rPr>
        <w:t>Ngành, địa phương khi lập quy hoạch xây dựng công trình có liên quan đến cảng biển phải lấy ý kiến bằng văn bản của Bộ Giao thông vận tải.</w:t>
      </w:r>
    </w:p>
    <w:p>
      <w:r>
        <w:rPr>
          <w:b w:val="0"/>
          <w:i w:val="0"/>
        </w:rPr>
        <w:t>2. Thủ tướng Chính phủ phê duyệt quy hoạch tổng thể phát triển hệ thống cảng biển.</w:t>
      </w:r>
    </w:p>
    <w:p>
      <w:r>
        <w:rPr>
          <w:b w:val="0"/>
          <w:i w:val="0"/>
        </w:rPr>
        <w:t>3. Bộ trưởng Bộ Giao thông vận tải phê duyệt quy hoạch chi tiết phát triển hệ thống cảng biển.</w:t>
      </w:r>
    </w:p>
    <w:p>
      <w:r>
        <w:rPr>
          <w:b/>
          <w:i w:val="0"/>
        </w:rPr>
        <w:t>Điều 64.</w:t>
      </w:r>
      <w:r>
        <w:rPr>
          <w:b w:val="0"/>
          <w:i w:val="0"/>
        </w:rPr>
        <w:t xml:space="preserve"> Đầu tư xây dựng, quản lý, khai thác cảng biển, luồng cảng biển</w:t>
      </w:r>
    </w:p>
    <w:p>
      <w:r>
        <w:rPr>
          <w:b w:val="0"/>
          <w:i w:val="0"/>
        </w:rPr>
        <w:t>1. Đầu tư xây dựng cảng biển, luồng cảng biển phải phù hợp với quy hoạch phát triển hệ thống cảng biển, luồng cảng biển, quy định của pháp luật về đầu tư, pháp luật về xây dựng và quy định của pháp luật có liên quan.</w:t>
      </w:r>
    </w:p>
    <w:p>
      <w:r>
        <w:rPr>
          <w:b w:val="0"/>
          <w:i w:val="0"/>
        </w:rPr>
        <w:t>2. Tổ chức, cá nhân trong nước, tổ chức, cá nhân nước ngoài được đầu tư xây dựng cảng biển, luồng cảng biển theo quy định của pháp luật.</w:t>
      </w:r>
    </w:p>
    <w:p>
      <w:r>
        <w:rPr>
          <w:b w:val="0"/>
          <w:i w:val="0"/>
        </w:rPr>
        <w:t>Tổ chức, cá nhân đầu tư xây dựng cảng biển, luồng cảng biển quyết định hình thức quản lý, khai thác cảng biển, luồng cảng biển.</w:t>
      </w:r>
    </w:p>
    <w:p>
      <w:r>
        <w:rPr>
          <w:b w:val="0"/>
          <w:i w:val="0"/>
        </w:rPr>
        <w:t>3. Chính phủ quy định cụ thể về đầu tư xây dựng, quản lý, khai thác cảng biển, luồng cảng biển.</w:t>
      </w:r>
    </w:p>
    <w:p>
      <w:r>
        <w:rPr>
          <w:b/>
          <w:i w:val="0"/>
        </w:rPr>
        <w:t>Điều 65.</w:t>
      </w:r>
      <w:r>
        <w:rPr>
          <w:b w:val="0"/>
          <w:i w:val="0"/>
        </w:rPr>
        <w:t xml:space="preserve"> An toàn hàng hải, an ninh hàng hải và phòng ngừa ô nhiễm môi trường tại cảng biển</w:t>
      </w:r>
    </w:p>
    <w:p>
      <w:r>
        <w:rPr>
          <w:b w:val="0"/>
          <w:i w:val="0"/>
        </w:rPr>
        <w:t>Tổ chức, cá nhân hoạt động tại cảng biển phải chấp hành các quy định của pháp luật Việt Nam và điều ước quốc tế mà Cộng hoà xã hội chủ nghĩa Việt Nam là thành viên về an toàn hàng hải, an ninh hàng hải và phòng ngừa ô nhiễm môi trường.</w:t>
      </w:r>
    </w:p>
    <w:p>
      <w:r>
        <w:rPr>
          <w:b/>
          <w:i w:val="0"/>
        </w:rPr>
        <w:t>Điều 66.</w:t>
      </w:r>
      <w:r>
        <w:rPr>
          <w:b w:val="0"/>
          <w:i w:val="0"/>
        </w:rPr>
        <w:t xml:space="preserve"> Cảng vụ hàng hải</w:t>
      </w:r>
    </w:p>
    <w:p>
      <w:r>
        <w:rPr>
          <w:b w:val="0"/>
          <w:i w:val="0"/>
        </w:rPr>
        <w:t>1. Cảng vụ hàng hải là cơ quan thực hiện chức năng quản lý nhà nước về hàng hải tại cảng biển và vùng nước cảng biển.</w:t>
      </w:r>
    </w:p>
    <w:p>
      <w:r>
        <w:rPr>
          <w:b w:val="0"/>
          <w:i w:val="0"/>
        </w:rPr>
        <w:t>2. Giám đốc Cảng vụ hàng hải là người chỉ huy cao nhất của Cảng vụ hàng hải.</w:t>
      </w:r>
    </w:p>
    <w:p>
      <w:r>
        <w:rPr>
          <w:b w:val="0"/>
          <w:i w:val="0"/>
        </w:rPr>
        <w:t>3. Bộ Giao thông vận tải quy định về tổ chức và hoạt động của Cảng vụ hàng hải.</w:t>
      </w:r>
    </w:p>
    <w:p>
      <w:r>
        <w:rPr>
          <w:b/>
          <w:i w:val="0"/>
        </w:rPr>
        <w:t>Điều 67.</w:t>
      </w:r>
      <w:r>
        <w:rPr>
          <w:b w:val="0"/>
          <w:i w:val="0"/>
        </w:rPr>
        <w:t xml:space="preserve"> Nhiệm vụ, quyền hạn của Giám đốc Cảng vụ hàng hải</w:t>
      </w:r>
    </w:p>
    <w:p>
      <w:r>
        <w:rPr>
          <w:b w:val="0"/>
          <w:i w:val="0"/>
        </w:rPr>
        <w:t>1. Tham gia xây dựng quy hoạch, kế hoạch phát triển cảng biển trong khu vực quản lý và tổ chức giám sát thực hiện sau khi được cơ quan nhà nước có thẩm quyền phê duyệt.</w:t>
      </w:r>
    </w:p>
    <w:p>
      <w:r>
        <w:rPr>
          <w:b w:val="0"/>
          <w:i w:val="0"/>
        </w:rPr>
        <w:t>2. Tổ chức thực hiện quy định về quản lý hoạt động hàng hải tại cảng biển và khu vực quản lý; kiểm tra, giám sát luồng cảng biển, hệ thống báo hiệu hàng hải; kiểm tra hoạt động hàng hải của tổ chức, cá nhân tại cảng biển và khu vực quản lý.</w:t>
      </w:r>
    </w:p>
    <w:p>
      <w:r>
        <w:rPr>
          <w:b w:val="0"/>
          <w:i w:val="0"/>
        </w:rPr>
        <w:t>3. Cấp phép, giám sát tàu biển ra, vào và hoạt động tại cảng biển; không cho phép tàu biển vào cảng khi không có đủ điều kiện cần thiết về an toàn hàng hải, an ninh hàng hải và phòng ngừa ô nhiễm môi trường.</w:t>
      </w:r>
    </w:p>
    <w:p>
      <w:r>
        <w:rPr>
          <w:b w:val="0"/>
          <w:i w:val="0"/>
        </w:rPr>
        <w:t>4. Thực hiện quyết định bắt giữ tàu biển của cơ quan nhà nước có thẩm quyền.</w:t>
      </w:r>
    </w:p>
    <w:p>
      <w:r>
        <w:rPr>
          <w:b w:val="0"/>
          <w:i w:val="0"/>
        </w:rPr>
        <w:t>5. Tạm giữ tàu biển theo quy định tại Điều 68 của Bộ luật này.</w:t>
      </w:r>
    </w:p>
    <w:p>
      <w:r>
        <w:rPr>
          <w:b w:val="0"/>
          <w:i w:val="0"/>
        </w:rPr>
        <w:t>6. Tổ chức tìm kiếm, cứu người gặp nạn trong vùng nước cảng biển; huy động người và các phương tiện cần thiết để thực hiện việc tìm kiếm, cứu nạn hoặc xử lý sự cố ô nhiễm môi trường.</w:t>
      </w:r>
    </w:p>
    <w:p>
      <w:r>
        <w:rPr>
          <w:b w:val="0"/>
          <w:i w:val="0"/>
        </w:rPr>
        <w:t>7. Tổ chức thực hiện việc đăng ký tàu biển, đăng ký thuyền viên; thu, quản lý, sử dụng các loại phí, lệ phí cảng biển theo quy định của pháp luật.</w:t>
      </w:r>
    </w:p>
    <w:p>
      <w:r>
        <w:rPr>
          <w:b w:val="0"/>
          <w:i w:val="0"/>
        </w:rPr>
        <w:t>8. Tổ chức thực hiện thanh tra hàng hải, điều tra, xử lý theo thẩm quyền các tai nạn hàng hải tại cảng biển và khu vực quản lý.</w:t>
      </w:r>
    </w:p>
    <w:p>
      <w:r>
        <w:rPr>
          <w:b w:val="0"/>
          <w:i w:val="0"/>
        </w:rPr>
        <w:t>9. Chủ trì, điều hành việc phối hợp hoạt động giữa các cơ quan quản lý nhà nước tại cảng biển.</w:t>
      </w:r>
    </w:p>
    <w:p>
      <w:r>
        <w:rPr>
          <w:b w:val="0"/>
          <w:i w:val="0"/>
        </w:rPr>
        <w:t>10. Xử phạt vi phạm hành chính trong lĩnh vực hàng hải theo thẩm quyền.</w:t>
      </w:r>
    </w:p>
    <w:p>
      <w:r>
        <w:rPr>
          <w:b w:val="0"/>
          <w:i w:val="0"/>
        </w:rPr>
        <w:t>11. Thực hiện nhiệm vụ, quyền hạn khác theo quy định của pháp luật.</w:t>
      </w:r>
    </w:p>
    <w:p>
      <w:r>
        <w:rPr>
          <w:b/>
          <w:i w:val="0"/>
        </w:rPr>
        <w:t>Điều 68.</w:t>
      </w:r>
      <w:r>
        <w:rPr>
          <w:b w:val="0"/>
          <w:i w:val="0"/>
        </w:rPr>
        <w:t xml:space="preserve"> Tạm giữ tàu biển</w:t>
      </w:r>
    </w:p>
    <w:p>
      <w:r>
        <w:rPr>
          <w:b w:val="0"/>
          <w:i w:val="0"/>
        </w:rPr>
        <w:t>1. Việc tạm giữ tàu biển được thực hiện trong các trường hợp sau đây:</w:t>
      </w:r>
    </w:p>
    <w:p>
      <w:r>
        <w:rPr>
          <w:b w:val="0"/>
          <w:i w:val="0"/>
        </w:rPr>
        <w:t>a) Không có đủ các điều kiện về an toàn hàng hải, an ninh hàng hải và phòng ngừa ô nhiễm môi trường;</w:t>
      </w:r>
    </w:p>
    <w:p>
      <w:r>
        <w:rPr>
          <w:b w:val="0"/>
          <w:i w:val="0"/>
        </w:rPr>
        <w:t>b) Đang trong quá trình điều tra tai nạn hàng hải;</w:t>
      </w:r>
    </w:p>
    <w:p>
      <w:r>
        <w:rPr>
          <w:b w:val="0"/>
          <w:i w:val="0"/>
        </w:rPr>
        <w:t>c) Chưa thanh toán xong các khoản phí, lệ phí hàng hải;</w:t>
      </w:r>
    </w:p>
    <w:p>
      <w:r>
        <w:rPr>
          <w:b w:val="0"/>
          <w:i w:val="0"/>
        </w:rPr>
        <w:t>d) Chưa trả đủ tiền phạt vi phạm hành chính theo quy định của pháp luật;</w:t>
      </w:r>
    </w:p>
    <w:p>
      <w:r>
        <w:rPr>
          <w:b w:val="0"/>
          <w:i w:val="0"/>
        </w:rPr>
        <w:t>đ) Các trường hợp khác theo quy định của pháp luật.</w:t>
      </w:r>
    </w:p>
    <w:p>
      <w:r>
        <w:rPr>
          <w:b w:val="0"/>
          <w:i w:val="0"/>
        </w:rPr>
        <w:t>2. Việc tạm giữ tàu biển chấm dứt khi lý do tạm giữ quy định tại khoản 1 Điều này không còn.</w:t>
      </w:r>
    </w:p>
    <w:p>
      <w:r>
        <w:rPr>
          <w:b/>
          <w:i w:val="0"/>
        </w:rPr>
        <w:t>Điều 69.</w:t>
      </w:r>
      <w:r>
        <w:rPr>
          <w:b w:val="0"/>
          <w:i w:val="0"/>
        </w:rPr>
        <w:t xml:space="preserve"> Phối hợp hoạt động quản lý nhà nước tại cảng biển</w:t>
      </w:r>
    </w:p>
    <w:p>
      <w:r>
        <w:rPr>
          <w:b w:val="0"/>
          <w:i w:val="0"/>
        </w:rPr>
        <w:t>1. Các cơ quan quản lý nhà nước về hàng hải, an ninh, kiểm dịch, hải quan, thuế, văn hoá - thông tin,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r>
        <w:rPr>
          <w:b w:val="0"/>
          <w:i w:val="0"/>
        </w:rP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p>
      <w:r>
        <w:rPr>
          <w:b/>
          <w:i w:val="0"/>
        </w:rPr>
        <w:t>CHƯƠNG V</w:t>
      </w:r>
    </w:p>
    <w:p>
      <w:r>
        <w:rPr>
          <w:b/>
          <w:i w:val="0"/>
        </w:rPr>
        <w:t>HỢP ĐỒNG VẬN CHUYỂN</w:t>
      </w:r>
    </w:p>
    <w:p>
      <w:r>
        <w:rPr>
          <w:b/>
          <w:i w:val="0"/>
        </w:rPr>
        <w:t xml:space="preserve"> HÀNG HOÁ BẰNG ĐƯỜNG BIỂN</w:t>
      </w:r>
    </w:p>
    <w:p>
      <w:r>
        <w:rPr>
          <w:b/>
          <w:i w:val="0"/>
        </w:rPr>
        <w:t>MỤC 1</w:t>
      </w:r>
    </w:p>
    <w:p>
      <w:r>
        <w:rPr>
          <w:b/>
          <w:i w:val="0"/>
        </w:rPr>
        <w:t>CÁC QUY ĐỊNH CHUNG</w:t>
      </w:r>
    </w:p>
    <w:p>
      <w:r>
        <w:rPr>
          <w:b/>
          <w:i w:val="0"/>
        </w:rPr>
        <w:t>Điều 70.</w:t>
      </w:r>
      <w:r>
        <w:rPr>
          <w:b w:val="0"/>
          <w:i w:val="0"/>
        </w:rPr>
        <w:t xml:space="preserve"> Hợp đồng vận chuyển hàng hoá bằng đường biển</w:t>
      </w:r>
    </w:p>
    <w:p>
      <w:r>
        <w:rPr>
          <w:b w:val="0"/>
          <w:i w:val="0"/>
        </w:rPr>
        <w:t>1. Hợp đồng vận chuyển hàng hoá bằng đường biển là hợp đồng được giao kết giữa người vận chuyển và người thuê vận chuyển, theo đó người vận chuyển thu tiền cước vận chuyển do người thuê vận chuyển trả và dùng tàu biển để vận chuyển hàng hoá từ cảng nhận hàng đến cảng trả hàng.</w:t>
      </w:r>
    </w:p>
    <w:p>
      <w:r>
        <w:rPr>
          <w:b w:val="0"/>
          <w:i w:val="0"/>
        </w:rPr>
        <w:t>2. Hàng hoá là máy móc, thiết bị, nguyên vật liệu, nhiên liệu, hàng tiêu dùng và các động sản khác, kể cả động vật sống, công-te-nơ hoặc công cụ tương tự do người gửi hàng cung cấp để đóng hàng được vận chuyển theo hợp đồng vận chuyển hàng hoá bằng đường biển.</w:t>
      </w:r>
    </w:p>
    <w:p>
      <w:r>
        <w:rPr>
          <w:b w:val="0"/>
          <w:i w:val="0"/>
        </w:rPr>
        <w:t>3. Cước vận chuyển là tiền công trả cho người vận chuyển theo hợp đồng vận chuyển hàng hoá bằng đường biển.</w:t>
      </w:r>
    </w:p>
    <w:p>
      <w:r>
        <w:rPr>
          <w:b/>
          <w:i w:val="0"/>
        </w:rPr>
        <w:t>Điều 71.</w:t>
      </w:r>
      <w:r>
        <w:rPr>
          <w:b w:val="0"/>
          <w:i w:val="0"/>
        </w:rPr>
        <w:t xml:space="preserve"> Các loại hợp đồng vận chuyển hàng hoá bằng đường biển</w:t>
      </w:r>
    </w:p>
    <w:p>
      <w:r>
        <w:rPr>
          <w:b w:val="0"/>
          <w:i w:val="0"/>
        </w:rPr>
        <w:t>Hợp đồng vận chuyển hàng hoá bằng đường biển bao gồm:</w:t>
      </w:r>
    </w:p>
    <w:p>
      <w:r>
        <w:rPr>
          <w:b w:val="0"/>
          <w:i w:val="0"/>
        </w:rPr>
        <w:t>1. Hợp đồng vận chuyển theo chứng từ vận chuyển là hợp đồng vận chuyển hàng hoá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hoá để vận chuyển.</w:t>
      </w:r>
    </w:p>
    <w:p>
      <w:r>
        <w:rPr>
          <w:b w:val="0"/>
          <w:i w:val="0"/>
        </w:rPr>
        <w:t>Hợp đồng vận chuyển theo chứng từ vận chuyển được giao kết theo hình thức do các bên thoả thuận;</w:t>
      </w:r>
    </w:p>
    <w:p>
      <w:r>
        <w:rPr>
          <w:b w:val="0"/>
          <w:i w:val="0"/>
        </w:rPr>
        <w:t>2. Hợp đồng vận chuyển theo chuyến là hợp đồng vận chuyển hàng hoá bằng đường biển được giao kết với điều kiện người vận chuyển dành cho người thuê vận chuyển nguyên tàu hoặc một phần tàu cụ thể để vận chuyển hàng hoá theo chuyến.</w:t>
      </w:r>
    </w:p>
    <w:p>
      <w:r>
        <w:rPr>
          <w:b w:val="0"/>
          <w:i w:val="0"/>
        </w:rPr>
        <w:t>Hợp đồng vận chuyển theo chuyến phải được giao kết bằng văn bản.</w:t>
      </w:r>
    </w:p>
    <w:p>
      <w:r>
        <w:rPr>
          <w:b/>
          <w:i w:val="0"/>
        </w:rPr>
        <w:t>Điều 72.</w:t>
      </w:r>
      <w:r>
        <w:rPr>
          <w:b w:val="0"/>
          <w:i w:val="0"/>
        </w:rPr>
        <w:t xml:space="preserve"> Các bên liên quan đến hợp đồng vận chuyển hàng hoá bằng đường biển</w:t>
      </w:r>
    </w:p>
    <w:p>
      <w:r>
        <w:rPr>
          <w:b w:val="0"/>
          <w:i w:val="0"/>
        </w:rPr>
        <w:t>1. Người thuê vận chuyển là người tự mình hoặc uỷ quyền cho người khác giao kết hợp đồng vận chuyển hàng hoá bằng đường biển với người vận chuyển. Trong trường hợp hợp đồng vận chuyển theo chứng từ vận chuyển, người thuê vận chuyển được gọi là người gửi hàng.</w:t>
      </w:r>
    </w:p>
    <w:p>
      <w:r>
        <w:rPr>
          <w:b w:val="0"/>
          <w:i w:val="0"/>
        </w:rPr>
        <w:t>2. Người vận chuyển là người tự mình hoặc uỷ quyền cho người khác giao kết hợp đồng vận chuyển hàng hoá bằng đường biển với người thuê vận chuyển.</w:t>
      </w:r>
    </w:p>
    <w:p>
      <w:r>
        <w:rPr>
          <w:b w:val="0"/>
          <w:i w:val="0"/>
        </w:rPr>
        <w:t>3. Người vận chuyển thực tế là người được người vận chuyển uỷ thác thực hiện toàn bộ hoặc một phần việc vận chuyển hàng hoá bằng đường biển.</w:t>
      </w:r>
    </w:p>
    <w:p>
      <w:r>
        <w:rPr>
          <w:b w:val="0"/>
          <w:i w:val="0"/>
        </w:rPr>
        <w:t>4. Người giao hàng là người tự mình hoặc được người khác uỷ thác giao hàng cho người vận chuyển theo hợp đồng vận chuyển hàng hoá bằng đường biển.</w:t>
      </w:r>
    </w:p>
    <w:p>
      <w:r>
        <w:rPr>
          <w:b w:val="0"/>
          <w:i w:val="0"/>
        </w:rPr>
        <w:t>5. Người nhận hàng là người có quyền nhận hàng theo quy định tại Điều 89 và Điều 110 của Bộ luật này.</w:t>
      </w:r>
    </w:p>
    <w:p>
      <w:r>
        <w:rPr>
          <w:b/>
          <w:i w:val="0"/>
        </w:rPr>
        <w:t>Điều 73.</w:t>
      </w:r>
      <w:r>
        <w:rPr>
          <w:b w:val="0"/>
          <w:i w:val="0"/>
        </w:rPr>
        <w:t xml:space="preserve"> Chứng từ vận chuyển</w:t>
      </w:r>
    </w:p>
    <w:p>
      <w:r>
        <w:rPr>
          <w:b w:val="0"/>
          <w:i w:val="0"/>
        </w:rPr>
        <w:t>1. Chứng từ vận chuyển bao gồm vận đơn, vận đơn suốt đường biển, giấy gửi hàng đường biển và chứng từ vận chuyển khác.</w:t>
      </w:r>
    </w:p>
    <w:p>
      <w:r>
        <w:rPr>
          <w:b w:val="0"/>
          <w:i w:val="0"/>
        </w:rPr>
        <w:t>2. Vận đơn là chứng từ vận chuyển làm bằng chứng về việc người vận chuyển đã nhận hàng hoá với số lượng, chủng loại, tình trạng như được ghi trong vận đơn để vận chuyển đến nơi trả hàng; bằng chứng về sở hữu hàng hoá dùng để định đoạt, nhận hàng và là bằng chứng của hợp đồng vận chuyển hàng hoá bằng đường biển.</w:t>
      </w:r>
    </w:p>
    <w:p>
      <w:r>
        <w:rPr>
          <w:b w:val="0"/>
          <w:i w:val="0"/>
        </w:rPr>
        <w:t>3. Vận đơn suốt đường biển là vận đơn ghi rõ việc vận chuyển hàng hoá được ít nhất hai người vận chuyển bằng đường biển thực hiện.</w:t>
      </w:r>
    </w:p>
    <w:p>
      <w:r>
        <w:rPr>
          <w:b w:val="0"/>
          <w:i w:val="0"/>
        </w:rPr>
        <w:t>4. Giấy gửi hàng đường biển là bằng chứng về việc hàng hoá được nhận như được ghi trong giấy gửi hàng đường biển; là bằng chứng của hợp đồng vận chuyển hàng hoá bằng đường biển. Giấy gửi hàng đường biển không được chuyển nhượng.</w:t>
      </w:r>
    </w:p>
    <w:p>
      <w:r>
        <w:rPr>
          <w:b w:val="0"/>
          <w:i w:val="0"/>
        </w:rPr>
        <w:t>5. Chứng từ vận chuyển khác là chứng từ do người vận chuyển và người thuê vận chuyển thoả thuận về nội dung, giá trị.</w:t>
      </w:r>
    </w:p>
    <w:p>
      <w:r>
        <w:rPr>
          <w:b/>
          <w:i w:val="0"/>
        </w:rPr>
        <w:t>MỤC 2</w:t>
      </w:r>
    </w:p>
    <w:p>
      <w:r>
        <w:rPr>
          <w:b/>
          <w:i w:val="0"/>
        </w:rPr>
        <w:t xml:space="preserve">HỢP ĐỒNG VẬN CHUYỂN </w:t>
      </w:r>
    </w:p>
    <w:p>
      <w:r>
        <w:rPr>
          <w:b/>
          <w:i w:val="0"/>
        </w:rPr>
        <w:t>HÀNG HOÁ THEO CHỨNG TỪ VẬN CHUYỂN</w:t>
      </w:r>
    </w:p>
    <w:p>
      <w:r>
        <w:rPr>
          <w:b/>
          <w:i w:val="0"/>
        </w:rPr>
        <w:t>Điều 74.</w:t>
      </w:r>
      <w:r>
        <w:rPr>
          <w:b w:val="0"/>
          <w:i w:val="0"/>
        </w:rPr>
        <w:t xml:space="preserve"> Thời điểm phát sinh và chấm dứt trách nhiệm của người vận chuyển</w:t>
      </w:r>
    </w:p>
    <w:p>
      <w:r>
        <w:rPr>
          <w:b w:val="0"/>
          <w:i w:val="0"/>
        </w:rPr>
        <w:t>1. Trách nhiệm của người vận chuyển phát sinh từ khi người vận chuyển nhận hàng tại cảng nhận hàng, được duy trì trong suốt quá trình vận chuyển và chấm dứt khi kết thúc việc trả hàng tại cảng trả hàng.</w:t>
      </w:r>
    </w:p>
    <w:p>
      <w:r>
        <w:rPr>
          <w:b w:val="0"/>
          <w:i w:val="0"/>
        </w:rPr>
        <w:t>2. Việc nhận hàng được tính từ thời điểm người vận chuyển đã nhận hàng hoá từ người giao hàng, cơ quan nhà nước có thẩm quyền hoặc bên thứ ba theo quy định của pháp luật hoặc theo quy định tại cảng nhận hàng.</w:t>
      </w:r>
    </w:p>
    <w:p>
      <w:r>
        <w:rPr>
          <w:b w:val="0"/>
          <w:i w:val="0"/>
        </w:rPr>
        <w:t>3. Việc trả hàng kết thúc trong các trường hợp sau đây:</w:t>
      </w:r>
    </w:p>
    <w:p>
      <w:r>
        <w:rPr>
          <w:b w:val="0"/>
          <w:i w:val="0"/>
        </w:rP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r>
        <w:rPr>
          <w:b w:val="0"/>
          <w:i w:val="0"/>
        </w:rPr>
        <w:t>b) Người vận chuyển hoàn thành việc trả hàng cho cơ quan nhà nước có thẩm quyền hoặc cho bên thứ ba theo quy định của pháp luật hoặc quy định tại cảng trả hàng.</w:t>
      </w:r>
    </w:p>
    <w:p>
      <w:r>
        <w:rPr>
          <w:b w:val="0"/>
          <w:i w:val="0"/>
        </w:rPr>
        <w:t>4. Các bên tham gia hợp đồng vận chuyển chỉ có quyền thoả thuận về việc giảm trách nhiệm của người vận chuyển trong các trường hợp sau đây:</w:t>
      </w:r>
    </w:p>
    <w:p>
      <w:r>
        <w:rPr>
          <w:b w:val="0"/>
          <w:i w:val="0"/>
        </w:rPr>
        <w:t>a) Khoảng thời gian từ khi nhận hàng đến trước khi bốc hàng lên tàu biển và khoảng thời gian từ khi kết thúc dỡ hàng đến khi trả xong hàng;</w:t>
      </w:r>
    </w:p>
    <w:p>
      <w:r>
        <w:rPr>
          <w:b w:val="0"/>
          <w:i w:val="0"/>
        </w:rPr>
        <w:t>b) Vận chuyển động vật sống;</w:t>
      </w:r>
    </w:p>
    <w:p>
      <w:r>
        <w:rPr>
          <w:b w:val="0"/>
          <w:i w:val="0"/>
        </w:rPr>
        <w:t>c) Vận chuyển hàng hoá trên boong.</w:t>
      </w:r>
    </w:p>
    <w:p>
      <w:r>
        <w:rPr>
          <w:b/>
          <w:i w:val="0"/>
        </w:rPr>
        <w:t>Điều 75.</w:t>
      </w:r>
      <w:r>
        <w:rPr>
          <w:b w:val="0"/>
          <w:i w:val="0"/>
        </w:rPr>
        <w:t xml:space="preserve"> Nghĩa vụ của người vận chuyển</w:t>
      </w:r>
    </w:p>
    <w:p>
      <w:r>
        <w:rPr>
          <w:b w:val="0"/>
          <w:i w:val="0"/>
        </w:rPr>
        <w:t>1. 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hoá có đủ các điều kiện nhận, vận chuyển và bảo quản hàng hoá phù hợp với tính chất của hàng hoá.</w:t>
      </w:r>
    </w:p>
    <w:p>
      <w:r>
        <w:rPr>
          <w:b w:val="0"/>
          <w:i w:val="0"/>
        </w:rPr>
        <w:t>2. Người vận chuyển chịu trách nhiệm về việc bốc hàng, dỡ hàng cẩn thận và thích hợp, chăm sóc chu đáo hàng hoá trong quá trình vận chuyển.</w:t>
      </w:r>
    </w:p>
    <w:p>
      <w:r>
        <w:rPr>
          <w:b w:val="0"/>
          <w:i w:val="0"/>
        </w:rPr>
        <w:t>3. Người vận chuyển phải thông báo trong thời gian hợp lý cho người giao hàng biết trước về nơi bốc hàng lên tàu biển, thời điểm mà tàu sẵn sàng nhận hàng và thời hạn tập kết hàng hoá. Việc thông báo này không áp dụng đối với tàu chuyên tuyến, trừ trường hợp lịch tàu có sự thay đổi.</w:t>
      </w:r>
    </w:p>
    <w:p>
      <w:r>
        <w:rPr>
          <w:b/>
          <w:i w:val="0"/>
        </w:rPr>
        <w:t>Điều 76.</w:t>
      </w:r>
      <w:r>
        <w:rPr>
          <w:b w:val="0"/>
          <w:i w:val="0"/>
        </w:rPr>
        <w:t xml:space="preserve"> Hàng hoá chở trên boong</w:t>
      </w:r>
    </w:p>
    <w:p>
      <w:r>
        <w:rPr>
          <w:b w:val="0"/>
          <w:i w:val="0"/>
        </w:rPr>
        <w:t>Hàng hoá chỉ được chở trên boong nếu có thoả thuận giữa người vận chuyển với người giao hàng hoặc theo tập quán thương mại và phải được ghi rõ trong chứng từ vận chuyển.</w:t>
      </w:r>
    </w:p>
    <w:p>
      <w:r>
        <w:rPr>
          <w:b/>
          <w:i w:val="0"/>
        </w:rPr>
        <w:t>Điều 77.</w:t>
      </w:r>
      <w:r>
        <w:rPr>
          <w:b w:val="0"/>
          <w:i w:val="0"/>
        </w:rPr>
        <w:t xml:space="preserve"> Trách nhiệm của người vận chuyển, người vận chuyển thực tế và người làm công, đại lý</w:t>
      </w:r>
    </w:p>
    <w:p>
      <w:r>
        <w:rPr>
          <w:b w:val="0"/>
          <w:i w:val="0"/>
        </w:rP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r>
        <w:rPr>
          <w:b w:val="0"/>
          <w:i w:val="0"/>
        </w:rPr>
        <w:t>2. Người vận chuyển thực tế, người làm công hoặc đại lý của người vận chuyển thực tế có quyền hưởng các quyền liên quan đến trách nhiệm của người vận chuyển quy định tại Chương này trong thời gian hàng hoá thuộc sự kiểm soát của họ và trong thời gian những người này tham gia thực hiện bất kỳ hoạt động nào được quy định tại hợp đồng vận chuyển hàng hoá.</w:t>
      </w:r>
    </w:p>
    <w:p>
      <w:r>
        <w:rPr>
          <w:b w:val="0"/>
          <w:i w:val="0"/>
        </w:rPr>
        <w:t>3. Các thoả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thoả thuận đặc biệt đó.</w:t>
      </w:r>
    </w:p>
    <w:p>
      <w:r>
        <w:rPr>
          <w:b w:val="0"/>
          <w:i w:val="0"/>
        </w:rPr>
        <w:t>4. Trong trường hợp cả người vận chuyển và người vận chuyển thực tế cùng liên đới chịu trách nhiệm thì được xác định theo mức độ trách nhiệm của mỗi bên.</w:t>
      </w:r>
    </w:p>
    <w:p>
      <w:r>
        <w:rPr>
          <w:b w:val="0"/>
          <w:i w:val="0"/>
        </w:rPr>
        <w:t>5. Tổng số tiền bồi thường của người vận chuyển, người vận chuyển thực tế và người làm công, đại lý của họ phải trả không vượt quá toàn bộ giới hạn trách nhiệm quy định tại Mục này.</w:t>
      </w:r>
    </w:p>
    <w:p>
      <w:r>
        <w:rPr>
          <w:b/>
          <w:i w:val="0"/>
        </w:rPr>
        <w:t>Điều 78.</w:t>
      </w:r>
      <w:r>
        <w:rPr>
          <w:b w:val="0"/>
          <w:i w:val="0"/>
        </w:rPr>
        <w:t xml:space="preserve"> Miễn trách nhiệm của người vận chuyển</w:t>
      </w:r>
    </w:p>
    <w:p>
      <w:r>
        <w:rPr>
          <w:b w:val="0"/>
          <w:i w:val="0"/>
        </w:rPr>
        <w:t>1. Người vận chuyển không phải chịu trách nhiệm bồi thường đối với mất mát, hư hỏng hàng hoá do việc tàu biển không đủ khả năng đi biển, nếu đã thực hiện đầy đủ các nghĩa vụ quy định tại khoản 1 Điều 75 của Bộ luật này. Trong trường hợp này, người vận chuyển có nghĩa vụ chứng minh đã thực hiện nhiệm vụ một cách mẫn cán.</w:t>
      </w:r>
    </w:p>
    <w:p>
      <w:r>
        <w:rPr>
          <w:b w:val="0"/>
          <w:i w:val="0"/>
        </w:rPr>
        <w:t>2. Người vận chuyển được miễn hoàn toàn trách nhiệm, nếu tổn thất hàng hoá xảy ra trong các trường hợp sau đây:</w:t>
      </w:r>
    </w:p>
    <w:p>
      <w:r>
        <w:rPr>
          <w:b w:val="0"/>
          <w:i w:val="0"/>
        </w:rPr>
        <w:t>a) Lỗi của thuyền trưởng, thuyền viên, hoa tiêu hàng hải hoặc người làm công của người vận chuyển trong việc điều khiển hoặc quản trị tàu;</w:t>
      </w:r>
    </w:p>
    <w:p>
      <w:r>
        <w:rPr>
          <w:b w:val="0"/>
          <w:i w:val="0"/>
        </w:rPr>
        <w:t>b) Hoả hoạn không do người vận chuyển gây ra;</w:t>
      </w:r>
    </w:p>
    <w:p>
      <w:r>
        <w:rPr>
          <w:b w:val="0"/>
          <w:i w:val="0"/>
        </w:rPr>
        <w:t>c) Thảm họa hoặc tai nạn hàng hải trên biển, vùng nước cảng biển mà tàu biển được phép hoạt động;</w:t>
      </w:r>
    </w:p>
    <w:p>
      <w:r>
        <w:rPr>
          <w:b w:val="0"/>
          <w:i w:val="0"/>
        </w:rPr>
        <w:t>d) Thiên tai;</w:t>
      </w:r>
    </w:p>
    <w:p>
      <w:r>
        <w:rPr>
          <w:b w:val="0"/>
          <w:i w:val="0"/>
        </w:rPr>
        <w:t>đ) Chiến tranh;</w:t>
      </w:r>
    </w:p>
    <w:p>
      <w:r>
        <w:rPr>
          <w:b w:val="0"/>
          <w:i w:val="0"/>
        </w:rPr>
        <w:t>e) Hành động xâm phạm trật tự và an toàn công cộng mà bản thân người vận chuyển không gây ra;</w:t>
      </w:r>
    </w:p>
    <w:p>
      <w:r>
        <w:rPr>
          <w:b w:val="0"/>
          <w:i w:val="0"/>
        </w:rPr>
        <w:t>g) Hành động bắt giữ của người dân hoặc cưỡng chế của Toà án hoặc cơ quan nhà nước có thẩm quyền khác;</w:t>
      </w:r>
    </w:p>
    <w:p>
      <w:r>
        <w:rPr>
          <w:b w:val="0"/>
          <w:i w:val="0"/>
        </w:rPr>
        <w:t>h) Hạn chế về phòng dịch;</w:t>
      </w:r>
    </w:p>
    <w:p>
      <w:r>
        <w:rPr>
          <w:b w:val="0"/>
          <w:i w:val="0"/>
        </w:rPr>
        <w:t>i) Hành động hoặc sự sơ suất của người giao hàng, chủ sở hữu hàng, đại lý hoặc đại diện của họ;</w:t>
      </w:r>
    </w:p>
    <w:p>
      <w:r>
        <w:rPr>
          <w:b w:val="0"/>
          <w:i w:val="0"/>
        </w:rPr>
        <w:t>k) Đình công hoặc các hành động tương tự khác của người lao động do bất kỳ nguyên nhân nào làm đình trệ hoàn toàn hoặc một phần công việc;</w:t>
      </w:r>
    </w:p>
    <w:p>
      <w:r>
        <w:rPr>
          <w:b w:val="0"/>
          <w:i w:val="0"/>
        </w:rPr>
        <w:t>l) Bạo động hoặc gây rối;</w:t>
      </w:r>
    </w:p>
    <w:p>
      <w:r>
        <w:rPr>
          <w:b w:val="0"/>
          <w:i w:val="0"/>
        </w:rPr>
        <w:t>m) Hành động cứu người hoặc cứu tài sản trên biển;</w:t>
      </w:r>
    </w:p>
    <w:p>
      <w:r>
        <w:rPr>
          <w:b w:val="0"/>
          <w:i w:val="0"/>
        </w:rPr>
        <w:t>n) Hao hụt về khối lượng, trọng lượng hoặc mất mát, hư hỏng khác của hàng hoá xảy ra do chất lượng, khuyết tật ẩn tỳ hoặc khuyết tật khác của hàng hoá;</w:t>
      </w:r>
    </w:p>
    <w:p>
      <w:r>
        <w:rPr>
          <w:b w:val="0"/>
          <w:i w:val="0"/>
        </w:rPr>
        <w:t>o) Hàng hoá không được đóng gói đúng quy cách;</w:t>
      </w:r>
    </w:p>
    <w:p>
      <w:r>
        <w:rPr>
          <w:b w:val="0"/>
          <w:i w:val="0"/>
        </w:rPr>
        <w:t>p) Hàng hoá không được đánh dấu ký, mã hiệu đúng quy cách hoặc không phù hợp;</w:t>
      </w:r>
    </w:p>
    <w:p>
      <w:r>
        <w:rPr>
          <w:b w:val="0"/>
          <w:i w:val="0"/>
        </w:rPr>
        <w:t>q) Khuyết tật ẩn tỳ của tàu biển mà những người có trách nhiệm không phát hiện được, mặc dù đã thực hiện nhiệm vụ một cách mẫn cán;</w:t>
      </w:r>
    </w:p>
    <w:p>
      <w:r>
        <w:rPr>
          <w:b w:val="0"/>
          <w:i w:val="0"/>
        </w:rPr>
        <w:t>r) Bất kỳ nguyên nhân nào khác xảy ra mà người vận chuyển không có lỗi hoặc không cố ý gây ra tổn thất hoặc không phải do người làm công, đại lý của người vận chuyển có lỗi gây ra.</w:t>
      </w:r>
    </w:p>
    <w:p>
      <w:r>
        <w:rPr>
          <w:b w:val="0"/>
          <w:i w:val="0"/>
        </w:rPr>
        <w:t>Trong trường hợp có người được hưởng quyền miễn hoàn toàn trách nhiệm của người vận chuyển theo quy định của pháp luật hoặc theo sự thoả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hoá.</w:t>
      </w:r>
    </w:p>
    <w:p>
      <w:r>
        <w:rPr>
          <w:b w:val="0"/>
          <w:i w:val="0"/>
        </w:rPr>
        <w:t>3. Chậm trả hàng là việc hàng hoá không được trả trong khoảng thời gian đã thoả thuận theo hợp đồng hoặc trong khoảng thời gian hợp lý cần thiết mà người vận chuyển mẫn cán có thể trả hàng đối với trường hợp không có thoả thuận. Người vận chuyển không phải chịu trách nhiệm đối với việc chậm trả hàng trong các trường hợp sau đây:</w:t>
      </w:r>
    </w:p>
    <w:p>
      <w:r>
        <w:rPr>
          <w:b w:val="0"/>
          <w:i w:val="0"/>
        </w:rPr>
        <w:t>a) Đi chệch tuyến đường khi đã có sự chấp thuận của người gửi hàng;</w:t>
      </w:r>
    </w:p>
    <w:p>
      <w:r>
        <w:rPr>
          <w:b w:val="0"/>
          <w:i w:val="0"/>
        </w:rPr>
        <w:t>b) Nguyên nhân bất khả kháng;</w:t>
      </w:r>
    </w:p>
    <w:p>
      <w:r>
        <w:rPr>
          <w:b w:val="0"/>
          <w:i w:val="0"/>
        </w:rPr>
        <w:t>c) Phải cứu người hoặc trợ giúp tàu khác đang gặp nguy hiểm khi tính mạng con người trên tàu có thể bị đe dọa;</w:t>
      </w:r>
    </w:p>
    <w:p>
      <w:r>
        <w:rPr>
          <w:b w:val="0"/>
          <w:i w:val="0"/>
        </w:rPr>
        <w:t>d) Cần thời gian để cấp cứu cho thuyền viên hoặc người trên tàu.</w:t>
      </w:r>
    </w:p>
    <w:p>
      <w:r>
        <w:rPr>
          <w:b/>
          <w:i w:val="0"/>
        </w:rPr>
        <w:t>Điều 79.</w:t>
      </w:r>
      <w:r>
        <w:rPr>
          <w:b w:val="0"/>
          <w:i w:val="0"/>
        </w:rPr>
        <w:t xml:space="preserve"> Giới hạn trách nhiệm của người vận chuyển</w:t>
      </w:r>
    </w:p>
    <w:p>
      <w:r>
        <w:rPr>
          <w:b w:val="0"/>
          <w:i w:val="0"/>
        </w:rPr>
        <w:t>1. Trong trường hợp chủng loại, giá trị của hàng hoá không được người gửi hàng, người giao hàng khai báo trước khi bốc hàng hoặc không được ghi rõ trong vận đơn, giấy gửi hàng đường biển hoặc chứng từ vận chuyển khác thì người vận chuyển chỉ có nghĩa vụ bồi thường mất mát, hư hỏng hàng hoá hoặc tổn thất khác liên quan đến hàng hoá trong giới hạn tối đa tương đương với 666,67 đơn vị tính toán cho mỗi kiện hoặc cho mỗi đơn vị hàng hoá hoặc 2 đơn vị tính toán cho mỗi kilôgam trọng lượng cả bì của số hàng hoá bị mất mát, hư hỏng tuỳ theo giá trị hàng hoá.</w:t>
      </w:r>
    </w:p>
    <w:p>
      <w:r>
        <w:rPr>
          <w:b w:val="0"/>
          <w:i w:val="0"/>
        </w:rPr>
        <w:t>Đơn vị tính toán quy định trong Bộ luật này là đơn vị tiền tệ do Quỹ tiền tệ quốc tế xác định và được quy ước là Quyền rút vốn đặc biệt.</w:t>
      </w:r>
    </w:p>
    <w:p>
      <w:r>
        <w:rPr>
          <w:b w:val="0"/>
          <w:i w:val="0"/>
        </w:rPr>
        <w:t>Tiền bồi thường được chuyển đổi thành tiền Việt Nam theo tỷ giá tại thời điểm thanh toán bồi thường.</w:t>
      </w:r>
    </w:p>
    <w:p>
      <w:r>
        <w:rPr>
          <w:b w:val="0"/>
          <w:i w:val="0"/>
        </w:rPr>
        <w:t>2. Khi công-te-nơ hoặc công cụ tương tự được dùng để đóng hàng hoá thì mỗi kiện hoặc đơn vị hàng hoá đã ghi trong chứng từ vận chuyển, đã đóng vào công cụ được coi là một kiện hoặc một đơn vị hàng hoá quy định tại khoản 1 Điều này. Trường hợp chứng từ vận chuyển không ghi rõ số kiện hoặc đơn vị hàng hoá thì công-te-nơ hoặc công cụ đó chỉ được xem là một kiện hoặc một đơn vị hàng hoá.</w:t>
      </w:r>
    </w:p>
    <w:p>
      <w:r>
        <w:rPr>
          <w:b w:val="0"/>
          <w:i w:val="0"/>
        </w:rPr>
        <w:t>3. Trong trường hợp chủng loại và giá trị hàng hoá được người giao hàng khai báo trước khi bốc hàng và được người vận chuyển chấp nhận, ghi vào chứng từ vận chuyển thì người vận chuyển chịu trách nhiệm bồi thường mất mát, hư hỏng hàng hoá trên cơ sở giá trị đó theo nguyên tắc sau đây:</w:t>
      </w:r>
    </w:p>
    <w:p>
      <w:r>
        <w:rPr>
          <w:b w:val="0"/>
          <w:i w:val="0"/>
        </w:rPr>
        <w:t>a) Đối với hàng hoá bị mất mát thì bồi thường bằng giá trị đã khai báo;</w:t>
      </w:r>
    </w:p>
    <w:p>
      <w:r>
        <w:rPr>
          <w:b w:val="0"/>
          <w:i w:val="0"/>
        </w:rPr>
        <w:t>b) Đối với hàng hoá bị hư hỏng thì bồi thường bằng mức chênh lệch giữa giá trị khai báo và giá trị còn lại của hàng hoá.</w:t>
      </w:r>
    </w:p>
    <w:p>
      <w:r>
        <w:rPr>
          <w:b w:val="0"/>
          <w:i w:val="0"/>
        </w:rPr>
        <w:t>Giá trị còn lại của hàng hoá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r>
        <w:rPr>
          <w:b w:val="0"/>
          <w:i w:val="0"/>
        </w:rPr>
        <w:t>4. Trách nhiệm của người vận chuyển đối với việc chậm trả hàng được giới hạn số tiền bằng 2,5 lần tiền cước của số hàng trả chậm, nhưng không vượt quá tổng số cước phải trả theo hợp đồng vận chuyển hàng hoá bằng đường biển.</w:t>
      </w:r>
    </w:p>
    <w:p>
      <w:r>
        <w:rPr>
          <w:b/>
          <w:i w:val="0"/>
        </w:rPr>
        <w:t>Điều 80.</w:t>
      </w:r>
      <w:r>
        <w:rPr>
          <w:b w:val="0"/>
          <w:i w:val="0"/>
        </w:rPr>
        <w:t xml:space="preserve"> Mất quyền giới hạn trách nhiệm của người vận chuyển</w:t>
      </w:r>
    </w:p>
    <w:p>
      <w:r>
        <w:rPr>
          <w:b w:val="0"/>
          <w:i w:val="0"/>
        </w:rPr>
        <w:t>1. Người vận chuyển mất quyền giới hạn trách nhiệm của người vận chuyển quy định tại Điều 79 của Bộ luật này nếu người khiếu nại chứng minh được mất mát, hư hỏng hàng hoá là hậu quả do người vận chuyển đã có hành vi cố ý gây mất mát, hư hỏng, chậm trả hàng hoặc cẩu thả và biết rằng việc mất mát, hư hỏng hoặc chậm trả hàng đó có thể xảy ra.</w:t>
      </w:r>
    </w:p>
    <w:p>
      <w:r>
        <w:rPr>
          <w:b w:val="0"/>
          <w:i w:val="0"/>
        </w:rPr>
        <w:t>2. Người làm công, đại lý của người vận chuyển thực hiện với chủ định gây ra mất mát, hư hỏng hàng hoá, chậm trả hàng hoặc cẩu thả và biết rằng việc mất mát, hư hỏng hoặc chậm trả hàng đó có thể xảy ra cũng không được giới hạn trách nhiệm quy định tại Mục này.</w:t>
      </w:r>
    </w:p>
    <w:p>
      <w:r>
        <w:rPr>
          <w:b/>
          <w:i w:val="0"/>
        </w:rPr>
        <w:t>Điều 81.</w:t>
      </w:r>
      <w:r>
        <w:rPr>
          <w:b w:val="0"/>
          <w:i w:val="0"/>
        </w:rPr>
        <w:t xml:space="preserve"> Nghĩa vụ của người gửi hàng và người giao hàng</w:t>
      </w:r>
    </w:p>
    <w:p>
      <w:r>
        <w:rPr>
          <w:b w:val="0"/>
          <w:i w:val="0"/>
        </w:rPr>
        <w:t>1. Người gửi hàng phải bảo đảm hàng hoá được đóng gói và đánh dấu ký, mã hiệu theo quy định. Người vận chuyển có quyền từ chối bốc lên tàu biển những hàng hoá không bảo đảm các tiêu chuẩn đóng gói cần thiết.</w:t>
      </w:r>
    </w:p>
    <w:p>
      <w:r>
        <w:rPr>
          <w:b w:val="0"/>
          <w:i w:val="0"/>
        </w:rPr>
        <w:t>2. Người gửi hàng phải cung cấp trong một thời gian thích hợp cho người vận chuyển các tài liệu và chỉ dẫn cần thiết đối với hàng hoá dễ nổ, dễ cháy và các loại hàng hoá nguy hiểm khác hoặc loại hàng hoá cần phải có biện pháp đặc biệt khi bốc hàng, vận chuyển, bảo quản và dỡ hàng.</w:t>
      </w:r>
    </w:p>
    <w:p>
      <w:r>
        <w:rPr>
          <w:b w:val="0"/>
          <w:i w:val="0"/>
        </w:rPr>
        <w:t>Người gửi hàng phải bồi thường các tổn thất phát sinh do việc cung cấp chậm trễ, thiếu chính xác hoặc không hợp lệ các tài liệu và chỉ dẫn cần thiết.</w:t>
      </w:r>
    </w:p>
    <w:p>
      <w:r>
        <w:rPr>
          <w:b w:val="0"/>
          <w:i w:val="0"/>
        </w:rPr>
        <w:t>3. Người gửi hàng hoặc người giao hàng dù cố ý hoặc vô ý đều phải chịu trách nhiệm đối với người vận chuyển, hành khách, thuyền viên và các chủ hàng khác về những tổn thất phát sinh do khai báo hàng hoá không chính xác hoặc không đúng sự thật, nếu người vận chuyển chứng minh được là người gửi hàng hoặc người giao hàng có lỗi gây ra tổn thất đó.</w:t>
      </w:r>
    </w:p>
    <w:p>
      <w:r>
        <w:rPr>
          <w:b/>
          <w:i w:val="0"/>
        </w:rPr>
        <w:t>Điều 82.</w:t>
      </w:r>
      <w:r>
        <w:rPr>
          <w:b w:val="0"/>
          <w:i w:val="0"/>
        </w:rPr>
        <w:t xml:space="preserve"> Vận chuyển hàng hoá nguy hiểm</w:t>
      </w:r>
    </w:p>
    <w:p>
      <w:r>
        <w:rPr>
          <w:b w:val="0"/>
          <w:i w:val="0"/>
        </w:rPr>
        <w:t>1. Người vận chuyển có quyền dỡ hàng hoá khỏi tàu biển, huỷ bỏ hoặc làm mất khả năng gây hại của hàng hoá dễ nổ, dễ cháy hoặc hàng hoá nguy hiểm khác mà không phải bồi thường và vẫn được thu đủ cước, nếu số hàng hoá đó đã được khai báo sai hoặc do người vận chuyển không được thông báo trước và cũng không thể nhận biết về những đặc tính nguy hiểm của hàng hoá khi bốc hàng theo sự hiểu biết nghiệp vụ thông thường.</w:t>
      </w:r>
    </w:p>
    <w:p>
      <w:r>
        <w:rPr>
          <w:b w:val="0"/>
          <w:i w:val="0"/>
        </w:rPr>
        <w:t>Người gửi hàng phải chịu trách nhiệm về các tổn thất phát sinh.</w:t>
      </w:r>
    </w:p>
    <w:p>
      <w:r>
        <w:rPr>
          <w:b w:val="0"/>
          <w:i w:val="0"/>
        </w:rPr>
        <w:t>2. Trong trường hợp người vận chuyển đã nhận bốc lên tàu biển những hàng hoá nguy hiểm, mặc dù đã được thông báo trước hoặc đã nhận biết tính chất nguy hiểm của hàng hoá đó theo sự hiểu biết nghiệp vụ thông thường và đã thực hiện các biện pháp bảo quản theo đúng quy định, nhưng khi hàng hoá đó đe dọa sự an toàn của tàu, người và hàng hoá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cước cự ly.</w:t>
      </w:r>
    </w:p>
    <w:p>
      <w:r>
        <w:rPr>
          <w:b w:val="0"/>
          <w:i w:val="0"/>
        </w:rPr>
        <w:t>Cước cự ly là cước vận chuyển được tính trên cơ sở tỷ lệ giữa quãng đường mà hàng hoá được vận chuyển trong thực tế so với toàn bộ quãng đường vận chuyển đã thoả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p>
      <w:r>
        <w:rPr>
          <w:b/>
          <w:i w:val="0"/>
        </w:rPr>
        <w:t>Điều 83.</w:t>
      </w:r>
      <w:r>
        <w:rPr>
          <w:b w:val="0"/>
          <w:i w:val="0"/>
        </w:rPr>
        <w:t xml:space="preserve"> Miễn trách nhiệm của người gửi hàng</w:t>
      </w:r>
    </w:p>
    <w:p>
      <w:r>
        <w:rPr>
          <w:b w:val="0"/>
          <w:i w:val="0"/>
        </w:rPr>
        <w:t>Người gửi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p>
      <w:r>
        <w:rPr>
          <w:b/>
          <w:i w:val="0"/>
        </w:rPr>
        <w:t>Điều 84.</w:t>
      </w:r>
      <w:r>
        <w:rPr>
          <w:b w:val="0"/>
          <w:i w:val="0"/>
        </w:rPr>
        <w:t xml:space="preserve"> Thanh toán cước vận chuyển</w:t>
      </w:r>
    </w:p>
    <w:p>
      <w:r>
        <w:rPr>
          <w:b w:val="0"/>
          <w:i w:val="0"/>
        </w:rPr>
        <w:t>1. Khi nhận hàng, người nhận hàng phải thanh toán cho người vận chuyển cước vận chuyển và các chi phí khác được ghi trong chứng từ vận chuyển, nếu các khoản tiền đó chưa được thanh toán trước.</w:t>
      </w:r>
    </w:p>
    <w:p>
      <w:r>
        <w:rPr>
          <w:b w:val="0"/>
          <w:i w:val="0"/>
        </w:rPr>
        <w:t>2. Người vận chuyển có quyền từ chối trả hàng và có quyền lưu giữ hàng, nếu người gửi hàng và người nhận hàng chưa thanh toán đủ các khoản nợ hoặc chưa nhận được sự bảo đảm thoả đáng.</w:t>
      </w:r>
    </w:p>
    <w:p>
      <w:r>
        <w:rPr>
          <w:b w:val="0"/>
          <w:i w:val="0"/>
        </w:rPr>
        <w:t>Các khoản nợ này bao gồm cước vận chuyển, các chi phí khác theo quy định tại khoản 1 Điều này và chi phí đóng góp vào tổn thất chung, tiền công cứu hộ được phân bổ cho hàng hoá.</w:t>
      </w:r>
    </w:p>
    <w:p>
      <w:r>
        <w:rPr>
          <w:b w:val="0"/>
          <w:i w:val="0"/>
        </w:rPr>
        <w:t>Các khoản nợ không trả đúng hạn được tính lãi theo lãi suất áp dụng tại ngân hàng giao dịch liên quan.</w:t>
      </w:r>
    </w:p>
    <w:p>
      <w:r>
        <w:rPr>
          <w:b/>
          <w:i w:val="0"/>
        </w:rPr>
        <w:t>Điều 85.</w:t>
      </w:r>
      <w:r>
        <w:rPr>
          <w:b w:val="0"/>
          <w:i w:val="0"/>
        </w:rPr>
        <w:t xml:space="preserve"> Cước vận chuyển trong trường hợp hàng hoá bị thiệt hại</w:t>
      </w:r>
    </w:p>
    <w:p>
      <w:r>
        <w:rPr>
          <w:b w:val="0"/>
          <w:i w:val="0"/>
        </w:rPr>
        <w:t>1. Trong trường hợp hàng hoá bị thiệt hại do có tai nạn trong khi tàu biển đang hành trình thì dù với bất cứ nguyên nhân nào cũng được miễn cước vận chuyển; nếu đã thu thì được hoàn trả lại. Trong trường hợp hàng hoá được cứu hoặc được hoàn trả lại thì người vận chuyển chỉ được thu cước cự ly, nếu người có quyền lợi liên quan đến hàng hoá đó không thu được lợi ích từ quãng đường mà hàng hoá đó đã được tàu biển vận chuyển.</w:t>
      </w:r>
    </w:p>
    <w:p>
      <w:r>
        <w:rPr>
          <w:b w:val="0"/>
          <w:i w:val="0"/>
        </w:rPr>
        <w:t>2. Trường hợp hàng hoá hư hỏng hoặc hao hụt do đặc tính riêng hoặc hàng hoá là động vật sống mà bị chết trong khi vận chuyển thì người vận chuyển vẫn có quyền thu đủ cước vận chuyển.</w:t>
      </w:r>
    </w:p>
    <w:p>
      <w:r>
        <w:rPr>
          <w:b/>
          <w:i w:val="0"/>
        </w:rPr>
        <w:t>Điều 86.</w:t>
      </w:r>
      <w:r>
        <w:rPr>
          <w:b w:val="0"/>
          <w:i w:val="0"/>
        </w:rPr>
        <w:t xml:space="preserve"> Ký phát vận đơn</w:t>
      </w:r>
    </w:p>
    <w:p>
      <w:r>
        <w:rPr>
          <w:b w:val="0"/>
          <w:i w:val="0"/>
        </w:rPr>
        <w:t>1. Theo yêu cầu của người giao hàng, người vận chuyển có nghĩa vụ ký phát cho người giao hàng một bộ vận đơn.</w:t>
      </w:r>
    </w:p>
    <w:p>
      <w:r>
        <w:rPr>
          <w:b w:val="0"/>
          <w:i w:val="0"/>
        </w:rPr>
        <w:t>2. Vận đơn có thể được ký phát dưới các dạng sau đây:</w:t>
      </w:r>
    </w:p>
    <w:p>
      <w:r>
        <w:rPr>
          <w:b w:val="0"/>
          <w:i w:val="0"/>
        </w:rPr>
        <w:t>a) Ghi rõ tên người nhận hàng, gọi là vận đơn đích danh;</w:t>
      </w:r>
    </w:p>
    <w:p>
      <w:r>
        <w:rPr>
          <w:b w:val="0"/>
          <w:i w:val="0"/>
        </w:rPr>
        <w:t>b) Ghi rõ tên người giao hàng hoặc tên những người do người giao hàng chỉ định phát lệnh trả hàng, gọi là vận đơn theo lệnh;</w:t>
      </w:r>
    </w:p>
    <w:p>
      <w:r>
        <w:rPr>
          <w:b w:val="0"/>
          <w:i w:val="0"/>
        </w:rPr>
        <w:t>c) Không ghi rõ tên người nhận hàng hoặc người phát lệnh trả hàng, gọi là vận đơn vô danh.</w:t>
      </w:r>
    </w:p>
    <w:p>
      <w:r>
        <w:rPr>
          <w:b w:val="0"/>
          <w:i w:val="0"/>
        </w:rPr>
        <w:t>3. Trường hợp trong vận đơn theo lệnh không ghi rõ tên người phát lệnh trả hàng thì người giao hàng mặc nhiên được coi là người có quyền đó.</w:t>
      </w:r>
    </w:p>
    <w:p>
      <w:r>
        <w:rPr>
          <w:b/>
          <w:i w:val="0"/>
        </w:rPr>
        <w:t>Điều 87.</w:t>
      </w:r>
      <w:r>
        <w:rPr>
          <w:b w:val="0"/>
          <w:i w:val="0"/>
        </w:rPr>
        <w:t xml:space="preserve"> Nội dung của vận đơn</w:t>
      </w:r>
    </w:p>
    <w:p>
      <w:r>
        <w:rPr>
          <w:b w:val="0"/>
          <w:i w:val="0"/>
        </w:rPr>
        <w:t>1. Vận đơn bao gồm các nội dung sau đây:</w:t>
      </w:r>
    </w:p>
    <w:p>
      <w:r>
        <w:rPr>
          <w:b w:val="0"/>
          <w:i w:val="0"/>
        </w:rPr>
        <w:t>a) Tên và trụ sở chính của người vận chuyển;</w:t>
      </w:r>
    </w:p>
    <w:p>
      <w:r>
        <w:rPr>
          <w:b w:val="0"/>
          <w:i w:val="0"/>
        </w:rPr>
        <w:t>b) Tên người gửi hàng;</w:t>
      </w:r>
    </w:p>
    <w:p>
      <w:r>
        <w:rPr>
          <w:b w:val="0"/>
          <w:i w:val="0"/>
        </w:rPr>
        <w:t>c) Tên người nhận hàng hoặc ghi rõ vận đơn được ký phát dưới dạng vận đơn theo lệnh hoặc vận đơn vô danh;</w:t>
      </w:r>
    </w:p>
    <w:p>
      <w:r>
        <w:rPr>
          <w:b w:val="0"/>
          <w:i w:val="0"/>
        </w:rPr>
        <w:t>d) Tên tàu biển;</w:t>
      </w:r>
    </w:p>
    <w:p>
      <w:r>
        <w:rPr>
          <w:b w:val="0"/>
          <w:i w:val="0"/>
        </w:rPr>
        <w:t>đ) Mô tả về chủng loại, kích thước, thể tích, số lượng đơn vị, trọng lượng hoặc giá trị hàng hoá, nếu xét thấy cần thiết;</w:t>
      </w:r>
    </w:p>
    <w:p>
      <w:r>
        <w:rPr>
          <w:b w:val="0"/>
          <w:i w:val="0"/>
        </w:rPr>
        <w:t>e) Mô tả tình trạng bên ngoài hoặc bao bì hàng hoá;</w:t>
      </w:r>
    </w:p>
    <w:p>
      <w:r>
        <w:rPr>
          <w:b w:val="0"/>
          <w:i w:val="0"/>
        </w:rPr>
        <w:t>g) Ký, mã hiệu và đặc điểm nhận biết hàng hoá mà người giao hàng đã thông báo bằng văn bản trước khi bốc hàng lên tàu biển và được đánh dấu trên từng đơn vị hàng hoá hoặc bao bì;</w:t>
      </w:r>
    </w:p>
    <w:p>
      <w:r>
        <w:rPr>
          <w:b w:val="0"/>
          <w:i w:val="0"/>
        </w:rPr>
        <w:t>h) Cước vận chuyển và các khoản thu khác của người vận chuyển; phương thức thanh toán;</w:t>
      </w:r>
    </w:p>
    <w:p>
      <w:r>
        <w:rPr>
          <w:b w:val="0"/>
          <w:i w:val="0"/>
        </w:rPr>
        <w:t>i) Nơi bốc hàng và cảng nhận hàng;</w:t>
      </w:r>
    </w:p>
    <w:p>
      <w:r>
        <w:rPr>
          <w:b w:val="0"/>
          <w:i w:val="0"/>
        </w:rPr>
        <w:t>k) Cảng trả hàng hoặc chỉ dẫn thời gian, địa điểm sẽ chỉ định cảng trả hàng;</w:t>
      </w:r>
    </w:p>
    <w:p>
      <w:r>
        <w:rPr>
          <w:b w:val="0"/>
          <w:i w:val="0"/>
        </w:rPr>
        <w:t>l) Số bản vận đơn gốc đã ký phát cho người giao hàng;</w:t>
      </w:r>
    </w:p>
    <w:p>
      <w:r>
        <w:rPr>
          <w:b w:val="0"/>
          <w:i w:val="0"/>
        </w:rPr>
        <w:t>m) Thời điểm và địa điểm ký phát vận đơn;</w:t>
      </w:r>
    </w:p>
    <w:p>
      <w:r>
        <w:rPr>
          <w:b w:val="0"/>
          <w:i w:val="0"/>
        </w:rPr>
        <w:t>n) Chữ ký của người vận chuyển hoặc thuyền trưởng hoặc đại diện khác có thẩm quyền của người vận chuyển.</w:t>
      </w:r>
    </w:p>
    <w:p>
      <w:r>
        <w:rPr>
          <w:b w:val="0"/>
          <w:i w:val="0"/>
        </w:rPr>
        <w:t>Trong vận đơn, nếu thiếu một hoặc một số nội dung quy định tại khoản này nhưng phù hợp với quy định tại Điều 73 của Bộ luật này thì không ảnh hưởng đến giá trị pháp lý của vận đơn.</w:t>
      </w:r>
    </w:p>
    <w:p>
      <w:r>
        <w:rPr>
          <w:b w:val="0"/>
          <w:i w:val="0"/>
        </w:rP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p>
      <w:r>
        <w:rPr>
          <w:b/>
          <w:i w:val="0"/>
        </w:rPr>
        <w:t>Điều 88.</w:t>
      </w:r>
      <w:r>
        <w:rPr>
          <w:b w:val="0"/>
          <w:i w:val="0"/>
        </w:rPr>
        <w:t xml:space="preserve"> Ghi chú trong vận đơn</w:t>
      </w:r>
    </w:p>
    <w:p>
      <w:r>
        <w:rPr>
          <w:b w:val="0"/>
          <w:i w:val="0"/>
        </w:rPr>
        <w:t>1. Người vận chuyển có quyền ghi chú trong vận đơn các nhận xét của mình nếu có nghi vấn về tình trạng bên ngoài hoặc bao bì hàng hoá.</w:t>
      </w:r>
    </w:p>
    <w:p>
      <w:r>
        <w:rPr>
          <w:b w:val="0"/>
          <w:i w:val="0"/>
        </w:rPr>
        <w:t>2. Người vận chuyển có quyền từ chối ghi trong vận đơn sự mô tả về hàng hoá, nếu có đủ căn cứ nghi ngờ tính chính xác về lời khai báo của người gửi hàng, người giao hàng ở thời điểm bốc hàng hoặc khi không có điều kiện xác minh.</w:t>
      </w:r>
    </w:p>
    <w:p>
      <w:r>
        <w:rPr>
          <w:b w:val="0"/>
          <w:i w:val="0"/>
        </w:rPr>
        <w:t>3. Người vận chuyển có quyền từ chối ghi trong vận đơn ký, mã hiệu hàng hoá, nếu chúng chưa được đánh dấu rõ ràng trên từng kiện hàng hoặc bao bì, bảo đảm dễ nhận thấy khi chuyến đi kết thúc.</w:t>
      </w:r>
    </w:p>
    <w:p>
      <w:r>
        <w:rPr>
          <w:b w:val="0"/>
          <w:i w:val="0"/>
        </w:rPr>
        <w:t>4. Trường hợp hàng hoá được đóng gói trước khi giao cho người vận chuyển thì người vận chuyển có quyền ghi vào vận đơn là không biết rõ nội dung bên trong.</w:t>
      </w:r>
    </w:p>
    <w:p>
      <w:r>
        <w:rPr>
          <w:b w:val="0"/>
          <w:i w:val="0"/>
        </w:rPr>
        <w:t>5. Người vận chuyển không chịu trách nhiệm bồi thường mất mát, hư hỏng hàng hoá hoặc tổn thất liên quan đến hàng hoá trong mọi trường hợp, nếu người gửi hàng, người giao hàng đã cố tình khai gian về chủng loại, giá trị của hàng hoá khi bốc hàng và khai báo đó đã được ghi nhận vào vận đơn.</w:t>
      </w:r>
    </w:p>
    <w:p>
      <w:r>
        <w:rPr>
          <w:b/>
          <w:i w:val="0"/>
        </w:rPr>
        <w:t>Điều 89.</w:t>
      </w:r>
      <w:r>
        <w:rPr>
          <w:b w:val="0"/>
          <w:i w:val="0"/>
        </w:rPr>
        <w:t xml:space="preserve"> Chuyển nhượng vận đơn</w:t>
      </w:r>
    </w:p>
    <w:p>
      <w:r>
        <w:rPr>
          <w:b w:val="0"/>
          <w:i w:val="0"/>
        </w:rPr>
        <w:t>1. Vận đơn theo lệnh được chuyển nhượng bằng cách ký hậu vận đơn. Người ký hậu cuối cùng có quyền phát lệnh trả hàng trong vận đơn theo lệnh là người nhận hàng hợp pháp.</w:t>
      </w:r>
    </w:p>
    <w:p>
      <w:r>
        <w:rPr>
          <w:b w:val="0"/>
          <w:i w:val="0"/>
        </w:rPr>
        <w:t>2. Vận đơn vô danh được chuyển nhượng bằng cách người vận chuyển trao vận đơn vô danh đó cho người được chuyển nhượng. Người xuất trình vận đơn vô danh là người nhận hàng hợp pháp.</w:t>
      </w:r>
    </w:p>
    <w:p>
      <w:r>
        <w:rPr>
          <w:b w:val="0"/>
          <w:i w:val="0"/>
        </w:rPr>
        <w:t>3. Vận đơn đích danh không được chuyển nhượng. Người có tên trong vận đơn đích danh là người nhận hàng hợp pháp.</w:t>
      </w:r>
    </w:p>
    <w:p>
      <w:r>
        <w:rPr>
          <w:b/>
          <w:i w:val="0"/>
        </w:rPr>
        <w:t>Điều 90.</w:t>
      </w:r>
      <w:r>
        <w:rPr>
          <w:b w:val="0"/>
          <w:i w:val="0"/>
        </w:rPr>
        <w:t xml:space="preserve"> Thay vận đơn bằng chứng từ vận chuyển khác</w:t>
      </w:r>
    </w:p>
    <w:p>
      <w:r>
        <w:rPr>
          <w:b w:val="0"/>
          <w:i w:val="0"/>
        </w:rPr>
        <w:t>Người giao hàng có thể thoả thuận với người vận chuyển việc thay vận đơn bằng giấy gửi hàng đường biển hoặc chứng từ vận chuyển khác và thoả thuận về nội dung, giá trị của các chứng từ này theo tập quán hàng hải quốc tế.</w:t>
      </w:r>
    </w:p>
    <w:p>
      <w:r>
        <w:rPr>
          <w:b/>
          <w:i w:val="0"/>
        </w:rPr>
        <w:t>Điều 91.</w:t>
      </w:r>
      <w:r>
        <w:rPr>
          <w:b w:val="0"/>
          <w:i w:val="0"/>
        </w:rPr>
        <w:t xml:space="preserve"> Áp dụng đối với vận đơn suốt đường biển</w:t>
      </w:r>
    </w:p>
    <w:p>
      <w:r>
        <w:rPr>
          <w:b w:val="0"/>
          <w:i w:val="0"/>
        </w:rPr>
        <w:t>Các quy định của Bộ luật này về vận đơn được áp dụng đối với vận đơn suốt đường biển do người vận chuyển ký phát, trừ trường hợp pháp luật có quy định khác.</w:t>
      </w:r>
    </w:p>
    <w:p>
      <w:r>
        <w:rPr>
          <w:b/>
          <w:i w:val="0"/>
        </w:rPr>
        <w:t>Điều 92.</w:t>
      </w:r>
      <w:r>
        <w:rPr>
          <w:b w:val="0"/>
          <w:i w:val="0"/>
        </w:rPr>
        <w:t xml:space="preserve"> Quyền định đoạt hàng hoá của người gửi hàng</w:t>
      </w:r>
    </w:p>
    <w:p>
      <w:r>
        <w:rPr>
          <w:b w:val="0"/>
          <w:i w:val="0"/>
        </w:rPr>
        <w:t>1. Người gửi hàng có quyền định đoạt hàng hoá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các yêu cầu của người gửi hàng sau khi đã thu lại toàn bộ số vận đơn gốc đã ký phát.</w:t>
      </w:r>
    </w:p>
    <w:p>
      <w:r>
        <w:rPr>
          <w:b w:val="0"/>
          <w:i w:val="0"/>
        </w:rPr>
        <w:t>2. Các quyền quy định tại khoản 1 Điều này không được áp dụng, nếu việc thực hiện gây ra sự chậm trễ đáng kể cho việc bắt đầu chuyến đi, trừ trường hợp người vận chuyển đồng ý.</w:t>
      </w:r>
    </w:p>
    <w:p>
      <w:r>
        <w:rPr>
          <w:b/>
          <w:i w:val="0"/>
        </w:rPr>
        <w:t>Điều 93.</w:t>
      </w:r>
      <w:r>
        <w:rPr>
          <w:b w:val="0"/>
          <w:i w:val="0"/>
        </w:rPr>
        <w:t xml:space="preserve"> Nghĩa vụ trả hàng</w:t>
      </w:r>
    </w:p>
    <w:p>
      <w:r>
        <w:rPr>
          <w:b w:val="0"/>
          <w:i w:val="0"/>
        </w:rPr>
        <w:t>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Điều 89 của Bộ luật này. Sau khi hàng hoá đã được trả, các chứng từ vận chuyển còn lại không còn giá trị để nhận hàng.</w:t>
      </w:r>
    </w:p>
    <w:p>
      <w:r>
        <w:rPr>
          <w:b/>
          <w:i w:val="0"/>
        </w:rPr>
        <w:t>Điều 94.</w:t>
      </w:r>
      <w:r>
        <w:rPr>
          <w:b w:val="0"/>
          <w:i w:val="0"/>
        </w:rPr>
        <w:t xml:space="preserve"> Xử lý hàng hoá bị lưu giữ</w:t>
      </w:r>
    </w:p>
    <w:p>
      <w:r>
        <w:rPr>
          <w:b w:val="0"/>
          <w:i w:val="0"/>
        </w:rPr>
        <w:t>1. Người nhận hàng không đến nhận, từ chối nhận hàng hoặc trì hoãn việc nhận hàng thì người vận chuyển có quyền dỡ hàng và gửi vào một nơi an toàn, thích hợp và thông báo cho người gửi hàng biết. Mọi chi phí và tổn thất phát sinh do người nhận hàng chịu trách nhiệm chi trả.</w:t>
      </w:r>
    </w:p>
    <w:p>
      <w:r>
        <w:rPr>
          <w:b w:val="0"/>
          <w:i w:val="0"/>
        </w:rP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r>
        <w:rPr>
          <w:b w:val="0"/>
          <w:i w:val="0"/>
        </w:rPr>
        <w:t>3. Việc bồi thường tổn thất do lưu tàu để dỡ hàng và gửi hàng quy định tại khoản 1 Điều này được giải quyết tương tự trường hợp lưu tàu để bốc hàng.</w:t>
      </w:r>
    </w:p>
    <w:p>
      <w:r>
        <w:rPr>
          <w:b w:val="0"/>
          <w:i w:val="0"/>
        </w:rPr>
        <w:t>4. Trong thời hạn sáu mươi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hoá mau hỏng hoặc việc gửi là quá tốn kém so với giá trị thực tế của hàng hoá thì người vận chuyển có quyền bán đấu giá trước thời hạn đó.</w:t>
      </w:r>
    </w:p>
    <w:p>
      <w:r>
        <w:rPr>
          <w:b w:val="0"/>
          <w:i w:val="0"/>
        </w:rPr>
        <w:t>Người vận chuyển có nghĩa vụ thông báo cho người gửi hàng biết về những trường hợp quy định tại các khoản 1, 2 và 4 Điều này và dự định bán hàng để trừ nợ theo quy định tại khoản này.</w:t>
      </w:r>
    </w:p>
    <w:p>
      <w:r>
        <w:rPr>
          <w:b w:val="0"/>
          <w:i w:val="0"/>
        </w:rPr>
        <w:t>5. Việc xử lý hàng hoá do người vận chuyển lưu giữ tại cảng biển Việt Nam quy định tại Điều này thực hiện theo quy định của Chính phủ.</w:t>
      </w:r>
    </w:p>
    <w:p>
      <w:r>
        <w:rPr>
          <w:b/>
          <w:i w:val="0"/>
        </w:rPr>
        <w:t>Điều 95.</w:t>
      </w:r>
      <w:r>
        <w:rPr>
          <w:b w:val="0"/>
          <w:i w:val="0"/>
        </w:rPr>
        <w:t xml:space="preserve"> Tiền bán đấu giá hàng hoá</w:t>
      </w:r>
    </w:p>
    <w:p>
      <w:r>
        <w:rPr>
          <w:b w:val="0"/>
          <w:i w:val="0"/>
        </w:rPr>
        <w:t>1. Sau khi khấu trừ các khoản nợ của người nhận hàng, các chi phí liên quan đến việc gửi và bán đấu giá hàng hoá quy định tại Điều 94 của Bộ luật này, số tiền còn thừa phải được gửi vào ngân hàng để trả lại cho người có quyền nhận số tiền đó.</w:t>
      </w:r>
    </w:p>
    <w:p>
      <w:r>
        <w:rPr>
          <w:b w:val="0"/>
          <w:i w:val="0"/>
        </w:rPr>
        <w:t>2. Trường hợp tiền bán hàng không đủ để thanh toán các khoản tiền quy định tại khoản 1 Điều này thì người vận chuyển có quyền tiếp tục yêu cầu những người có liên quan phải trả đủ.</w:t>
      </w:r>
    </w:p>
    <w:p>
      <w:r>
        <w:rPr>
          <w:b w:val="0"/>
          <w:i w:val="0"/>
        </w:rPr>
        <w:t>3. Trong thời hạn một trăm tám mươi ngày, kể từ ngày bán đấu giá hàng hoá mà không có người yêu cầu nhận lại số tiền còn thừa thì số tiền này được sung công quỹ nhà nước.</w:t>
      </w:r>
    </w:p>
    <w:p>
      <w:r>
        <w:rPr>
          <w:b/>
          <w:i w:val="0"/>
        </w:rPr>
        <w:t>Điều 96.</w:t>
      </w:r>
      <w:r>
        <w:rPr>
          <w:b w:val="0"/>
          <w:i w:val="0"/>
        </w:rPr>
        <w:t xml:space="preserve"> Giám định và thông báo về mất mát, hư hỏng hàng hoá hoặc chậm trả hàng</w:t>
      </w:r>
    </w:p>
    <w:p>
      <w:r>
        <w:rPr>
          <w:b w:val="0"/>
          <w:i w:val="0"/>
        </w:rPr>
        <w:t>1. Người nhận hàng trước khi nhận hàng tại cảng trả hàng hoặc người vận chuyển trước khi giao hàng tại cảng trả hàng có thể yêu cầu cơ quan giám định tiến hành giám định hàng hoá. Bên yêu cầu giám định có nghĩa vụ thanh toán chi phí giám định nhưng có quyền truy đòi chi phí đó từ bên gây ra thiệt hại.</w:t>
      </w:r>
    </w:p>
    <w:p>
      <w:r>
        <w:rPr>
          <w:b w:val="0"/>
          <w:i w:val="0"/>
        </w:rPr>
        <w:t>2. Hàng hoá được coi là đã trả đủ và đúng như ghi trong vận đơn, giấy gửi hàng đường biển hoặc chứng từ vận chuyển khác, nếu người nhận hàng không thông báo bằng văn bản cho người vận chuyển về mất mát, hư hỏng hàng hoá chậm nhất là ba ngày, kể từ ngày nhận hàng, nếu không thể phát hiện thiệt hại từ bên ngoài; đối với hàng hoá đã giám định quy định tại khoản 1 Điều này thì không cần thông báo bằng văn bản.</w:t>
      </w:r>
    </w:p>
    <w:p>
      <w:r>
        <w:rPr>
          <w:b w:val="0"/>
          <w:i w:val="0"/>
        </w:rPr>
        <w:t>Mọi thoả thuận trái với quy định tại khoản này đều không có giá trị.</w:t>
      </w:r>
    </w:p>
    <w:p>
      <w:r>
        <w:rPr>
          <w:b w:val="0"/>
          <w:i w:val="0"/>
        </w:rPr>
        <w:t>3. Người nhận hàng có quyền thông báo mất hàng, nếu không nhận được hàng trong vòng sáu mươi ngày, kể từ ngày hàng hoá lẽ ra phải được giao theo thoả thuận trong hợp đồng.</w:t>
      </w:r>
    </w:p>
    <w:p>
      <w:r>
        <w:rPr>
          <w:b w:val="0"/>
          <w:i w:val="0"/>
        </w:rPr>
        <w:t>4. Người vận chuyển không phải bồi thường đối với tổn thất phát sinh do việc chậm trả hàng, trừ trường hợp thông báo về việc chậm trả hàng bằng văn bản được gửi tới người vận chuyển trong vòng sáu mươi ngày, kể từ ngày hàng hoá lẽ ra được giao theo thoả thuận trong hợp đồng.</w:t>
      </w:r>
    </w:p>
    <w:p>
      <w:r>
        <w:rPr>
          <w:b/>
          <w:i w:val="0"/>
        </w:rPr>
        <w:t>Điều 97.</w:t>
      </w:r>
      <w:r>
        <w:rPr>
          <w:b w:val="0"/>
          <w:i w:val="0"/>
        </w:rPr>
        <w:t xml:space="preserve"> Thời hiệu khởi kiện về hư hỏng, mất mát hàng hoá</w:t>
      </w:r>
    </w:p>
    <w:p>
      <w:r>
        <w:rPr>
          <w:b w:val="0"/>
          <w:i w:val="0"/>
        </w:rPr>
        <w:t>Thời hiệu khởi kiện về hư hỏng, mất mát hàng hoá vận chuyển theo chứng từ vận chuyển là một năm, kể từ ngày trả hàng hoặc lẽ ra phải trả hàng cho người nhận hàng.</w:t>
      </w:r>
    </w:p>
    <w:p>
      <w:r>
        <w:rPr>
          <w:b/>
          <w:i w:val="0"/>
        </w:rPr>
        <w:t>MỤC 3</w:t>
      </w:r>
    </w:p>
    <w:p>
      <w:r>
        <w:rPr>
          <w:b/>
          <w:i w:val="0"/>
        </w:rPr>
        <w:t>HỢP ĐỒNG VẬN CHUYỂN THEO CHUYẾN</w:t>
      </w:r>
    </w:p>
    <w:p>
      <w:r>
        <w:rPr>
          <w:b/>
          <w:i w:val="0"/>
        </w:rPr>
        <w:t>Điều 98.</w:t>
      </w:r>
      <w:r>
        <w:rPr>
          <w:b w:val="0"/>
          <w:i w:val="0"/>
        </w:rPr>
        <w:t xml:space="preserve"> Sử dụng tàu biển trong hợp đồng vận chuyển theo chuyến</w:t>
      </w:r>
    </w:p>
    <w:p>
      <w:r>
        <w:rPr>
          <w:b w:val="0"/>
          <w:i w:val="0"/>
        </w:rPr>
        <w:t>Người vận chuyển có nghĩa vụ dùng tàu biển đã được chỉ định trong hợp đồng để vận chuyển hàng hoá, trừ trường hợp người thuê vận chuyển đồng ý cho người vận chuyển thay thế tàu biển đã được chỉ định bằng tàu khác.</w:t>
      </w:r>
    </w:p>
    <w:p>
      <w:r>
        <w:rPr>
          <w:b/>
          <w:i w:val="0"/>
        </w:rPr>
        <w:t>Điều 99.</w:t>
      </w:r>
      <w:r>
        <w:rPr>
          <w:b w:val="0"/>
          <w:i w:val="0"/>
        </w:rPr>
        <w:t xml:space="preserve"> Chuyển giao quyền trong hợp đồng vận chuyển theo chuyến</w:t>
      </w:r>
    </w:p>
    <w:p>
      <w:r>
        <w:rPr>
          <w:b w:val="0"/>
          <w:i w:val="0"/>
        </w:rPr>
        <w:t>Người thuê vận chuyển có thể chuyển giao quyền theo hợp đồng cho người thứ ba mà không cần người vận chuyển đồng ý, nhưng vẫn phải chịu trách nhiệm về việc thực hiện hợp đồng đã giao kết.</w:t>
      </w:r>
    </w:p>
    <w:p>
      <w:r>
        <w:rPr>
          <w:b/>
          <w:i w:val="0"/>
        </w:rPr>
        <w:t>Điều 100.</w:t>
      </w:r>
      <w:r>
        <w:rPr>
          <w:b w:val="0"/>
          <w:i w:val="0"/>
        </w:rPr>
        <w:t xml:space="preserve"> Ký phát vận đơn trong hợp đồng vận chuyển theo chuyến</w:t>
      </w:r>
    </w:p>
    <w:p>
      <w:r>
        <w:rPr>
          <w:b w:val="0"/>
          <w:i w:val="0"/>
        </w:rP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p>
      <w:r>
        <w:rPr>
          <w:b/>
          <w:i w:val="0"/>
        </w:rPr>
        <w:t>Điều 101.</w:t>
      </w:r>
      <w:r>
        <w:rPr>
          <w:b w:val="0"/>
          <w:i w:val="0"/>
        </w:rPr>
        <w:t xml:space="preserve"> Cảng nhận hàng và nơi bốc hàng</w:t>
      </w:r>
    </w:p>
    <w:p>
      <w:r>
        <w:rPr>
          <w:b w:val="0"/>
          <w:i w:val="0"/>
        </w:rPr>
        <w:t>1. Người vận chuyển có nghĩa vụ đưa tàu biển đến cảng nhận hàng trong trạng thái sẵn sàng để nhận hàng đúng thời điểm và địa điểm; lưu tàu biển tại nơi bốc hàng theo các điều kiện đã thoả thuận trong hợp đồng vận chuyển hàng hoá.</w:t>
      </w:r>
    </w:p>
    <w:p>
      <w:r>
        <w:rPr>
          <w:b w:val="0"/>
          <w:i w:val="0"/>
        </w:rPr>
        <w:t>2. Người vận chuyển đưa tàu biển đến nơi bốc hàng do người thuê vận chuyển chỉ định. Nơi bốc hàng phải an toàn, không gây trở ngại cho việc tàu biển vào, ra, chờ đợi cùng với hàng hoá. Trong trường hợp có nhiều người thuê vận chuyển mà họ không thoả thuận được về nơi bốc hàng hoặc khi người thuê vận chuyển không chỉ định rõ nơi bốc hàng thì người vận chuyển đưa tàu biển đến địa điểm được coi là nơi bốc hàng theo tập quán địa phương.</w:t>
      </w:r>
    </w:p>
    <w:p>
      <w:r>
        <w:rPr>
          <w:b w:val="0"/>
          <w:i w:val="0"/>
        </w:rPr>
        <w:t>3. Trường hợp trong hợp đồng không có thoả thuận cụ thể về nơi bốc hàng tại cảng nhận hàng thì người vận chuyển đưa tàu biển đến địa điểm được coi là nơi bốc hàng theo tập quán địa phương.</w:t>
      </w:r>
    </w:p>
    <w:p>
      <w:r>
        <w:rPr>
          <w:b w:val="0"/>
          <w:i w:val="0"/>
        </w:rP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p>
      <w:r>
        <w:rPr>
          <w:b/>
          <w:i w:val="0"/>
        </w:rPr>
        <w:t>Điều 102.</w:t>
      </w:r>
      <w:r>
        <w:rPr>
          <w:b w:val="0"/>
          <w:i w:val="0"/>
        </w:rPr>
        <w:t xml:space="preserve"> Thời hạn bốc hàng</w:t>
      </w:r>
    </w:p>
    <w:p>
      <w:r>
        <w:rPr>
          <w:b w:val="0"/>
          <w:i w:val="0"/>
        </w:rPr>
        <w:t>1. Thời hạn bốc hàng do các bên thoả thuận trong hợp đồng, nếu không có thoả thuận thì áp dụng tập quán địa phương.</w:t>
      </w:r>
    </w:p>
    <w:p>
      <w:r>
        <w:rPr>
          <w:b w:val="0"/>
          <w:i w:val="0"/>
        </w:rPr>
        <w:t>2. Thời gian gián đoạn do người thuê vận chuyển gây ra, thời gian thay đổi nơi bốc hàng theo yêu cầu của người thuê vận chuyển được tính vào thời hạn bốc hàng.</w:t>
      </w:r>
    </w:p>
    <w:p>
      <w:r>
        <w:rPr>
          <w:b w:val="0"/>
          <w:i w:val="0"/>
        </w:rP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r>
        <w:rPr>
          <w:b w:val="0"/>
          <w:i w:val="0"/>
        </w:rPr>
        <w:t>4. Người thuê vận chuyển có thể thoả thuận với người vận chuyển về chế độ thưởng cho việc bốc hàng xong trước thời hạn hoặc phạt đối với việc bốc hàng quá thời hạn bốc hàng đã thoả thuận.</w:t>
      </w:r>
    </w:p>
    <w:p>
      <w:r>
        <w:rPr>
          <w:b/>
          <w:i w:val="0"/>
        </w:rPr>
        <w:t>Điều 103.</w:t>
      </w:r>
      <w:r>
        <w:rPr>
          <w:b w:val="0"/>
          <w:i w:val="0"/>
        </w:rPr>
        <w:t xml:space="preserve"> Thời hạn dôi nhật</w:t>
      </w:r>
    </w:p>
    <w:p>
      <w:r>
        <w:rPr>
          <w:b w:val="0"/>
          <w:i w:val="0"/>
        </w:rPr>
        <w:t>1. Các bên tham gia hợp đồng có thể thoả thuận trong hợp đồng về thời gian cho phép kéo dài ngoài thời hạn bốc hàng quy định tại Điều 102 của Bộ luật này (sau đây gọi là thời hạn dôi nhật). Trường hợp trong hợp đồng không quy định cụ thể số ngày, giờ thì thời hạn dôi nhật được các bên liên quan xác định theo tập quán địa phương.</w:t>
      </w:r>
    </w:p>
    <w:p>
      <w:r>
        <w:rPr>
          <w:b w:val="0"/>
          <w:i w:val="0"/>
        </w:rPr>
        <w:t>2. Tiền thanh toán về thời hạn dôi nhật do các bên thoả thuận trong hợp đồng; trường hợp không có thoả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r>
        <w:rPr>
          <w:b w:val="0"/>
          <w:i w:val="0"/>
        </w:rP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p>
      <w:r>
        <w:rPr>
          <w:b/>
          <w:i w:val="0"/>
        </w:rPr>
        <w:t>Điều 104.</w:t>
      </w:r>
      <w:r>
        <w:rPr>
          <w:b w:val="0"/>
          <w:i w:val="0"/>
        </w:rPr>
        <w:t xml:space="preserve"> Thông báo sẵn sàng</w:t>
      </w:r>
    </w:p>
    <w:p>
      <w:r>
        <w:rPr>
          <w:b w:val="0"/>
          <w:i w:val="0"/>
        </w:rPr>
        <w:t>1. Người vận chuyển có nghĩa vụ thông báo bằng văn bản cho người thuê vận chuyển về việc tàu biển đã đến cảng nhận hàng và sẵn sàng để nhận hàng (sau đây gọi là Thông báo sẵn sàng).</w:t>
      </w:r>
    </w:p>
    <w:p>
      <w:r>
        <w:rPr>
          <w:b w:val="0"/>
          <w:i w:val="0"/>
        </w:rPr>
        <w:t>2. Ngày, giờ có hiệu lực của Thông báo sẵn sàng do các bên thoả thuận trong hợp đồng, trường hợp không có thoả thuận thì được xác định theo tập quán địa phương.</w:t>
      </w:r>
    </w:p>
    <w:p>
      <w:r>
        <w:rPr>
          <w:b w:val="0"/>
          <w:i w:val="0"/>
        </w:rPr>
        <w:t>3. Người vận chuyển phải bồi thường thiệt hại phát sinh do nội dung của Thông báo sẵn sàng không đúng với sự thật ở thời điểm người thuê vận chuyển nhận được văn bản này.</w:t>
      </w:r>
    </w:p>
    <w:p>
      <w:r>
        <w:rPr>
          <w:b/>
          <w:i w:val="0"/>
        </w:rPr>
        <w:t>Điều 105.</w:t>
      </w:r>
      <w:r>
        <w:rPr>
          <w:b w:val="0"/>
          <w:i w:val="0"/>
        </w:rPr>
        <w:t xml:space="preserve"> Thay thế hàng hoá</w:t>
      </w:r>
    </w:p>
    <w:p>
      <w:r>
        <w:rPr>
          <w:b w:val="0"/>
          <w:i w:val="0"/>
        </w:rPr>
        <w:t>1. Người thuê vận chuyển có quyền thay thế hàng hoá đã được ghi trong hợp đồng vận chuyển hàng hoá bằng loại hàng hoá khác có tính chất tương đương, nhưng không được làm ảnh hưởng đến quyền lợi của người vận chuyển và những người thuê vận chuyển khác.</w:t>
      </w:r>
    </w:p>
    <w:p>
      <w:r>
        <w:rPr>
          <w:b w:val="0"/>
          <w:i w:val="0"/>
        </w:rPr>
        <w:t>2. Giá cước vận chuyển đối với loại hàng hoá thay thế không được thấp hơn giá cước đã thoả thuận đối với loại hàng hoá bị thay thế.</w:t>
      </w:r>
    </w:p>
    <w:p>
      <w:r>
        <w:rPr>
          <w:b/>
          <w:i w:val="0"/>
        </w:rPr>
        <w:t>Điều 106.</w:t>
      </w:r>
      <w:r>
        <w:rPr>
          <w:b w:val="0"/>
          <w:i w:val="0"/>
        </w:rPr>
        <w:t xml:space="preserve"> Bốc hàng và xếp hàng trên tàu biển</w:t>
      </w:r>
    </w:p>
    <w:p>
      <w:r>
        <w:rPr>
          <w:b w:val="0"/>
          <w:i w:val="0"/>
        </w:rPr>
        <w:t>1. Hàng hoá phải được sắp xếp trên tàu biển theo Sơ đồ hàng hoá do thuyền trưởng quyết định. Việc xếp hàng hoá trên boong phải được người thuê vận chuyển đồng ý bằng văn bản.</w:t>
      </w:r>
    </w:p>
    <w:p>
      <w:r>
        <w:rPr>
          <w:b w:val="0"/>
          <w:i w:val="0"/>
        </w:rPr>
        <w:t>2. Người vận chuyển có nghĩa vụ chăm sóc chu đáo việc bốc hàng, sắp xếp, chằng buộc và ngăn cách hàng hoá ở trên tàu biển. Các chi phí liên quan do hai bên thoả thuận trong hợp đồng.</w:t>
      </w:r>
    </w:p>
    <w:p>
      <w:r>
        <w:rPr>
          <w:b/>
          <w:i w:val="0"/>
        </w:rPr>
        <w:t>Điều 107.</w:t>
      </w:r>
      <w:r>
        <w:rPr>
          <w:b w:val="0"/>
          <w:i w:val="0"/>
        </w:rPr>
        <w:t xml:space="preserve"> Tàu rời cảng nhận hàng</w:t>
      </w:r>
    </w:p>
    <w:p>
      <w:r>
        <w:rPr>
          <w:b w:val="0"/>
          <w:i w:val="0"/>
        </w:rPr>
        <w:t>1. Người vận chuyển có quyền cho tàu biển rời cảng nhận hàng sau khi thời hạn bốc hàng và thời hạn dôi nhật trong hợp đồng vận chuyển theo chuyến đã kết thúc, mặc dù toàn bộ hàng hoá hoặc một phần hàng hoá được thuê vận chuyển chưa được bốc lên tàu biển do những nguyên nhân thuộc về người thuê vận chuyển. Trong trường hợp này, người vận chuyển vẫn được thu đủ tiền cước vận chuyển, kể cả tiền cước của số hàng hoá chưa được bốc lên tàu biển; cước thu đối với số hàng hoá đó gọi là cước khống.</w:t>
      </w:r>
    </w:p>
    <w:p>
      <w:r>
        <w:rPr>
          <w:b w:val="0"/>
          <w:i w:val="0"/>
        </w:rPr>
        <w:t>2. Trường hợp cho thuê nguyên tàu biển, người vận chuyển có quyền thu đủ tiền cước, nhưng phải thực hiện các yêu cầu sau đây của người thuê vận chuyển:</w:t>
      </w:r>
    </w:p>
    <w:p>
      <w:r>
        <w:rPr>
          <w:b w:val="0"/>
          <w:i w:val="0"/>
        </w:rPr>
        <w:t>a) Cho tàu biển khởi hành trước thời hạn;</w:t>
      </w:r>
    </w:p>
    <w:p>
      <w:r>
        <w:rPr>
          <w:b w:val="0"/>
          <w:i w:val="0"/>
        </w:rPr>
        <w:t>b) Bốc lên tàu biển số hàng hoá đã tập kết ở nơi bốc hàng, mặc dù thời hạn dôi nhật đã kết thúc, nếu việc bốc số hàng hoá đó chỉ làm lưu tàu trong thời hạn không quá mười bốn ngày và vẫn được hưởng quyền lợi quy định tại khoản 3 Điều 103 của Bộ luật này.</w:t>
      </w:r>
    </w:p>
    <w:p>
      <w:r>
        <w:rPr>
          <w:b w:val="0"/>
          <w:i w:val="0"/>
        </w:rPr>
        <w:t>3. Trong trường hợp cho thuê một phần tàu biển, người vận chuyển có quyền thu đủ cước và từ chối bốc lên tàu số hàng hoá được đưa đến sau thời hạn bốc hàng hoặc sau thời hạn dôi nhật đã thoả thuận do nguyên nhân thuộc về người thuê vận chuyển.</w:t>
      </w:r>
    </w:p>
    <w:p>
      <w:r>
        <w:rPr>
          <w:b/>
          <w:i w:val="0"/>
        </w:rPr>
        <w:t>Điều 108.</w:t>
      </w:r>
      <w:r>
        <w:rPr>
          <w:b w:val="0"/>
          <w:i w:val="0"/>
        </w:rPr>
        <w:t xml:space="preserve"> Tuyến đường và thời gian vận chuyển</w:t>
      </w:r>
    </w:p>
    <w:p>
      <w:r>
        <w:rPr>
          <w:b w:val="0"/>
          <w:i w:val="0"/>
        </w:rPr>
        <w:t>1. Người vận chuyển phải thực hiện việc vận chuyển hàng hoá trong thời gian hợp lý, theo đúng tuyến đường quy định trong hợp đồng hoặc theo tuyến đường thường lệ, nếu trong hợp đồng không có thoả thuận khác.</w:t>
      </w:r>
    </w:p>
    <w:p>
      <w:r>
        <w:rPr>
          <w:b w:val="0"/>
          <w:i w:val="0"/>
        </w:rP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hoá phát sinh do tàu biển phải đi chệch tuyến đường trong các trường hợp này.</w:t>
      </w:r>
    </w:p>
    <w:p>
      <w:r>
        <w:rPr>
          <w:b/>
          <w:i w:val="0"/>
        </w:rPr>
        <w:t>Điều 109.</w:t>
      </w:r>
      <w:r>
        <w:rPr>
          <w:b w:val="0"/>
          <w:i w:val="0"/>
        </w:rPr>
        <w:t xml:space="preserve"> Cảng thay thế</w:t>
      </w:r>
    </w:p>
    <w:p>
      <w:r>
        <w:rPr>
          <w:b w:val="0"/>
          <w:i w:val="0"/>
        </w:rPr>
        <w:t>1. Khi tàu biển không vào được cảng trả hàng do những nguyên nhân không thể vượt qua được và không có khả năng chờ đợi để vào cảng trả hàng sau một thời gian hợp lý thì người vận chuyển được phép đưa tàu biển vào một cảng thay thế an toàn gần nhất và phải thông báo cho người thuê vận chuyển biết để xin chỉ thị.</w:t>
      </w:r>
    </w:p>
    <w:p>
      <w:r>
        <w:rPr>
          <w:b w:val="0"/>
          <w:i w:val="0"/>
        </w:rPr>
        <w:t>2. Trường hợp cho thuê nguyên tàu biển thì tuỳ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tuỳ theo sự suy xét của mình, sao cho quyền lợi của người thuê vận chuyển được bảo vệ chính đáng. Người thuê vận chuyển phải trả cho người vận chuyển cước cự ly và chi phí liên quan.</w:t>
      </w:r>
    </w:p>
    <w:p>
      <w:r>
        <w:rPr>
          <w:b w:val="0"/>
          <w:i w:val="0"/>
        </w:rPr>
        <w:t>3. Trường hợp cho thuê một phần tàu biển thì thuyền trưởng cũng có quyền hành động quy định tại khoản 1 Điều này, nếu sau năm ngày kể từ ngày xin chỉ thị mà vẫn không nhận được chỉ thị của người thuê vận chuyển hoặc không có khả năng thực hiện chỉ thị. Người thuê vận chuyển phải trả cho người vận chuyển đủ cước và chi phí liên quan.</w:t>
      </w:r>
    </w:p>
    <w:p>
      <w:r>
        <w:rPr>
          <w:b/>
          <w:i w:val="0"/>
        </w:rPr>
        <w:t>Điều 110.</w:t>
      </w:r>
      <w:r>
        <w:rPr>
          <w:b w:val="0"/>
          <w:i w:val="0"/>
        </w:rPr>
        <w:t xml:space="preserve"> Dỡ hàng và trả hàng</w:t>
      </w:r>
    </w:p>
    <w:p>
      <w:r>
        <w:rPr>
          <w:b w:val="0"/>
          <w:i w:val="0"/>
        </w:rPr>
        <w:t>1. Việc dỡ hàng do thuyền trưởng quyết định. Người vận chuyển có nghĩa vụ chăm sóc chu đáo việc dỡ hàng.</w:t>
      </w:r>
    </w:p>
    <w:p>
      <w:r>
        <w:rPr>
          <w:b w:val="0"/>
          <w:i w:val="0"/>
        </w:rPr>
        <w:t>2. Người thuê vận chuyển có quyền định đoạt hàng hoá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r>
        <w:rPr>
          <w:b w:val="0"/>
          <w:i w:val="0"/>
        </w:rPr>
        <w:t>3. Các quyền quy định tại khoản 2 Điều này không được áp dụng, nếu việc thực hiện gây ra sự chậm trễ đáng kể cho việc bắt đầu chuyến đi, trừ trường hợp người vận chuyển đồng ý.</w:t>
      </w:r>
    </w:p>
    <w:p>
      <w:r>
        <w:rPr>
          <w:b/>
          <w:i w:val="0"/>
        </w:rPr>
        <w:t xml:space="preserve">Điều 111. </w:t>
      </w:r>
      <w:r>
        <w:rPr>
          <w:b w:val="0"/>
          <w:i w:val="0"/>
        </w:rPr>
        <w:t>Cước vận chuyển</w:t>
      </w:r>
    </w:p>
    <w:p>
      <w:r>
        <w:rPr>
          <w:b w:val="0"/>
          <w:i w:val="0"/>
        </w:rPr>
        <w:t>1. Trường hợp hàng hoá được bốc lên tàu biển vượt quá khối lượng đã thoả thuận trong hợp đồng thì người vận chuyển chỉ có quyền thu tiền cước vận chuyển theo giá cước đã thoả thuận đối với số hàng hoá đó.</w:t>
      </w:r>
    </w:p>
    <w:p>
      <w:r>
        <w:rPr>
          <w:b w:val="0"/>
          <w:i w:val="0"/>
        </w:rPr>
        <w:t>2. Trường hợp hàng hoá được bốc lậu lên tàu biển thì người vận chuyển có quyền thu gấp đôi tiền cước vận chuyển từ cảng nhận hàng đến cảng trả hàng và được bồi thường các tổn thất phát sinh do việc xếp số hàng hoá bốc lậu đó trên tàu. Người vận chuyển có quyền dỡ số hàng hoá bốc lậu đó tại bất cứ cảng nào, nếu xét thấy cần thiết.</w:t>
      </w:r>
    </w:p>
    <w:p>
      <w:r>
        <w:rPr>
          <w:b w:val="0"/>
          <w:i w:val="0"/>
        </w:rPr>
        <w:t>3. Khi nhận hàng, người nhận hàng phải thanh toán cho người vận chuyển tiền cước vận chuyển, tiền bồi thường do lưu tàu hoặc các chi phí khác liên quan đến việc vận chuyển hàng hoá, nếu các khoản tiền đó chưa được thanh toán trước.</w:t>
      </w:r>
    </w:p>
    <w:p>
      <w:r>
        <w:rPr>
          <w:b/>
          <w:i w:val="0"/>
        </w:rPr>
        <w:t>Điều 112.</w:t>
      </w:r>
      <w:r>
        <w:rPr>
          <w:b w:val="0"/>
          <w:i w:val="0"/>
        </w:rPr>
        <w:t xml:space="preserve"> Thanh toán cước vận chuyển, lưu kho và xử lý tiền bán đấu giá hàng hoá</w:t>
      </w:r>
    </w:p>
    <w:p>
      <w:r>
        <w:rPr>
          <w:b w:val="0"/>
          <w:i w:val="0"/>
        </w:rPr>
        <w:t>Các quy định về thanh toán cước vận chuyển, xử lý hàng hoá bị lưu giữ, tiền bán đấu giá hàng hoá tại các điều 84, 85, 94 và 95 của Bộ luật này được áp dụng tương tự đối với việc vận chuyển hàng hoá theo hợp đồng vận chuyển theo chuyến.</w:t>
      </w:r>
    </w:p>
    <w:p>
      <w:r>
        <w:rPr>
          <w:b/>
          <w:i w:val="0"/>
        </w:rPr>
        <w:t>Điều 113.</w:t>
      </w:r>
      <w:r>
        <w:rPr>
          <w:b w:val="0"/>
          <w:i w:val="0"/>
        </w:rPr>
        <w:t xml:space="preserve"> Quyền chấm dứt hợp đồng của người thuê vận chuyển</w:t>
      </w:r>
    </w:p>
    <w:p>
      <w:r>
        <w:rPr>
          <w:b w:val="0"/>
          <w:i w:val="0"/>
        </w:rPr>
        <w:t>1. Người thuê vận chuyển có quyền chấm dứt hợp đồng trong các trường hợp sau đây:</w:t>
      </w:r>
    </w:p>
    <w:p>
      <w:r>
        <w:rPr>
          <w:b w:val="0"/>
          <w:i w:val="0"/>
        </w:rPr>
        <w:t>a) Người vận chuyển không đưa tàu biển đến nơi bốc hàng đúng thời điểm thoả thuận, chậm trễ trong việc bốc hàng hoặc bắt đầu chuyến đi; trong trường hợp này, người thuê vận chuyển có quyền yêu cầu bồi thường các tổn thất phát sinh;</w:t>
      </w:r>
    </w:p>
    <w:p>
      <w:r>
        <w:rPr>
          <w:b w:val="0"/>
          <w:i w:val="0"/>
        </w:rPr>
        <w:t>b) Khi hàng đã xếp xong mà vẫn chưa bắt đầu chuyến đi hoặc khi tàu biển đang thực hiện chuyến đi, người thuê vận chuyển có quyền yêu cầu dỡ hàng và phải trả đủ tiền cước vận chuyển, chi phí liên quan cho người vận chuyển.</w:t>
      </w:r>
    </w:p>
    <w:p>
      <w:r>
        <w:rPr>
          <w:b w:val="0"/>
          <w:i w:val="0"/>
        </w:rP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r>
        <w:rPr>
          <w:b w:val="0"/>
          <w:i w:val="0"/>
        </w:rPr>
        <w:t>3. Trường hợp thuê nguyên tàu biển, người thuê vận chuyển có quyền chấm dứt hợp đồng trước khi tàu biển bắt đầu chuyến đi, nhưng phải bồi thường các chi phí liên quan, tuỳ theo thời điểm chấm dứt hợp đồng, người thuê vận chuyển còn phải trả tiền cước theo các nguyên tắc sau đây:</w:t>
      </w:r>
    </w:p>
    <w:p>
      <w:r>
        <w:rPr>
          <w:b w:val="0"/>
          <w:i w:val="0"/>
        </w:rPr>
        <w:t>a) Trả một nửa tiền cước vận chuyển, nếu chấm dứt hợp đồng trước khi tính thời hạn bốc hàng;</w:t>
      </w:r>
    </w:p>
    <w:p>
      <w:r>
        <w:rPr>
          <w:b w:val="0"/>
          <w:i w:val="0"/>
        </w:rPr>
        <w:t>b) Trả đủ tiền cước vận chuyển, nếu chấm dứt hợp đồng sau khi tính thời hạn bốc hàng hoặc chấm dứt hợp đồng sau khi tính thời hạn dôi nhật, nếu hợp đồng chỉ giao kết cho một chuyến;</w:t>
      </w:r>
    </w:p>
    <w:p>
      <w:r>
        <w:rPr>
          <w:b w:val="0"/>
          <w:i w:val="0"/>
        </w:rPr>
        <w:t>c) Trả đủ tiền cước vận chuyển của cả chuyến đi mà người thuê vận chuyển chấm dứt hợp đồng trước khi bắt đầu chuyến đi cộng thêm một nửa tiền cước vận chuyển của tất cả các chuyến đi tiếp theo, nếu hợp đồng được giao kết cho nhiều chuyến.</w:t>
      </w:r>
    </w:p>
    <w:p>
      <w:r>
        <w:rPr>
          <w:b w:val="0"/>
          <w:i w:val="0"/>
        </w:rPr>
        <w:t>4. Trường hợp người thuê vận chuyển chấm dứt hợp đồng theo quy định tại khoản 3 Điều này thì người vận chuyển có nghĩa vụ lưu tàu tại nơi bốc hàng cho đến khi hàng hoá được dỡ xong, mặc dù việc đó vượt quá thời hạn bốc hàng và thời hạn dôi nhật.</w:t>
      </w:r>
    </w:p>
    <w:p>
      <w:r>
        <w:rPr>
          <w:b w:val="0"/>
          <w:i w:val="0"/>
        </w:rPr>
        <w:t>5. Trường hợp thuê một phần tàu biển thì người thuê vận chuyển có quyền chấm dứt hợp đồng và phải bồi thường các chi phí liên quan, tuỳ theo thời điểm chấm dứt hợp đồng, người thuê vận chuyển còn phải trả tiền cước vận chuyển theo các nguyên tắc sau đây:</w:t>
      </w:r>
    </w:p>
    <w:p>
      <w:r>
        <w:rPr>
          <w:b w:val="0"/>
          <w:i w:val="0"/>
        </w:rPr>
        <w:t>a) Trả một nửa tiền cước vận chuyển, nếu chấm dứt hợp đồng sau thời hạn tập kết hàng hoá đã thoả thuận;</w:t>
      </w:r>
    </w:p>
    <w:p>
      <w:r>
        <w:rPr>
          <w:b w:val="0"/>
          <w:i w:val="0"/>
        </w:rPr>
        <w:t>b) Trả đủ tiền cước vận chuyển, nếu chấm dứt hợp đồng trong khi tàu biển đang thực hiện chuyến đi.</w:t>
      </w:r>
    </w:p>
    <w:p>
      <w:r>
        <w:rPr>
          <w:b/>
          <w:i w:val="0"/>
        </w:rPr>
        <w:t>Điều 114.</w:t>
      </w:r>
      <w:r>
        <w:rPr>
          <w:b w:val="0"/>
          <w:i w:val="0"/>
        </w:rPr>
        <w:t xml:space="preserve"> Quyền chấm dứt hợp đồng của người vận chuyển</w:t>
      </w:r>
    </w:p>
    <w:p>
      <w:r>
        <w:rPr>
          <w:b w:val="0"/>
          <w:i w:val="0"/>
        </w:rPr>
        <w:t>Người vận chuyển có quyền chấm dứt hợp đồng trước khi bắt đầu chuyến đi, nếu số hàng hoá đã bốc lên tàu biển chưa đủ theo hợp đồng và tổng giá trị của số hàng hoá đó không đủ để bảo đảm cho tiền cước vận chuyển và các chi phí liên quan mà người vận chuyển phải chi cho hàng hoá, trừ trường hợp người thuê vận chuyển đã trả đủ tiền cước vận chuyển hoặc có sự bảo đảm cần thiết. Người thuê vận chuyển phải trả các chi phí liên quan đến việc dỡ hàng và một nửa tiền cước vận chuyển đã thoả thuận.</w:t>
      </w:r>
    </w:p>
    <w:p>
      <w:r>
        <w:rPr>
          <w:b/>
          <w:i w:val="0"/>
        </w:rPr>
        <w:t>Điều 115.</w:t>
      </w:r>
      <w:r>
        <w:rPr>
          <w:b w:val="0"/>
          <w:i w:val="0"/>
        </w:rPr>
        <w:t xml:space="preserve"> Chấm dứt hợp đồng không phải bồi thường</w:t>
      </w:r>
    </w:p>
    <w:p>
      <w:r>
        <w:rPr>
          <w:b w:val="0"/>
          <w:i w:val="0"/>
        </w:rPr>
        <w:t>1. Các bên tham gia hợp đồng có quyền chấm dứt hợp đồng mà không phải bồi thường, nếu trước khi tàu biển bắt đầu rời khỏi nơi bốc hàng đã xảy ra các sự kiện sau đây:</w:t>
      </w:r>
    </w:p>
    <w:p>
      <w:r>
        <w:rPr>
          <w:b w:val="0"/>
          <w:i w:val="0"/>
        </w:rPr>
        <w:t>a) Chiến tranh đe dọa sự an toàn của tàu biển hoặc hàng hoá; cảng nhận hàng hoặc cảng trả hàng được công bố bị phong toả;</w:t>
      </w:r>
    </w:p>
    <w:p>
      <w:r>
        <w:rPr>
          <w:b w:val="0"/>
          <w:i w:val="0"/>
        </w:rPr>
        <w:t>b) Tàu biển bị bắt giữ hoặc tạm giữ theo quyết định của cơ quan nhà nước có thẩm quyền mà không do lỗi của các bên tham gia hợp đồng;</w:t>
      </w:r>
    </w:p>
    <w:p>
      <w:r>
        <w:rPr>
          <w:b w:val="0"/>
          <w:i w:val="0"/>
        </w:rPr>
        <w:t>c) Tàu biển bị Nhà nước trưng dụng;</w:t>
      </w:r>
    </w:p>
    <w:p>
      <w:r>
        <w:rPr>
          <w:b w:val="0"/>
          <w:i w:val="0"/>
        </w:rPr>
        <w:t>d) Có lệnh cấm vận chuyển hàng hoá ra khỏi cảng nhận hàng hoặc vào cảng trả hàng.</w:t>
      </w:r>
    </w:p>
    <w:p>
      <w:r>
        <w:rPr>
          <w:b w:val="0"/>
          <w:i w:val="0"/>
        </w:rPr>
        <w:t>2. Bên chấm dứt hợp đồng trong các trường hợp quy định tại khoản 1 Điều này phải chịu chi phí dỡ hàng.</w:t>
      </w:r>
    </w:p>
    <w:p>
      <w:r>
        <w:rPr>
          <w:b w:val="0"/>
          <w:i w:val="0"/>
        </w:rPr>
        <w:t>3. Các bên có quyền chấm dứt hợp đồng, nếu các sự kiện quy định tại khoản 1 Điều này xảy ra trong khi tàu biển đang hành trình; trong trường hợp này, người thuê vận chuyển có nghĩa vụ trả tiền cước cự ly và chi phí dỡ hàng.</w:t>
      </w:r>
    </w:p>
    <w:p>
      <w:r>
        <w:rPr>
          <w:b/>
          <w:i w:val="0"/>
        </w:rPr>
        <w:t>Điều 116.</w:t>
      </w:r>
      <w:r>
        <w:rPr>
          <w:b w:val="0"/>
          <w:i w:val="0"/>
        </w:rPr>
        <w:t xml:space="preserve"> Hợp đồng đương nhiên chấm dứt</w:t>
      </w:r>
    </w:p>
    <w:p>
      <w:r>
        <w:rPr>
          <w:b w:val="0"/>
          <w:i w:val="0"/>
        </w:rPr>
        <w:t>1. Hợp đồng đương nhiên bị chấm dứt, không bên nào phải bồi thường thiệt hại, nếu sau khi hợp đồng đã giao kết và trước khi tàu biển rời khỏi nơi bốc hàng mà không bên nào có lỗi trong các trường hợp sau đây:</w:t>
      </w:r>
    </w:p>
    <w:p>
      <w:r>
        <w:rPr>
          <w:b w:val="0"/>
          <w:i w:val="0"/>
        </w:rPr>
        <w:t>a) Tàu biển được chỉ định trong hợp đồng bị chìm đắm, mất tích, bị cưỡng đoạt;</w:t>
      </w:r>
    </w:p>
    <w:p>
      <w:r>
        <w:rPr>
          <w:b w:val="0"/>
          <w:i w:val="0"/>
        </w:rPr>
        <w:t>b) Hàng hoá ghi trong hợp đồng bị mất;</w:t>
      </w:r>
    </w:p>
    <w:p>
      <w:r>
        <w:rPr>
          <w:b w:val="0"/>
          <w:i w:val="0"/>
        </w:rPr>
        <w:t>c) Tàu biển được chỉ định trong hợp đồng được coi là hư hỏng không thể sửa chữa được hoặc việc sửa chữa là không kinh tế.</w:t>
      </w:r>
    </w:p>
    <w:p>
      <w:r>
        <w:rPr>
          <w:b w:val="0"/>
          <w:i w:val="0"/>
        </w:rPr>
        <w:t>2. Trong trường hợp tàu biển đang hành trình mà xảy ra các trường hợp quy định tại khoản 1 Điều này thì người vận chuyển chỉ có quyền thu cước cự ly; nếu chỉ có tàu biển bị tổn thất mà hàng hoá được cứu thoát hoặc được hoàn trả thì người vận chuyển có quyền thu cước cự ly đối với số hàng hoá đó.</w:t>
      </w:r>
    </w:p>
    <w:p>
      <w:r>
        <w:rPr>
          <w:b/>
          <w:i w:val="0"/>
        </w:rPr>
        <w:t>Điều 117.</w:t>
      </w:r>
      <w:r>
        <w:rPr>
          <w:b w:val="0"/>
          <w:i w:val="0"/>
        </w:rPr>
        <w:t xml:space="preserve"> Bảo quản hàng hoá khi chấm dứt hợp đồng</w:t>
      </w:r>
    </w:p>
    <w:p>
      <w:r>
        <w:rPr>
          <w:b w:val="0"/>
          <w:i w:val="0"/>
        </w:rPr>
        <w:t>Khi hợp đồng chấm dứt theo các quy định tại Mục này thì người vận chuyển vẫn phải có nghĩa vụ chăm sóc hàng hoá đến khi giao cho người có quyền nhận hàng, trừ trường hợp quy định tại điểm a và điểm b khoản 1 Điều 116 của Bộ luật này.</w:t>
      </w:r>
    </w:p>
    <w:p>
      <w:r>
        <w:rPr>
          <w:b/>
          <w:i w:val="0"/>
        </w:rPr>
        <w:t>Điều 118.</w:t>
      </w:r>
      <w:r>
        <w:rPr>
          <w:b w:val="0"/>
          <w:i w:val="0"/>
        </w:rPr>
        <w:t xml:space="preserve"> Thời hiệu khởi kiện về việc thực hiện hợp đồng vận chuyển theo chuyến</w:t>
      </w:r>
    </w:p>
    <w:p>
      <w:r>
        <w:rPr>
          <w:b w:val="0"/>
          <w:i w:val="0"/>
        </w:rPr>
        <w:t>Thời hiệu khởi kiện về việc thực hiện hợp đồng vận chuyển theo chuyến là hai năm, kể từ ngày người khiếu nại biết hoặc phải biết quyền lợi của mình bị xâm phạm.</w:t>
      </w:r>
    </w:p>
    <w:p>
      <w:r>
        <w:rPr>
          <w:b/>
          <w:i w:val="0"/>
        </w:rPr>
        <w:t>MỤC 4</w:t>
      </w:r>
    </w:p>
    <w:p>
      <w:r>
        <w:rPr>
          <w:b/>
          <w:i w:val="0"/>
        </w:rPr>
        <w:t>HỢP ĐỒNG VẬN TẢI ĐA PHƯƠNG THỨC</w:t>
      </w:r>
    </w:p>
    <w:p>
      <w:r>
        <w:rPr>
          <w:b/>
          <w:i w:val="0"/>
        </w:rPr>
        <w:t>Điều 119.</w:t>
      </w:r>
      <w:r>
        <w:rPr>
          <w:b w:val="0"/>
          <w:i w:val="0"/>
        </w:rPr>
        <w:t xml:space="preserve"> Hợp đồng vận tải đa phương thức</w:t>
      </w:r>
    </w:p>
    <w:p>
      <w:r>
        <w:rPr>
          <w:b w:val="0"/>
          <w:i w:val="0"/>
        </w:rPr>
        <w:t>1. Hợp đồng vận tải đa phương thức là hợp đồng được giao kết giữa người gửi hàng và người kinh doanh vận tải đa phương thức, theo đó người kinh doanh vận tải đa phương thức đảm nhiệm vận chuyển hàng hoá để thu tiền cước cho toàn bộ quá trình vận chuyển, từ địa điểm nhận hàng đến địa điểm trả hàng cho người nhận hàng bằng ít nhất hai phương thức vận tải, trong đó phải có phương thức vận tải bằng đường biển.</w:t>
      </w:r>
    </w:p>
    <w:p>
      <w:r>
        <w:rPr>
          <w:b w:val="0"/>
          <w:i w:val="0"/>
        </w:rPr>
        <w:t>2. Người kinh doanh vận tải đa phương thức là người tự mình hoặc uỷ quyền cho người khác giao kết hợp đồng vận tải đa phương thức với người gửi hàng.</w:t>
      </w:r>
    </w:p>
    <w:p>
      <w:r>
        <w:rPr>
          <w:b w:val="0"/>
          <w:i w:val="0"/>
        </w:rPr>
        <w:t>3. Người gửi hàng là người tự mình hoặc uỷ quyền cho người khác giao kết hợp đồng vận tải đa phương thức với người kinh doanh vận tải đa phương thức.</w:t>
      </w:r>
    </w:p>
    <w:p>
      <w:r>
        <w:rPr>
          <w:b w:val="0"/>
          <w:i w:val="0"/>
        </w:rPr>
        <w:t>4. Chứng từ vận tải đa phương thức là bằng chứng của hợp đồng vận tải đa phương thức, xác nhận việc người kinh doanh vận tải đa phương thức nhận hàng để vận chuyển và cam kết trả hàng theo đúng thoả thuận của hợp đồng.</w:t>
      </w:r>
    </w:p>
    <w:p>
      <w:r>
        <w:rPr>
          <w:b/>
          <w:i w:val="0"/>
        </w:rPr>
        <w:t>Điều 120.</w:t>
      </w:r>
      <w:r>
        <w:rPr>
          <w:b w:val="0"/>
          <w:i w:val="0"/>
        </w:rPr>
        <w:t xml:space="preserve"> Trách nhiệm của người kinh doanh vận tải đa phương thức</w:t>
      </w:r>
    </w:p>
    <w:p>
      <w:r>
        <w:rPr>
          <w:b w:val="0"/>
          <w:i w:val="0"/>
        </w:rPr>
        <w:t>1. Người kinh doanh vận tải đa phương thức phải chịu trách nhiệm đối với hàng hoá theo hợp đồng vận tải đa phương thức từ thời điểm nhận hàng cho đến khi trả hàng.</w:t>
      </w:r>
    </w:p>
    <w:p>
      <w:r>
        <w:rPr>
          <w:b w:val="0"/>
          <w:i w:val="0"/>
        </w:rP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p>
      <w:r>
        <w:rPr>
          <w:b/>
          <w:i w:val="0"/>
        </w:rPr>
        <w:t>Điều 121.</w:t>
      </w:r>
      <w:r>
        <w:rPr>
          <w:b w:val="0"/>
          <w:i w:val="0"/>
        </w:rPr>
        <w:t xml:space="preserve"> Giới hạn trách nhiệm của người kinh doanh vận tải đa phương thức</w:t>
      </w:r>
    </w:p>
    <w:p>
      <w:r>
        <w:rPr>
          <w:b w:val="0"/>
          <w:i w:val="0"/>
        </w:rPr>
        <w:t>1. Trường hợp hàng hoá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r>
        <w:rPr>
          <w:b w:val="0"/>
          <w:i w:val="0"/>
        </w:rPr>
        <w:t>2. Trường hợp không thể xác định được hàng hoá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Điều 78 và Điều 79 của Bộ luật này.</w:t>
      </w:r>
    </w:p>
    <w:p>
      <w:r>
        <w:rPr>
          <w:b/>
          <w:i w:val="0"/>
        </w:rPr>
        <w:t>Điều 122.</w:t>
      </w:r>
      <w:r>
        <w:rPr>
          <w:b w:val="0"/>
          <w:i w:val="0"/>
        </w:rPr>
        <w:t xml:space="preserve"> Quy định chi tiết về vận tải đa phương thức</w:t>
      </w:r>
    </w:p>
    <w:p>
      <w:r>
        <w:rPr>
          <w:b w:val="0"/>
          <w:i w:val="0"/>
        </w:rPr>
        <w:t>Chính phủ quy định chi tiết về vận tải đa phương thức.</w:t>
      </w:r>
    </w:p>
    <w:p>
      <w:r>
        <w:rPr>
          <w:b/>
          <w:i w:val="0"/>
        </w:rPr>
        <w:t>CHƯƠNG VI</w:t>
      </w:r>
    </w:p>
    <w:p>
      <w:r>
        <w:rPr>
          <w:b/>
          <w:i w:val="0"/>
        </w:rPr>
        <w:t xml:space="preserve">HỢP ĐỒNG VẬN CHUYỂN HÀNH KHÁCH VÀ </w:t>
      </w:r>
    </w:p>
    <w:p>
      <w:r>
        <w:rPr>
          <w:b/>
          <w:i w:val="0"/>
        </w:rPr>
        <w:t>HÀNH LÝ BẰNG ĐƯỜNG BIỂN</w:t>
      </w:r>
    </w:p>
    <w:p>
      <w:r>
        <w:rPr>
          <w:b/>
          <w:i w:val="0"/>
        </w:rPr>
        <w:t>Điều 123.</w:t>
      </w:r>
      <w:r>
        <w:rPr>
          <w:b w:val="0"/>
          <w:i w:val="0"/>
        </w:rPr>
        <w:t xml:space="preserve"> Vận chuyển hành khách và hành lý</w:t>
      </w:r>
    </w:p>
    <w:p>
      <w:r>
        <w:rPr>
          <w:b w:val="0"/>
          <w:i w:val="0"/>
        </w:rP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tiền cước hành lý do hành khách trả.</w:t>
      </w:r>
    </w:p>
    <w:p>
      <w:r>
        <w:rPr>
          <w:b w:val="0"/>
          <w:i w:val="0"/>
        </w:rPr>
        <w:t>2. Người vận chuyển là người trực tiếp hoặc uỷ quyền cho người khác giao kết hợp đồng vận chuyển hành khách và hành lý với hành khách.</w:t>
      </w:r>
    </w:p>
    <w:p>
      <w:r>
        <w:rPr>
          <w:b w:val="0"/>
          <w:i w:val="0"/>
        </w:rPr>
        <w:t>3. Người vận chuyển thực tế là người được người vận chuyển uỷ thác thực hiện toàn bộ hoặc một phần việc vận chuyển hành khách và hành lý.</w:t>
      </w:r>
    </w:p>
    <w:p>
      <w:r>
        <w:rPr>
          <w:b w:val="0"/>
          <w:i w:val="0"/>
        </w:rPr>
        <w:t>4. Hành khách là người được vận chuyển trên tàu biển theo hợp đồng vận chuyển hành khách hoặc người được người vận chuyển đồng ý cho đi cùng phương tiện vận tải, động vật sống được vận chuyển theo hợp đồng vận chuyển hàng hoá.</w:t>
      </w:r>
    </w:p>
    <w:p>
      <w:r>
        <w:rPr>
          <w:b w:val="0"/>
          <w:i w:val="0"/>
        </w:rPr>
        <w:t>5. Hành lý là đồ vật hoặc phương tiện vận tải được vận chuyển theo hợp đồng vận chuyển hành khách bằng đường biển, trừ các trường hợp sau đây:</w:t>
      </w:r>
    </w:p>
    <w:p>
      <w:r>
        <w:rPr>
          <w:b w:val="0"/>
          <w:i w:val="0"/>
        </w:rPr>
        <w:t>a) Đồ vật và phương tiện vận tải được vận chuyển theo hợp đồng vận chuyển hàng hoá;</w:t>
      </w:r>
    </w:p>
    <w:p>
      <w:r>
        <w:rPr>
          <w:b w:val="0"/>
          <w:i w:val="0"/>
        </w:rPr>
        <w:t>b) Động vật sống.</w:t>
      </w:r>
    </w:p>
    <w:p>
      <w:r>
        <w:rPr>
          <w:b w:val="0"/>
          <w:i w:val="0"/>
        </w:rPr>
        <w:t>6. Hành lý xách tay là hành lý mà hành khách giữ trong phòng mình hoặc thuộc sự giám sát, chăm sóc, kiểm soát của mình.</w:t>
      </w:r>
    </w:p>
    <w:p>
      <w:r>
        <w:rPr>
          <w:b/>
          <w:i w:val="0"/>
        </w:rPr>
        <w:t>Điều 124.</w:t>
      </w:r>
      <w:r>
        <w:rPr>
          <w:b w:val="0"/>
          <w:i w:val="0"/>
        </w:rPr>
        <w:t xml:space="preserve"> Chứng từ vận chuyển hành khách và hành lý</w:t>
      </w:r>
    </w:p>
    <w:p>
      <w:r>
        <w:rPr>
          <w:b w:val="0"/>
          <w:i w:val="0"/>
        </w:rPr>
        <w:t>1. Chứng từ vận chuyển hành khách và hành lý bao gồm:</w:t>
      </w:r>
    </w:p>
    <w:p>
      <w:r>
        <w:rPr>
          <w:b w:val="0"/>
          <w:i w:val="0"/>
        </w:rPr>
        <w:t>a) Vé đi tàu là bằng chứng về việc giao kết hợp đồng vận chuyển hành khách;</w:t>
      </w:r>
    </w:p>
    <w:p>
      <w:r>
        <w:rPr>
          <w:b w:val="0"/>
          <w:i w:val="0"/>
        </w:rPr>
        <w:t>b) Giấy nhận hành lý là bằng chứng về việc hành lý của hành khách đã được gửi.</w:t>
      </w:r>
    </w:p>
    <w:p>
      <w:r>
        <w:rPr>
          <w:b w:val="0"/>
          <w:i w:val="0"/>
        </w:rPr>
        <w:t>2. Người vận chuyển có quyền thay thế vé bằng chứng từ tương đương, nếu hành khách được vận chuyển trên tàu biển không phải là tàu chở khách chuyên dụng.</w:t>
      </w:r>
    </w:p>
    <w:p>
      <w:r>
        <w:rPr>
          <w:b w:val="0"/>
          <w:i w:val="0"/>
        </w:rPr>
        <w:t>3. Người vận chuyển quy định việc miễn, giảm, ưu tiên mua và hoàn trả vé hành khách và cước hành lý.</w:t>
      </w:r>
    </w:p>
    <w:p>
      <w:r>
        <w:rPr>
          <w:b/>
          <w:i w:val="0"/>
        </w:rPr>
        <w:t>Điều 125.</w:t>
      </w:r>
      <w:r>
        <w:rPr>
          <w:b w:val="0"/>
          <w:i w:val="0"/>
        </w:rPr>
        <w:t xml:space="preserve"> Quyền và nghĩa vụ của hành khách</w:t>
      </w:r>
    </w:p>
    <w:p>
      <w:r>
        <w:rPr>
          <w:b w:val="0"/>
          <w:i w:val="0"/>
        </w:rPr>
        <w:t>1. Hành khách được hưởng mọi quyền lợi theo đúng hạng vé và không phải trả tiền cước vận chuyển đối với hành lý xách tay trong phạm vi trọng lượng và chủng loại do người vận chuyển quy định.</w:t>
      </w:r>
    </w:p>
    <w:p>
      <w:r>
        <w:rPr>
          <w:b w:val="0"/>
          <w:i w:val="0"/>
        </w:rPr>
        <w:t>2. Hành khách có quyền chấm dứt hợp đồng vận chuyển trước khi tàu khởi hành hoặc sau khi chuyến đi đã bắt đầu ở bất kỳ cảng nào mà tàu ghé vào để đón hoặc trả khách và có quyền nhận lại tiền vé hoặc số tiền tương ứng của phần vé chưa sử dụng, sau khi đã trừ các chi phí hoặc tiền phạt nếu có.</w:t>
      </w:r>
    </w:p>
    <w:p>
      <w:r>
        <w:rPr>
          <w:b w:val="0"/>
          <w:i w:val="0"/>
        </w:rPr>
        <w:t>3. Hành khách có nghĩa vụ phục tùng sự chỉ huy của thuyền trưởng, chấp hành nội quy, chỉ dẫn trên tàu và tuân theo sự hướng dẫn của sĩ quan và thuyền viên có trách nhiệm.</w:t>
      </w:r>
    </w:p>
    <w:p>
      <w:r>
        <w:rPr>
          <w:b w:val="0"/>
          <w:i w:val="0"/>
        </w:rPr>
        <w:t>4. Những thoả thuận nhằm hạn chế quyền của hành khách hoặc miễn, giảm trách nhiệm của người vận chuyển quy định tại Chương này đều không có giá trị.</w:t>
      </w:r>
    </w:p>
    <w:p>
      <w:r>
        <w:rPr>
          <w:b/>
          <w:i w:val="0"/>
        </w:rPr>
        <w:t>Điều 126.</w:t>
      </w:r>
      <w:r>
        <w:rPr>
          <w:b w:val="0"/>
          <w:i w:val="0"/>
        </w:rPr>
        <w:t xml:space="preserve"> Nghĩa vụ và quyền của người vận chuyển</w:t>
      </w:r>
    </w:p>
    <w:p>
      <w:r>
        <w:rPr>
          <w:b w:val="0"/>
          <w:i w:val="0"/>
        </w:rP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r>
        <w:rPr>
          <w:b w:val="0"/>
          <w:i w:val="0"/>
        </w:rP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các trường hợp đặc biệt xảy ra ngoài dự kiến trong thời gian tàu thực hiện chuyến đi.</w:t>
      </w:r>
    </w:p>
    <w:p>
      <w:r>
        <w:rPr>
          <w:b w:val="0"/>
          <w:i w:val="0"/>
        </w:rPr>
        <w:t>3. Người vận chuyển có nghĩa vụ mua bảo hiểm trách nhiệm dân sự của người vận chuyển đối với hành khách.</w:t>
      </w:r>
    </w:p>
    <w:p>
      <w:r>
        <w:rPr>
          <w:b w:val="0"/>
          <w:i w:val="0"/>
        </w:rPr>
        <w:t>4. Người vận chuyển có quyền từ chối thực hiện hợp đồng mà không phải bồi thường, nếu xảy ra các trường hợp sau đây:</w:t>
      </w:r>
    </w:p>
    <w:p>
      <w:r>
        <w:rPr>
          <w:b w:val="0"/>
          <w:i w:val="0"/>
        </w:rPr>
        <w:t>a) Chiến tranh hoặc những sự kiện khác làm phát sinh mối đe dọa tàu biển có thể bị bắt giữ;</w:t>
      </w:r>
    </w:p>
    <w:p>
      <w:r>
        <w:rPr>
          <w:b w:val="0"/>
          <w:i w:val="0"/>
        </w:rPr>
        <w:t>b) Cảng nhận khách hoặc cảng trả khách được công bố bị phong toả;</w:t>
      </w:r>
    </w:p>
    <w:p>
      <w:r>
        <w:rPr>
          <w:b w:val="0"/>
          <w:i w:val="0"/>
        </w:rPr>
        <w:t>c) Tàu biển bị bắt giữ, tạm giữ theo quyết định của cơ quan nhà nước có thẩm quyền mà không do lỗi của các bên tham gia hợp đồng;</w:t>
      </w:r>
    </w:p>
    <w:p>
      <w:r>
        <w:rPr>
          <w:b w:val="0"/>
          <w:i w:val="0"/>
        </w:rPr>
        <w:t>d) Tàu biển bị Nhà nước trưng dụng;</w:t>
      </w:r>
    </w:p>
    <w:p>
      <w:r>
        <w:rPr>
          <w:b w:val="0"/>
          <w:i w:val="0"/>
        </w:rPr>
        <w:t>đ) Có lệnh cấm vận chuyển hành khách ra khỏi cảng nhận khách hoặc vào cảng trả khách.</w:t>
      </w:r>
    </w:p>
    <w:p>
      <w:r>
        <w:rPr>
          <w:b w:val="0"/>
          <w:i w:val="0"/>
        </w:rPr>
        <w:t>5. Trường hợp người vận chuyển từ chối thực hiện hợp đồng vận chuyển theo quy định tại khoản 4 Điều này trước khi tàu biển khởi hành thì phải hoàn trả cho hành khách tiền vé và tiền cước hành lý.</w:t>
      </w:r>
    </w:p>
    <w:p>
      <w:r>
        <w:rPr>
          <w:b w:val="0"/>
          <w:i w:val="0"/>
        </w:rPr>
        <w:t>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r>
        <w:rPr>
          <w:b w:val="0"/>
          <w:i w:val="0"/>
        </w:rPr>
        <w:t>6. Trường hợp hành khách không có mặt tại tàu đúng thời điểm quy định, kể cả khi tàu ghé vào cảng trong thời gian thực hiện chuyến đi thì người vận chuyển có quyền không trả lại tiền vé đã thu.</w:t>
      </w:r>
    </w:p>
    <w:p>
      <w:r>
        <w:rPr>
          <w:b w:val="0"/>
          <w:i w:val="0"/>
        </w:rP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Tuỳ theo yêu cầu của hành khách, người vận chuyển phải chịu chi phí đưa hành khách về cảng nhận khách hoặc đền bù cho hành khách những tổn thất thực tế hợp lý.</w:t>
      </w:r>
    </w:p>
    <w:p>
      <w:r>
        <w:rPr>
          <w:b w:val="0"/>
          <w:i w:val="0"/>
        </w:rPr>
        <w:t>8. Những quy định tại khoản 7 Điều này không làm hạn chế quyền của hành khách từ chối thực hiện hợp đồng vận chuyển.</w:t>
      </w:r>
    </w:p>
    <w:p>
      <w:r>
        <w:rPr>
          <w:b/>
          <w:i w:val="0"/>
        </w:rPr>
        <w:t>Điều 127.</w:t>
      </w:r>
      <w:r>
        <w:rPr>
          <w:b w:val="0"/>
          <w:i w:val="0"/>
        </w:rPr>
        <w:t xml:space="preserve"> Trách nhiệm của người vận chuyển và người vận chuyển thực tế trong vận chuyển hành khách</w:t>
      </w:r>
    </w:p>
    <w:p>
      <w:r>
        <w:rPr>
          <w:b w:val="0"/>
          <w:i w:val="0"/>
        </w:rPr>
        <w:t>Trách nhiệm của người vận chuyển và người vận chuyển thực tế trong vận chuyển hành khách bằng đường biển được áp dụng theo quy định tại Điều 77 của Bộ luật này.</w:t>
      </w:r>
    </w:p>
    <w:p>
      <w:r>
        <w:rPr>
          <w:b/>
          <w:i w:val="0"/>
        </w:rPr>
        <w:t>Điều 128.</w:t>
      </w:r>
      <w:r>
        <w:rPr>
          <w:b w:val="0"/>
          <w:i w:val="0"/>
        </w:rPr>
        <w:t xml:space="preserve"> Miễn trách nhiệm của người vận chuyển khi hành khách bị bắt giữ</w:t>
      </w:r>
    </w:p>
    <w:p>
      <w:r>
        <w:rPr>
          <w:b w:val="0"/>
          <w:i w:val="0"/>
        </w:rP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p>
      <w:r>
        <w:rPr>
          <w:b/>
          <w:i w:val="0"/>
        </w:rPr>
        <w:t>Điều 129.</w:t>
      </w:r>
      <w:r>
        <w:rPr>
          <w:b w:val="0"/>
          <w:i w:val="0"/>
        </w:rPr>
        <w:t xml:space="preserve"> Xử lý đối với hành khách lậu vé</w:t>
      </w:r>
    </w:p>
    <w:p>
      <w:r>
        <w:rPr>
          <w:b w:val="0"/>
          <w:i w:val="0"/>
        </w:rP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r>
        <w:rPr>
          <w:b w:val="0"/>
          <w:i w:val="0"/>
        </w:rPr>
        <w:t>2. Hành khách lậu vé có nghĩa vụ trả đủ tiền công vận chuyển cho quãng đường đã đi và một khoản tiền phạt bằng số tiền công vận chuyển phải trả này.</w:t>
      </w:r>
    </w:p>
    <w:p>
      <w:r>
        <w:rPr>
          <w:b w:val="0"/>
          <w:i w:val="0"/>
        </w:rP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r>
        <w:rPr>
          <w:b w:val="0"/>
          <w:i w:val="0"/>
        </w:rPr>
        <w:t>4. Trường hợp hành khách lậu vé được chấp nhận cho đi tiếp quãng đường còn lại thì phải mua vé và có quyền, nghĩa vụ như những hành khách khác.</w:t>
      </w:r>
    </w:p>
    <w:p>
      <w:r>
        <w:rPr>
          <w:b/>
          <w:i w:val="0"/>
        </w:rPr>
        <w:t>Điều 130.</w:t>
      </w:r>
      <w:r>
        <w:rPr>
          <w:b w:val="0"/>
          <w:i w:val="0"/>
        </w:rPr>
        <w:t xml:space="preserve"> Trách nhiệm bồi thường thiệt hại của người vận chuyển</w:t>
      </w:r>
    </w:p>
    <w:p>
      <w:r>
        <w:rPr>
          <w:b w:val="0"/>
          <w:i w:val="0"/>
        </w:rPr>
        <w:t>1. Người vận chuyển phải chịu trách nhiệm bồi thường đối với thiệt hại do hành khách chết, bị thương hoặc tổn hại khác về sức khoẻ và mất mát, hư hỏng hành lý, nếu sự cố gây thiệt hại xảy ra trong quá trình vận chuyển do lỗi của người vận chuyển, người làm công, đại lý của người vận chuyển gây ra trong phạm vi công việc được giao.</w:t>
      </w:r>
    </w:p>
    <w:p>
      <w:r>
        <w:rPr>
          <w:b w:val="0"/>
          <w:i w:val="0"/>
        </w:rPr>
        <w:t>Lỗi của người vận chuyển, người làm công, đại lý của người vận chuyển được coi là đương nhiên, trừ trường hợp chứng minh được rằng hành khách chết, bị thương hoặc tổn hại khác về sức khoẻ và mất mát, hư hỏng hành lý xách tay xảy ra do sự cố đâm va, chìm đắm, phá huỷ, mắc cạn, nổ, cháy hoặc khuyết tật của tàu biển.</w:t>
      </w:r>
    </w:p>
    <w:p>
      <w:r>
        <w:rPr>
          <w:b w:val="0"/>
          <w:i w:val="0"/>
        </w:rPr>
        <w:t>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p>
    <w:p>
      <w:r>
        <w:rPr>
          <w:b w:val="0"/>
          <w:i w:val="0"/>
        </w:rPr>
        <w:t>Trong các trường hợp khác, trách nhiệm chứng minh lỗi thuộc về người khiếu nại.</w:t>
      </w:r>
    </w:p>
    <w:p>
      <w:r>
        <w:rPr>
          <w:b w:val="0"/>
          <w:i w:val="0"/>
        </w:rP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p>
      <w:r>
        <w:rPr>
          <w:b/>
          <w:i w:val="0"/>
        </w:rPr>
        <w:t>Điều 131.</w:t>
      </w:r>
      <w:r>
        <w:rPr>
          <w:b w:val="0"/>
          <w:i w:val="0"/>
        </w:rPr>
        <w:t xml:space="preserve"> Quá trình vận chuyển hành khách và hành lý</w:t>
      </w:r>
    </w:p>
    <w:p>
      <w:r>
        <w:rPr>
          <w:b w:val="0"/>
          <w:i w:val="0"/>
        </w:rP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r>
        <w:rPr>
          <w:b w:val="0"/>
          <w:i w:val="0"/>
        </w:rP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p>
      <w:r>
        <w:rPr>
          <w:b/>
          <w:i w:val="0"/>
        </w:rPr>
        <w:t>Điều 132.</w:t>
      </w:r>
      <w:r>
        <w:rPr>
          <w:b w:val="0"/>
          <w:i w:val="0"/>
        </w:rPr>
        <w:t xml:space="preserve"> Giới hạn trách nhiệm của người vận chuyển hành khách và hành lý</w:t>
      </w:r>
    </w:p>
    <w:p>
      <w:r>
        <w:rPr>
          <w:b w:val="0"/>
          <w:i w:val="0"/>
        </w:rPr>
        <w:t>1. Trách nhiệm của người vận chuyển trong trường hợp một hành khách chết, bị thương hoặc tổn hại khác về sức khoẻ không vượt quá 46.666 đơn vị tính toán cho một hợp đồng vận chuyển hành khách và hành lý, với tổng mức đền bù không quá 25.000.000 đơn vị tính toán; đối với những trường hợp mà Toà án quyết định việc thanh toán được thực hiện dưới hình thức định kỳ thì tổng số tiền bồi thường đó cũng không quá giới hạn quy định tại khoản này.</w:t>
      </w:r>
    </w:p>
    <w:p>
      <w:r>
        <w:rPr>
          <w:b w:val="0"/>
          <w:i w:val="0"/>
        </w:rPr>
        <w:t>2. Trách nhiệm của người vận chuyển đối với mất mát, hư hỏng hành lý xách tay không quá 833 đơn vị tính toán cho một hành khách trong một hợp đồng vận chuyển hành khách và hành lý.</w:t>
      </w:r>
    </w:p>
    <w:p>
      <w:r>
        <w:rPr>
          <w:b w:val="0"/>
          <w:i w:val="0"/>
        </w:rP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r>
        <w:rPr>
          <w:b w:val="0"/>
          <w:i w:val="0"/>
        </w:rP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r>
        <w:rPr>
          <w:b w:val="0"/>
          <w:i w:val="0"/>
        </w:rPr>
        <w:t>5. Người vận chuyển và hành khách có thể thoả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p>
      <w:r>
        <w:rPr>
          <w:b/>
          <w:i w:val="0"/>
        </w:rPr>
        <w:t>Điều 133.</w:t>
      </w:r>
      <w:r>
        <w:rPr>
          <w:b w:val="0"/>
          <w:i w:val="0"/>
        </w:rPr>
        <w:t xml:space="preserve"> Mất quyền giới hạn trách nhiệm</w:t>
      </w:r>
    </w:p>
    <w:p>
      <w:r>
        <w:rPr>
          <w:b w:val="0"/>
          <w:i w:val="0"/>
        </w:rPr>
        <w:t>1. Người vận chuyển mất quyền giới hạn trách nhiệm quy định tại Điều 132 của Bộ luật này, nếu tổn thất xảy ra được chứng minh là hậu quả của việc người vận chuyển đã có hành vi cố ý gây ra tổn thất đó hoặc cẩu thả và biết rằng tổn thất có thể xảy ra.</w:t>
      </w:r>
    </w:p>
    <w:p>
      <w:r>
        <w:rPr>
          <w:b w:val="0"/>
          <w:i w:val="0"/>
        </w:rPr>
        <w:t>2. Các quy định tại khoản 1 Điều này được áp dụng tương tự với người làm công, đại lý của người vận chuyển.</w:t>
      </w:r>
    </w:p>
    <w:p>
      <w:r>
        <w:rPr>
          <w:b/>
          <w:i w:val="0"/>
        </w:rPr>
        <w:t>Điều 134.</w:t>
      </w:r>
      <w:r>
        <w:rPr>
          <w:b w:val="0"/>
          <w:i w:val="0"/>
        </w:rPr>
        <w:t xml:space="preserve"> Mất mát, hư hỏng đồ vật quý, tài sản có giá trị khác</w:t>
      </w:r>
    </w:p>
    <w:p>
      <w:r>
        <w:rPr>
          <w:b w:val="0"/>
          <w:i w:val="0"/>
        </w:rP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p>
      <w:r>
        <w:rPr>
          <w:b/>
          <w:i w:val="0"/>
        </w:rPr>
        <w:t>Điều 135.</w:t>
      </w:r>
      <w:r>
        <w:rPr>
          <w:b w:val="0"/>
          <w:i w:val="0"/>
        </w:rPr>
        <w:t xml:space="preserve"> Lưu giữ hành lý</w:t>
      </w:r>
    </w:p>
    <w:p>
      <w:r>
        <w:rPr>
          <w:b w:val="0"/>
          <w:i w:val="0"/>
        </w:rP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thoả đáng.</w:t>
      </w:r>
    </w:p>
    <w:p>
      <w:r>
        <w:rPr>
          <w:b w:val="0"/>
          <w:i w:val="0"/>
        </w:rPr>
        <w:t>2. Hành lý không có người nhận, người vận chuyển có quyền đưa lên bờ, gửi vào một nơi an toàn, thích hợp và thông báo cho hành khách hoặc người đã được hành khách uỷ quyền biết. Mọi chi phí và phí tổn phát sinh do hành khách thanh toán.</w:t>
      </w:r>
    </w:p>
    <w:p>
      <w:r>
        <w:rPr>
          <w:b/>
          <w:i w:val="0"/>
        </w:rPr>
        <w:t xml:space="preserve">Điều 136. </w:t>
      </w:r>
      <w:r>
        <w:rPr>
          <w:b w:val="0"/>
          <w:i w:val="0"/>
        </w:rPr>
        <w:t>Thông báo mất mát, hư hỏng hành lý</w:t>
      </w:r>
    </w:p>
    <w:p>
      <w:r>
        <w:rPr>
          <w:b w:val="0"/>
          <w:i w:val="0"/>
        </w:rPr>
        <w:t>1. Hành khách phải thông báo bằng văn bản cho người vận chuyển hoặc đại lý của người vận chuyển về mất mát, hư hỏng hành lý trong các trường hợp sau đây:</w:t>
      </w:r>
    </w:p>
    <w:p>
      <w:r>
        <w:rPr>
          <w:b w:val="0"/>
          <w:i w:val="0"/>
        </w:rPr>
        <w:t>a) Hư hỏng rõ ràng đối với hành lý xách tay phải được báo trước hoặc khi hành khách rời tàu;</w:t>
      </w:r>
    </w:p>
    <w:p>
      <w:r>
        <w:rPr>
          <w:b w:val="0"/>
          <w:i w:val="0"/>
        </w:rPr>
        <w:t>b) Hư hỏng rõ ràng đối với các hành lý khác không phải là hành lý xách tay phải được báo trước hoặc vào thời điểm trả hành lý;</w:t>
      </w:r>
    </w:p>
    <w:p>
      <w:r>
        <w:rPr>
          <w:b w:val="0"/>
          <w:i w:val="0"/>
        </w:rPr>
        <w:t>c) Mất mát, hư hỏng đối với hành lý mà không thể phát hiện từ bên ngoài phải được báo trong thời hạn không quá mười lăm ngày, kể từ ngày hành khách rời tàu hoặc hành lý lẽ ra được trả.</w:t>
      </w:r>
    </w:p>
    <w:p>
      <w:r>
        <w:rPr>
          <w:b w:val="0"/>
          <w:i w:val="0"/>
        </w:rPr>
        <w:t>2. Trường hợp hành khách không thực hiện các quy định tại khoản 1 Điều này thì hành lý được coi là đã giao nhận nguyên vẹn, trừ trường hợp có sự chứng minh ngược lại.</w:t>
      </w:r>
    </w:p>
    <w:p>
      <w:r>
        <w:rPr>
          <w:b w:val="0"/>
          <w:i w:val="0"/>
        </w:rPr>
        <w:t>3. Hành khách không phải thông báo bằng văn bản nếu hành lý khi nhận đã có sự kiểm tra hoặc giám định chung của người vận chuyển và hành khách.</w:t>
      </w:r>
    </w:p>
    <w:p>
      <w:r>
        <w:rPr>
          <w:b/>
          <w:i w:val="0"/>
        </w:rPr>
        <w:t>Điều 137.</w:t>
      </w:r>
      <w:r>
        <w:rPr>
          <w:b w:val="0"/>
          <w:i w:val="0"/>
        </w:rPr>
        <w:t xml:space="preserve"> Thời hiệu khởi kiện về vận chuyển hành khách và hành lý</w:t>
      </w:r>
    </w:p>
    <w:p>
      <w:r>
        <w:rPr>
          <w:b w:val="0"/>
          <w:i w:val="0"/>
        </w:rPr>
        <w:t>1. Thời hiệu khởi kiện đòi bồi thường tổn thất do hành khách chết, bị thương hoặc tổn hại khác về sức khoẻ và mất mát, hư hỏng hành lý là hai năm.</w:t>
      </w:r>
    </w:p>
    <w:p>
      <w:r>
        <w:rPr>
          <w:b w:val="0"/>
          <w:i w:val="0"/>
        </w:rPr>
        <w:t>2. Thời hiệu khởi kiện quy định tại khoản 1 Điều này được tính như sau:</w:t>
      </w:r>
    </w:p>
    <w:p>
      <w:r>
        <w:rPr>
          <w:b w:val="0"/>
          <w:i w:val="0"/>
        </w:rPr>
        <w:t>a) Trường hợp hành khách bị thương thì tính từ ngày hành khách rời tàu;</w:t>
      </w:r>
    </w:p>
    <w:p>
      <w:r>
        <w:rPr>
          <w:b w:val="0"/>
          <w:i w:val="0"/>
        </w:rPr>
        <w:t>b) Trường hợp hành khách chết trong thời gian vận chuyển thì tính từ ngày lẽ ra hành khách rời tàu.</w:t>
      </w:r>
    </w:p>
    <w:p>
      <w:r>
        <w:rPr>
          <w:b w:val="0"/>
          <w:i w:val="0"/>
        </w:rPr>
        <w:t>Trường hợp hành khách bị thương trong quá trình vận chuyển dẫn đến hậu quả hành khách đó chết sau khi rời tàu thì tính từ ngày người đó chết, nhưng không được quá ba năm, kể từ ngày rời tàu;</w:t>
      </w:r>
    </w:p>
    <w:p>
      <w:r>
        <w:rPr>
          <w:b w:val="0"/>
          <w:i w:val="0"/>
        </w:rPr>
        <w:t>c) Trường hợp mất mát, hư hỏng hành lý thì tính từ ngày hành khách rời tàu hoặc ngày lẽ ra hành khách rời tàu, tuỳ thuộc vào thời điểm nào muộn hơn.</w:t>
      </w:r>
    </w:p>
    <w:p>
      <w:r>
        <w:rPr>
          <w:b w:val="0"/>
          <w:i w:val="0"/>
        </w:rPr>
        <w:t>3. Mặc dù có việc tạm đình chỉ hoặc gián đoạn thời hiệu khởi kiện đòi bồi thường quy định tại khoản 1 Điều này thì thời hiệu khởi kiện cũng không được quá ba năm, kể từ ngày hành khách rời tàu hoặc ngày lẽ ra hành khách rời tàu, tuỳ thuộc vào thời điểm nào muộn hơn.</w:t>
      </w:r>
    </w:p>
    <w:p>
      <w:r>
        <w:rPr>
          <w:b/>
          <w:i w:val="0"/>
        </w:rPr>
        <w:t>CHƯƠNG VII</w:t>
      </w:r>
    </w:p>
    <w:p>
      <w:r>
        <w:rPr>
          <w:b/>
          <w:i w:val="0"/>
        </w:rPr>
        <w:t>HỢP ĐỒNG THUÊ TÀU</w:t>
      </w:r>
    </w:p>
    <w:p>
      <w:r>
        <w:rPr>
          <w:b/>
          <w:i w:val="0"/>
        </w:rPr>
        <w:t>MỤC 1</w:t>
      </w:r>
    </w:p>
    <w:p>
      <w:r>
        <w:rPr>
          <w:b/>
          <w:i w:val="0"/>
        </w:rPr>
        <w:t>QUY ĐỊNH CHUNG</w:t>
      </w:r>
    </w:p>
    <w:p>
      <w:r>
        <w:rPr>
          <w:b/>
          <w:i w:val="0"/>
        </w:rPr>
        <w:t>Điều 138.</w:t>
      </w:r>
      <w:r>
        <w:rPr>
          <w:b w:val="0"/>
          <w:i w:val="0"/>
        </w:rPr>
        <w:t xml:space="preserve"> Hợp đồng thuê tàu</w:t>
      </w:r>
    </w:p>
    <w:p>
      <w:r>
        <w:rPr>
          <w:b w:val="0"/>
          <w:i w:val="0"/>
        </w:rP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thoả thuận trong hợp đồng và nhận tiền thuê tàu do người thuê tàu trả.</w:t>
      </w:r>
    </w:p>
    <w:p>
      <w:r>
        <w:rPr>
          <w:b/>
          <w:i w:val="0"/>
        </w:rPr>
        <w:t>Điều 139.</w:t>
      </w:r>
      <w:r>
        <w:rPr>
          <w:b w:val="0"/>
          <w:i w:val="0"/>
        </w:rPr>
        <w:t xml:space="preserve"> Hình thức hợp đồng thuê tàu</w:t>
      </w:r>
    </w:p>
    <w:p>
      <w:r>
        <w:rPr>
          <w:b w:val="0"/>
          <w:i w:val="0"/>
        </w:rPr>
        <w:t>1. Hợp đồng thuê tàu được giao kết theo hình thức hợp đồng thuê tàu định hạn hoặc hợp đồng thuê tàu trần.</w:t>
      </w:r>
    </w:p>
    <w:p>
      <w:r>
        <w:rPr>
          <w:b w:val="0"/>
          <w:i w:val="0"/>
        </w:rPr>
        <w:t>2. Hợp đồng thuê tàu phải được giao kết bằng văn bản.</w:t>
      </w:r>
    </w:p>
    <w:p>
      <w:r>
        <w:rPr>
          <w:b/>
          <w:i w:val="0"/>
        </w:rPr>
        <w:t>Điều 140.</w:t>
      </w:r>
      <w:r>
        <w:rPr>
          <w:b w:val="0"/>
          <w:i w:val="0"/>
        </w:rPr>
        <w:t xml:space="preserve"> Cho thuê lại tàu</w:t>
      </w:r>
    </w:p>
    <w:p>
      <w:r>
        <w:rPr>
          <w:b w:val="0"/>
          <w:i w:val="0"/>
        </w:rPr>
        <w:t>1. Trường hợp có thoả thuận trong hợp đồng thì người thuê tàu có thể cho người thứ ba thuê lại tàu, nhưng vẫn có nghĩa vụ thực hiện hợp đồng đã giao kết với chủ tàu.</w:t>
      </w:r>
    </w:p>
    <w:p>
      <w:r>
        <w:rPr>
          <w:b w:val="0"/>
          <w:i w:val="0"/>
        </w:rPr>
        <w:t>2. Các quyền và nghĩa vụ của chủ tàu quy định tại Chương này cũng được áp dụng đối với người cho thuê lại tàu.</w:t>
      </w:r>
    </w:p>
    <w:p>
      <w:r>
        <w:rPr>
          <w:b/>
          <w:i w:val="0"/>
        </w:rPr>
        <w:t>Điều 141.</w:t>
      </w:r>
      <w:r>
        <w:rPr>
          <w:b w:val="0"/>
          <w:i w:val="0"/>
        </w:rPr>
        <w:t xml:space="preserve"> Nguyên tắc áp dụng quy định pháp luật trong hợp đồng thuê tàu</w:t>
      </w:r>
    </w:p>
    <w:p>
      <w:r>
        <w:rPr>
          <w:b w:val="0"/>
          <w:i w:val="0"/>
        </w:rPr>
        <w:t>Các quy định liên quan đến quyền và nghĩa vụ của chủ tàu và người thuê tàu quy định tại Chương này chỉ áp dụng khi chủ tàu và người thuê tàu không có thoả thuận khác.</w:t>
      </w:r>
    </w:p>
    <w:p>
      <w:r>
        <w:rPr>
          <w:b/>
          <w:i w:val="0"/>
        </w:rPr>
        <w:t>Điều 142.</w:t>
      </w:r>
      <w:r>
        <w:rPr>
          <w:b w:val="0"/>
          <w:i w:val="0"/>
        </w:rPr>
        <w:t xml:space="preserve"> Thời hiệu khởi kiện liên quan đến hợp đồng thuê tàu</w:t>
      </w:r>
    </w:p>
    <w:p>
      <w:r>
        <w:rPr>
          <w:b w:val="0"/>
          <w:i w:val="0"/>
        </w:rPr>
        <w:t>Thời hiệu khởi kiện đối với vụ việc liên quan đến hợp đồng thuê tàu là hai năm, kể từ ngày chấm dứt hợp đồng.</w:t>
      </w:r>
    </w:p>
    <w:p>
      <w:r>
        <w:rPr>
          <w:b/>
          <w:i w:val="0"/>
        </w:rPr>
        <w:t>MỤC 2</w:t>
      </w:r>
    </w:p>
    <w:p>
      <w:r>
        <w:rPr>
          <w:b/>
          <w:i w:val="0"/>
        </w:rPr>
        <w:t>THUÊ TÀU ĐỊNH HẠN</w:t>
      </w:r>
    </w:p>
    <w:p>
      <w:r>
        <w:rPr>
          <w:b/>
          <w:i w:val="0"/>
        </w:rPr>
        <w:t>Điều 143.</w:t>
      </w:r>
      <w:r>
        <w:rPr>
          <w:b w:val="0"/>
          <w:i w:val="0"/>
        </w:rPr>
        <w:t xml:space="preserve"> Hợp đồng thuê tàu định hạn</w:t>
      </w:r>
    </w:p>
    <w:p>
      <w:r>
        <w:rPr>
          <w:b w:val="0"/>
          <w:i w:val="0"/>
        </w:rPr>
        <w:t>1. Hợp đồng thuê tàu định hạn là hợp đồng thuê tàu, theo đó chủ tàu cung cấp một tàu cụ thể cùng với thuyền bộ cho người thuê tàu.</w:t>
      </w:r>
    </w:p>
    <w:p>
      <w:r>
        <w:rPr>
          <w:b w:val="0"/>
          <w:i w:val="0"/>
        </w:rPr>
        <w:t>2. Hợp đồng thuê tàu định hạn có các nội dung sau đây:</w:t>
      </w:r>
    </w:p>
    <w:p>
      <w:r>
        <w:rPr>
          <w:b w:val="0"/>
          <w:i w:val="0"/>
        </w:rPr>
        <w:t>a) Tên chủ tàu, tên người thuê tàu;</w:t>
      </w:r>
    </w:p>
    <w:p>
      <w:r>
        <w:rPr>
          <w:b w:val="0"/>
          <w:i w:val="0"/>
        </w:rPr>
        <w:t>b) Tên, quốc tịch, cấp tàu; trọng tải, công suất máy, dung tích, tốc độ và mức tiêu thụ nhiên liệu của tàu;</w:t>
      </w:r>
    </w:p>
    <w:p>
      <w:r>
        <w:rPr>
          <w:b w:val="0"/>
          <w:i w:val="0"/>
        </w:rPr>
        <w:t>c) Vùng hoạt động của tàu, mục đích sử dụng, thời hạn hợp đồng;</w:t>
      </w:r>
    </w:p>
    <w:p>
      <w:r>
        <w:rPr>
          <w:b w:val="0"/>
          <w:i w:val="0"/>
        </w:rPr>
        <w:t>d) Thời gian, địa điểm và điều kiện của việc giao và trả tàu;</w:t>
      </w:r>
    </w:p>
    <w:p>
      <w:r>
        <w:rPr>
          <w:b w:val="0"/>
          <w:i w:val="0"/>
        </w:rPr>
        <w:t>đ) Tiền thuê tàu, phương thức thanh toán;</w:t>
      </w:r>
    </w:p>
    <w:p>
      <w:r>
        <w:rPr>
          <w:b w:val="0"/>
          <w:i w:val="0"/>
        </w:rPr>
        <w:t>e) Các nội dung liên quan khác.</w:t>
      </w:r>
    </w:p>
    <w:p>
      <w:r>
        <w:rPr>
          <w:b/>
          <w:i w:val="0"/>
        </w:rPr>
        <w:t>Điều 144.</w:t>
      </w:r>
      <w:r>
        <w:rPr>
          <w:b w:val="0"/>
          <w:i w:val="0"/>
        </w:rPr>
        <w:t xml:space="preserve"> Nghĩa vụ của chủ tàu trong thuê tàu định hạn</w:t>
      </w:r>
    </w:p>
    <w:p>
      <w:r>
        <w:rPr>
          <w:b w:val="0"/>
          <w:i w:val="0"/>
        </w:rPr>
        <w:t>1. Chủ tàu có nghĩa vụ giao tàu biển cho người thuê tàu đúng địa điểm, thời điểm với trạng thái an toàn kỹ thuật cần thiết, có đủ dự trữ phù hợp với mục đích sử dụng đã thoả thuận trong hợp đồng và duy trì như vậy trong suốt thời gian thuê tàu.</w:t>
      </w:r>
    </w:p>
    <w:p>
      <w:r>
        <w:rPr>
          <w:b w:val="0"/>
          <w:i w:val="0"/>
        </w:rPr>
        <w:t>2. Chủ tàu có nghĩa vụ cung cấp thuyền bộ có năng lực phù hợp với mục đích sử dụng tàu đã thoả thuận trong hợp đồng, trả lương và bảo đảm các quyền lợi hợp pháp khác cho thuyền viên trong thời gian thuê tàu.</w:t>
      </w:r>
    </w:p>
    <w:p>
      <w:r>
        <w:rPr>
          <w:b/>
          <w:i w:val="0"/>
        </w:rPr>
        <w:t>Điều 145.</w:t>
      </w:r>
      <w:r>
        <w:rPr>
          <w:b w:val="0"/>
          <w:i w:val="0"/>
        </w:rPr>
        <w:t xml:space="preserve"> Quyền của người thuê tàu định hạn</w:t>
      </w:r>
    </w:p>
    <w:p>
      <w:r>
        <w:rPr>
          <w:b w:val="0"/>
          <w:i w:val="0"/>
        </w:rPr>
        <w:t>1. Người thuê tàu có toàn quyền sử dụng các khu vực chuyên dùng ở trên tàu để vận chuyển hàng hoá, hành khách, hành lý.</w:t>
      </w:r>
    </w:p>
    <w:p>
      <w:r>
        <w:rPr>
          <w:b w:val="0"/>
          <w:i w:val="0"/>
        </w:rPr>
        <w:t>2. Người thuê tàu không có quyền sử dụng các khu vực khác ở trên tàu để vận chuyển hàng hoá, hành khách, hành lý, trừ trường hợp được chủ tàu đồng ý.</w:t>
      </w:r>
    </w:p>
    <w:p>
      <w:r>
        <w:rPr>
          <w:b/>
          <w:i w:val="0"/>
        </w:rPr>
        <w:t>Điều 146.</w:t>
      </w:r>
      <w:r>
        <w:rPr>
          <w:b w:val="0"/>
          <w:i w:val="0"/>
        </w:rPr>
        <w:t xml:space="preserve"> Nghĩa vụ của người thuê tàu định hạn</w:t>
      </w:r>
    </w:p>
    <w:p>
      <w:r>
        <w:rPr>
          <w:b w:val="0"/>
          <w:i w:val="0"/>
        </w:rPr>
        <w:t>1. Người thuê tàu có nghĩa vụ sử dụng tàu đúng mục đích đã thoả thuận trong hợp đồng và phải quan tâm thích đáng các quyền lợi của chủ tàu.</w:t>
      </w:r>
    </w:p>
    <w:p>
      <w:r>
        <w:rPr>
          <w:b w:val="0"/>
          <w:i w:val="0"/>
        </w:rPr>
        <w:t>2. Người thuê tàu có nghĩa vụ bảo đảm tàu chỉ được sử dụng để vận chuyển hàng hoá, hành khách và hành lý hợp pháp.</w:t>
      </w:r>
    </w:p>
    <w:p>
      <w:r>
        <w:rPr>
          <w:b w:val="0"/>
          <w:i w:val="0"/>
        </w:rPr>
        <w:t>3. Sau khi hết hạn cho thuê tàu, người thuê tàu có nghĩa vụ trả tàu cho chủ tàu đúng địa điểm, thời điểm và trạng thái kỹ thuật đã thoả thuận trong hợp đồng, trừ những hao mòn tự nhiên của tàu.</w:t>
      </w:r>
    </w:p>
    <w:p>
      <w:r>
        <w:rPr>
          <w:b/>
          <w:i w:val="0"/>
        </w:rPr>
        <w:t>Điều 147.</w:t>
      </w:r>
      <w:r>
        <w:rPr>
          <w:b w:val="0"/>
          <w:i w:val="0"/>
        </w:rPr>
        <w:t xml:space="preserve"> Quan hệ giữa chủ tàu, người thuê tàu và thuyền bộ của tàu trong thuê tàu định hạn</w:t>
      </w:r>
    </w:p>
    <w:p>
      <w:r>
        <w:rPr>
          <w:b w:val="0"/>
          <w:i w:val="0"/>
        </w:rP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r>
        <w:rPr>
          <w:b w:val="0"/>
          <w:i w:val="0"/>
        </w:rPr>
        <w:t>2. Trong hoạt động khai thác tàu, thuyền trưởng là người đại diện của người thuê tàu và phải thực hiện các chỉ thị của người thuê tàu phù hợp với hợp đồng thuê tàu định hạn.</w:t>
      </w:r>
    </w:p>
    <w:p>
      <w:r>
        <w:rPr>
          <w:b w:val="0"/>
          <w:i w:val="0"/>
        </w:rP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p>
      <w:r>
        <w:rPr>
          <w:b/>
          <w:i w:val="0"/>
        </w:rPr>
        <w:t>Điều 148.</w:t>
      </w:r>
      <w:r>
        <w:rPr>
          <w:b w:val="0"/>
          <w:i w:val="0"/>
        </w:rPr>
        <w:t xml:space="preserve"> Chia tiền công cứu hộ trong thuê tàu định hạn</w:t>
      </w:r>
    </w:p>
    <w:p>
      <w:r>
        <w:rPr>
          <w:b w:val="0"/>
          <w:i w:val="0"/>
        </w:rP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p>
      <w:r>
        <w:rPr>
          <w:b/>
          <w:i w:val="0"/>
        </w:rPr>
        <w:t>Điều 149.</w:t>
      </w:r>
      <w:r>
        <w:rPr>
          <w:b w:val="0"/>
          <w:i w:val="0"/>
        </w:rPr>
        <w:t xml:space="preserve"> Quá thời hạn thuê tàu định hạn</w:t>
      </w:r>
    </w:p>
    <w:p>
      <w:r>
        <w:rPr>
          <w:b w:val="0"/>
          <w:i w:val="0"/>
        </w:rP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p>
      <w:r>
        <w:rPr>
          <w:b/>
          <w:i w:val="0"/>
        </w:rPr>
        <w:t>Điều 150.</w:t>
      </w:r>
      <w:r>
        <w:rPr>
          <w:b w:val="0"/>
          <w:i w:val="0"/>
        </w:rPr>
        <w:t xml:space="preserve"> Thanh toán tiền thuê tàu định hạn</w:t>
      </w:r>
    </w:p>
    <w:p>
      <w:r>
        <w:rPr>
          <w:b w:val="0"/>
          <w:i w:val="0"/>
        </w:rPr>
        <w:t>1. Người thuê tàu có trách nhiệm trả tiền thuê tàu từ ngày nhận tàu đến ngày trả tàu cho chủ tàu.</w:t>
      </w:r>
    </w:p>
    <w:p>
      <w:r>
        <w:rPr>
          <w:b w:val="0"/>
          <w:i w:val="0"/>
        </w:rP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r>
        <w:rPr>
          <w:b w:val="0"/>
          <w:i w:val="0"/>
        </w:rPr>
        <w:t>3. Trường hợp tàu không đủ khả năng khai thác do lỗi của người thuê tàu thì chủ tàu vẫn được hưởng tiền thuê tàu và được bồi thường các thiệt hại liên quan.</w:t>
      </w:r>
    </w:p>
    <w:p>
      <w:r>
        <w:rPr>
          <w:b w:val="0"/>
          <w:i w:val="0"/>
        </w:rPr>
        <w:t>4. Trường hợp tàu thuê mất tích thì tiền thuê tàu được tính đến ngày thực tế nhận được tin tức cuối cùng về tàu đó.</w:t>
      </w:r>
    </w:p>
    <w:p>
      <w:r>
        <w:rPr>
          <w:b w:val="0"/>
          <w:i w:val="0"/>
        </w:rPr>
        <w:t>5. Trường hợp người thuê tàu không trả tiền thuê tàu theo thoả thuận trong hợp đồng thuê tàu thì chủ tàu có quyền giữ hàng hoá, tài sản trên tàu, nếu hàng hoá, tài sản đó thuộc sở hữu của người thuê tàu.</w:t>
      </w:r>
    </w:p>
    <w:p>
      <w:r>
        <w:rPr>
          <w:b/>
          <w:i w:val="0"/>
        </w:rPr>
        <w:t>Điều 151.</w:t>
      </w:r>
      <w:r>
        <w:rPr>
          <w:b w:val="0"/>
          <w:i w:val="0"/>
        </w:rPr>
        <w:t xml:space="preserve"> Chấm dứt hợp đồng thuê tàu định hạn</w:t>
      </w:r>
    </w:p>
    <w:p>
      <w:r>
        <w:rPr>
          <w:b w:val="0"/>
          <w:i w:val="0"/>
        </w:rPr>
        <w:t>1. Người thuê tàu có quyền chấm dứt hợp đồng và được đòi bồi thường thiệt hại liên quan, nếu chủ tàu có lỗi trong khi thực hiện nghĩa vụ quy định tại Điều 144 của Bộ luật này.</w:t>
      </w:r>
    </w:p>
    <w:p>
      <w:r>
        <w:rPr>
          <w:b w:val="0"/>
          <w:i w:val="0"/>
        </w:rP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r>
        <w:rPr>
          <w:b w:val="0"/>
          <w:i w:val="0"/>
        </w:rPr>
        <w:t>3. Hợp đồng thuê tàu đương nhiên chấm dứt, nếu tàu mất tích, chìm đắm, phá huỷ, bị coi là hư hỏng không sửa chữa được hoặc việc sửa chữa là không có hiệu quả kinh tế.</w:t>
      </w:r>
    </w:p>
    <w:p>
      <w:r>
        <w:rPr>
          <w:b/>
          <w:i w:val="0"/>
        </w:rPr>
        <w:t>MỤC 3</w:t>
      </w:r>
    </w:p>
    <w:p>
      <w:r>
        <w:rPr>
          <w:b/>
          <w:i w:val="0"/>
        </w:rPr>
        <w:t>THUÊ TÀU TRẦN</w:t>
      </w:r>
    </w:p>
    <w:p>
      <w:r>
        <w:rPr>
          <w:b/>
          <w:i w:val="0"/>
        </w:rPr>
        <w:t>Điều 152.</w:t>
      </w:r>
      <w:r>
        <w:rPr>
          <w:b w:val="0"/>
          <w:i w:val="0"/>
        </w:rPr>
        <w:t xml:space="preserve"> Hợp đồng thuê tàu trần</w:t>
      </w:r>
    </w:p>
    <w:p>
      <w:r>
        <w:rPr>
          <w:b w:val="0"/>
          <w:i w:val="0"/>
        </w:rPr>
        <w:t>1. Hợp đồng thuê tàu trần là hợp đồng thuê tàu, theo đó chủ tàu cung cấp cho người thuê tàu một tàu cụ thể không bao gồm thuyền bộ.</w:t>
      </w:r>
    </w:p>
    <w:p>
      <w:r>
        <w:rPr>
          <w:b w:val="0"/>
          <w:i w:val="0"/>
        </w:rPr>
        <w:t>2. Hợp đồng thuê tàu trần có các nội dung sau đây:</w:t>
      </w:r>
    </w:p>
    <w:p>
      <w:r>
        <w:rPr>
          <w:b w:val="0"/>
          <w:i w:val="0"/>
        </w:rPr>
        <w:t>a) Tên chủ tàu, tên người thuê tàu;</w:t>
      </w:r>
    </w:p>
    <w:p>
      <w:r>
        <w:rPr>
          <w:b w:val="0"/>
          <w:i w:val="0"/>
        </w:rPr>
        <w:t>b) Tên, quốc tịch, cấp tàu; trọng tải và công suất máy của tàu;</w:t>
      </w:r>
    </w:p>
    <w:p>
      <w:r>
        <w:rPr>
          <w:b w:val="0"/>
          <w:i w:val="0"/>
        </w:rPr>
        <w:t>c) Vùng hoạt động của tàu, mục đích sử dụng tàu và thời gian thuê tàu;</w:t>
      </w:r>
    </w:p>
    <w:p>
      <w:r>
        <w:rPr>
          <w:b w:val="0"/>
          <w:i w:val="0"/>
        </w:rPr>
        <w:t>d) Thời gian, địa điểm và điều kiện của việc giao và trả tàu;</w:t>
      </w:r>
    </w:p>
    <w:p>
      <w:r>
        <w:rPr>
          <w:b w:val="0"/>
          <w:i w:val="0"/>
        </w:rPr>
        <w:t>đ) Kiểm tra, bảo dưỡng và sửa chữa tàu;</w:t>
      </w:r>
    </w:p>
    <w:p>
      <w:r>
        <w:rPr>
          <w:b w:val="0"/>
          <w:i w:val="0"/>
        </w:rPr>
        <w:t>e) Tiền thuê tàu, phương thức thanh toán;</w:t>
      </w:r>
    </w:p>
    <w:p>
      <w:r>
        <w:rPr>
          <w:b w:val="0"/>
          <w:i w:val="0"/>
        </w:rPr>
        <w:t>g) Bảo hiểm tàu;</w:t>
      </w:r>
    </w:p>
    <w:p>
      <w:r>
        <w:rPr>
          <w:b w:val="0"/>
          <w:i w:val="0"/>
        </w:rPr>
        <w:t>h) Thời gian, điều kiện chấm dứt hợp đồng thuê tàu;</w:t>
      </w:r>
    </w:p>
    <w:p>
      <w:r>
        <w:rPr>
          <w:b w:val="0"/>
          <w:i w:val="0"/>
        </w:rPr>
        <w:t>i) Các nội dung liên quan khác.</w:t>
      </w:r>
    </w:p>
    <w:p>
      <w:r>
        <w:rPr>
          <w:b/>
          <w:i w:val="0"/>
        </w:rPr>
        <w:t>Điều 153.</w:t>
      </w:r>
      <w:r>
        <w:rPr>
          <w:b w:val="0"/>
          <w:i w:val="0"/>
        </w:rPr>
        <w:t xml:space="preserve"> Nghĩa vụ của chủ tàu trong thuê tàu trần</w:t>
      </w:r>
    </w:p>
    <w:p>
      <w:r>
        <w:rPr>
          <w:b w:val="0"/>
          <w:i w:val="0"/>
        </w:rPr>
        <w:t>1. Chủ tàu phải mẫn cán trong việc thực hiện nghĩa vụ của mình để giao tàu đủ khả năng đi biển và các giấy tờ của tàu cho người thuê tàu trần tại địa điểm và thời gian được thoả thuận trong hợp đồng thuê tàu.</w:t>
      </w:r>
    </w:p>
    <w:p>
      <w:r>
        <w:rPr>
          <w:b w:val="0"/>
          <w:i w:val="0"/>
        </w:rP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r>
        <w:rPr>
          <w:b w:val="0"/>
          <w:i w:val="0"/>
        </w:rP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p>
      <w:r>
        <w:rPr>
          <w:b/>
          <w:i w:val="0"/>
        </w:rPr>
        <w:t>Điều 154.</w:t>
      </w:r>
      <w:r>
        <w:rPr>
          <w:b w:val="0"/>
          <w:i w:val="0"/>
        </w:rPr>
        <w:t xml:space="preserve"> Nghĩa vụ của người thuê tàu trần</w:t>
      </w:r>
    </w:p>
    <w:p>
      <w:r>
        <w:rPr>
          <w:b w:val="0"/>
          <w:i w:val="0"/>
        </w:rPr>
        <w:t>1. Người thuê tàu có nghĩa vụ bảo dưỡng tàu và các trang thiết bị của tàu trong thời gian thuê tàu trần.</w:t>
      </w:r>
    </w:p>
    <w:p>
      <w:r>
        <w:rPr>
          <w:b w:val="0"/>
          <w:i w:val="0"/>
        </w:rP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r>
        <w:rPr>
          <w:b w:val="0"/>
          <w:i w:val="0"/>
        </w:rPr>
        <w:t>3. Trong thời gian thuê tàu trần, người thuê tàu phải chịu chi phí bảo hiểm cho tàu với giá trị và cách thức đã được thoả thuận trong hợp đồng thuê tàu.</w:t>
      </w:r>
    </w:p>
    <w:p>
      <w:r>
        <w:rPr>
          <w:b w:val="0"/>
          <w:i w:val="0"/>
        </w:rPr>
        <w:t>4. Trong thời gian thuê tàu trần, nếu việc sử dụng, khai thác tàu của người thuê tàu gây ra thiệt hại cho chủ tàu thì người thuê tàu có nghĩa vụ khắc phục hoặc bồi thường thiệt hại đó.</w:t>
      </w:r>
    </w:p>
    <w:p>
      <w:r>
        <w:rPr>
          <w:b/>
          <w:i w:val="0"/>
        </w:rPr>
        <w:t>Điều 155.</w:t>
      </w:r>
      <w:r>
        <w:rPr>
          <w:b w:val="0"/>
          <w:i w:val="0"/>
        </w:rPr>
        <w:t xml:space="preserve"> Nghĩa vụ trả tàu, quá thời hạn thuê tàu và chấm dứt hợp đồng thuê tàu trần</w:t>
      </w:r>
    </w:p>
    <w:p>
      <w:r>
        <w:rPr>
          <w:b w:val="0"/>
          <w:i w:val="0"/>
        </w:rPr>
        <w:t>Nghĩa vụ trả tàu, quá thời hạn thuê tàu và chấm dứt hợp đồng thuê tàu trần được thực hiện theo quy định tại khoản 3 Điều 146, Điều 149 và Điều 151 của Bộ luật này.</w:t>
      </w:r>
    </w:p>
    <w:p>
      <w:r>
        <w:rPr>
          <w:b/>
          <w:i w:val="0"/>
        </w:rPr>
        <w:t>Điều 156.</w:t>
      </w:r>
      <w:r>
        <w:rPr>
          <w:b w:val="0"/>
          <w:i w:val="0"/>
        </w:rPr>
        <w:t xml:space="preserve"> Thanh toán tiền thuê tàu trần</w:t>
      </w:r>
    </w:p>
    <w:p>
      <w:r>
        <w:rPr>
          <w:b w:val="0"/>
          <w:i w:val="0"/>
        </w:rPr>
        <w:t>Người thuê tàu trần phải trả tiền thuê tàu theo thoả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p>
      <w:r>
        <w:rPr>
          <w:b/>
          <w:i w:val="0"/>
        </w:rPr>
        <w:t>Điều 157.</w:t>
      </w:r>
      <w:r>
        <w:rPr>
          <w:b w:val="0"/>
          <w:i w:val="0"/>
        </w:rPr>
        <w:t xml:space="preserve"> Thuê mua tàu</w:t>
      </w:r>
    </w:p>
    <w:p>
      <w:r>
        <w:rPr>
          <w:b w:val="0"/>
          <w:i w:val="0"/>
        </w:rPr>
        <w:t>Khi hợp đồng thuê tàu trần có điều khoản về thuê mua tàu, quyền sở hữu tàu theo hợp đồng thuê tàu trần được chuyển cho người thuê tàu theo thoả thuận trong hợp đồng.</w:t>
      </w:r>
    </w:p>
    <w:p>
      <w:r>
        <w:rPr>
          <w:b/>
          <w:i w:val="0"/>
        </w:rPr>
        <w:t>CHƯƠNG VIII</w:t>
      </w:r>
    </w:p>
    <w:p>
      <w:r>
        <w:rPr>
          <w:b/>
          <w:i w:val="0"/>
        </w:rPr>
        <w:t>ĐẠI LÝ TÀU BIỂN VÀ MÔI GIỚI HÀNG HẢI</w:t>
      </w:r>
    </w:p>
    <w:p>
      <w:r>
        <w:rPr>
          <w:b/>
          <w:i w:val="0"/>
        </w:rPr>
        <w:t>MỤC 1</w:t>
      </w:r>
    </w:p>
    <w:p>
      <w:r>
        <w:rPr>
          <w:b/>
          <w:i w:val="0"/>
        </w:rPr>
        <w:t>ĐẠI LÝ TÀU BIỂN</w:t>
      </w:r>
    </w:p>
    <w:p>
      <w:r>
        <w:rPr>
          <w:b/>
          <w:i w:val="0"/>
        </w:rPr>
        <w:t>Điều 158.</w:t>
      </w:r>
      <w:r>
        <w:rPr>
          <w:b w:val="0"/>
          <w:i w:val="0"/>
        </w:rPr>
        <w:t xml:space="preserve"> Đại lý tàu biển</w:t>
      </w:r>
    </w:p>
    <w:p>
      <w:r>
        <w:rPr>
          <w:b w:val="0"/>
          <w:i w:val="0"/>
        </w:rP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vào, rời cảng; ký kết hợp đồng vận chuyển, hợp đồng bảo hiểm hàng hải, hợp đồng bốc dỡ hàng hoá, hợp đồng thuê tàu, hợp đồng thuê thuyền viên; ký phát vận đơn hoặc chứng từ vận chuyển tương đương; cung ứng vật tư, nhiên liệu, thực phẩm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p>
      <w:r>
        <w:rPr>
          <w:b/>
          <w:i w:val="0"/>
        </w:rPr>
        <w:t>Điều 159.</w:t>
      </w:r>
      <w:r>
        <w:rPr>
          <w:b w:val="0"/>
          <w:i w:val="0"/>
        </w:rPr>
        <w:t xml:space="preserve"> Người đại lý tàu biển</w:t>
      </w:r>
    </w:p>
    <w:p>
      <w:r>
        <w:rPr>
          <w:b w:val="0"/>
          <w:i w:val="0"/>
        </w:rPr>
        <w:t>1. Người đại lý tàu biển là người được người uỷ thác chỉ định làm đại diện để tiến hành dịch vụ đại lý tàu biển theo uỷ thác của người uỷ thác tại cảng biển.</w:t>
      </w:r>
    </w:p>
    <w:p>
      <w:r>
        <w:rPr>
          <w:b w:val="0"/>
          <w:i w:val="0"/>
        </w:rP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p>
      <w:r>
        <w:rPr>
          <w:b/>
          <w:i w:val="0"/>
        </w:rPr>
        <w:t>Điều 160.</w:t>
      </w:r>
      <w:r>
        <w:rPr>
          <w:b w:val="0"/>
          <w:i w:val="0"/>
        </w:rPr>
        <w:t xml:space="preserve"> Hợp đồng đại lý tàu biển</w:t>
      </w:r>
    </w:p>
    <w:p>
      <w:r>
        <w:rPr>
          <w:b w:val="0"/>
          <w:i w:val="0"/>
        </w:rPr>
        <w:t>Hợp đồng đại lý tàu biển là hợp đồng được giao kết bằng văn bản giữa người uỷ thác và người đại lý tàu biển, theo đó người uỷ thác uỷ thác cho người đại lý tàu biển thực hiện các dịch vụ đại lý tàu biển đối với từng chuyến tàu hoặc trong một thời hạn cụ thể.</w:t>
      </w:r>
    </w:p>
    <w:p>
      <w:r>
        <w:rPr>
          <w:b/>
          <w:i w:val="0"/>
        </w:rPr>
        <w:t>Điều 161.</w:t>
      </w:r>
      <w:r>
        <w:rPr>
          <w:b w:val="0"/>
          <w:i w:val="0"/>
        </w:rPr>
        <w:t xml:space="preserve"> Trách nhiệm của người đại lý tàu biển</w:t>
      </w:r>
    </w:p>
    <w:p>
      <w:r>
        <w:rPr>
          <w:b w:val="0"/>
          <w:i w:val="0"/>
        </w:rPr>
        <w:t>1. Người đại lý tàu biển có trách nhiệm tiến hành các hoạt động cần thiết để chăm sóc và bảo vệ chu đáo quyền và lợi ích hợp pháp của người uỷ thác; phải chấp hành các yêu cầu và chỉ dẫn của người uỷ thác; nhanh chóng thông báo cho người uỷ thác về các sự kiện liên quan đến công việc được uỷ thác; tính toán chính xác các khoản thu, chi liên quan đến công việc được uỷ thác.</w:t>
      </w:r>
    </w:p>
    <w:p>
      <w:r>
        <w:rPr>
          <w:b w:val="0"/>
          <w:i w:val="0"/>
        </w:rPr>
        <w:t>2. Người đại lý tàu biển có trách nhiệm bồi thường cho người uỷ thác thiệt hại do lỗi của mình gây ra.</w:t>
      </w:r>
    </w:p>
    <w:p>
      <w:r>
        <w:rPr>
          <w:b/>
          <w:i w:val="0"/>
        </w:rPr>
        <w:t>Điều 162.</w:t>
      </w:r>
      <w:r>
        <w:rPr>
          <w:b w:val="0"/>
          <w:i w:val="0"/>
        </w:rPr>
        <w:t xml:space="preserve"> Trách nhiệm của người uỷ thác</w:t>
      </w:r>
    </w:p>
    <w:p>
      <w:r>
        <w:rPr>
          <w:b w:val="0"/>
          <w:i w:val="0"/>
        </w:rPr>
        <w:t>1. Người uỷ thác có trách nhiệm hướng dẫn người đại lý tàu biển thực hiện dịch vụ đã uỷ thác khi cần thiết và phải ứng trước theo yêu cầu của người đại lý tàu biển khoản tiền dự chi cho dịch vụ được uỷ thác.</w:t>
      </w:r>
    </w:p>
    <w:p>
      <w:r>
        <w:rPr>
          <w:b w:val="0"/>
          <w:i w:val="0"/>
        </w:rPr>
        <w:t>2. Trường hợp người đại lý tàu biển có hành động vượt quá phạm vi uỷ thác thì người uỷ thác vẫn phải chịu trách nhiệm về hành động đó, nếu ngay sau khi nhận được thông tin này mà người uỷ thác đã không thông báo cho những người liên quan biết là mình không công nhận hành động này của người đại lý tàu biển.</w:t>
      </w:r>
    </w:p>
    <w:p>
      <w:r>
        <w:rPr>
          <w:b/>
          <w:i w:val="0"/>
        </w:rPr>
        <w:t>Điều 163.</w:t>
      </w:r>
      <w:r>
        <w:rPr>
          <w:b w:val="0"/>
          <w:i w:val="0"/>
        </w:rPr>
        <w:t xml:space="preserve"> Giá dịch vụ đại lý tàu biển</w:t>
      </w:r>
    </w:p>
    <w:p>
      <w:r>
        <w:rPr>
          <w:b w:val="0"/>
          <w:i w:val="0"/>
        </w:rPr>
        <w:t>Giá dịch vụ đại lý tàu biển do các bên thoả thuận, trừ trường hợp pháp luật có quy định khác.</w:t>
      </w:r>
    </w:p>
    <w:p>
      <w:r>
        <w:rPr>
          <w:b/>
          <w:i w:val="0"/>
        </w:rPr>
        <w:t>Điều 164.</w:t>
      </w:r>
      <w:r>
        <w:rPr>
          <w:b w:val="0"/>
          <w:i w:val="0"/>
        </w:rPr>
        <w:t xml:space="preserve"> Thời hiệu khởi kiện về việc thực hiện hợp đồng đại lý tàu biển</w:t>
      </w:r>
    </w:p>
    <w:p>
      <w:r>
        <w:rPr>
          <w:b w:val="0"/>
          <w:i w:val="0"/>
        </w:rPr>
        <w:t>Thời hiệu khởi kiện về việc thực hiện hợp đồng đại lý tàu biển là hai năm, kể từ ngày phát sinh tranh chấp.</w:t>
      </w:r>
    </w:p>
    <w:p>
      <w:r>
        <w:rPr>
          <w:b/>
          <w:i w:val="0"/>
        </w:rPr>
        <w:t>Điều 165.</w:t>
      </w:r>
      <w:r>
        <w:rPr>
          <w:b w:val="0"/>
          <w:i w:val="0"/>
        </w:rPr>
        <w:t xml:space="preserve"> Đại lý tàu biển đối với tàu công vụ, tàu cá, thuỷ phi cơ và tàu quân sự nước ngoài đến Việt Nam</w:t>
      </w:r>
    </w:p>
    <w:p>
      <w:r>
        <w:rPr>
          <w:b w:val="0"/>
          <w:i w:val="0"/>
        </w:rPr>
        <w:t>Các quy định của Mục này được áp dụng đối với tàu công vụ, tàu cá, thuỷ phi cơ và tàu quân sự nước ngoài đến Việt Nam.</w:t>
      </w:r>
    </w:p>
    <w:p>
      <w:r>
        <w:rPr>
          <w:b/>
          <w:i w:val="0"/>
        </w:rPr>
        <w:t>MỤC 2</w:t>
      </w:r>
    </w:p>
    <w:p>
      <w:r>
        <w:rPr>
          <w:b/>
          <w:i w:val="0"/>
        </w:rPr>
        <w:t>MÔI GIỚI HÀNG HẢI</w:t>
      </w:r>
    </w:p>
    <w:p>
      <w:r>
        <w:rPr>
          <w:b/>
          <w:i w:val="0"/>
        </w:rPr>
        <w:t>Điều 166.</w:t>
      </w:r>
      <w:r>
        <w:rPr>
          <w:b w:val="0"/>
          <w:i w:val="0"/>
        </w:rPr>
        <w:t xml:space="preserve"> Môi giới hàng hải và người môi giới hàng hải</w:t>
      </w:r>
    </w:p>
    <w:p>
      <w:r>
        <w:rPr>
          <w:b w:val="0"/>
          <w:i w:val="0"/>
        </w:rP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r>
        <w:rPr>
          <w:b w:val="0"/>
          <w:i w:val="0"/>
        </w:rPr>
        <w:t>2. Người môi giới hàng hải là người thực hiện dịch vụ môi giới hàng hải.</w:t>
      </w:r>
    </w:p>
    <w:p>
      <w:r>
        <w:rPr>
          <w:b/>
          <w:i w:val="0"/>
        </w:rPr>
        <w:t>Điều 167.</w:t>
      </w:r>
      <w:r>
        <w:rPr>
          <w:b w:val="0"/>
          <w:i w:val="0"/>
        </w:rPr>
        <w:t xml:space="preserve"> Quyền và nghĩa vụ của người môi giới hàng hải</w:t>
      </w:r>
    </w:p>
    <w:p>
      <w:r>
        <w:rPr>
          <w:b w:val="0"/>
          <w:i w:val="0"/>
        </w:rPr>
        <w:t>1. Có quyền phục vụ các bên tham gia hợp đồng với điều kiện phải thông báo cho tất cả các bên biết việc đó và có nghĩa vụ quan tâm thích đáng đến quyền và lợi ích hợp pháp của các bên liên quan.</w:t>
      </w:r>
    </w:p>
    <w:p>
      <w:r>
        <w:rPr>
          <w:b w:val="0"/>
          <w:i w:val="0"/>
        </w:rPr>
        <w:t>2. Được hưởng hoa hồng môi giới khi hợp đồng được ký kết do hoạt động trung gian của mình. Người môi giới và người được môi giới thoả thuận về hoa hồng môi giới; nếu không có thoả thuận trước thì hoa hồng môi giới được xác định trên cơ sở tập quán địa phương.</w:t>
      </w:r>
    </w:p>
    <w:p>
      <w:r>
        <w:rPr>
          <w:b w:val="0"/>
          <w:i w:val="0"/>
        </w:rPr>
        <w:t>3. Có nghĩa vụ thực hiện công việc môi giới một cách trung thực.</w:t>
      </w:r>
    </w:p>
    <w:p>
      <w:r>
        <w:rPr>
          <w:b w:val="0"/>
          <w:i w:val="0"/>
        </w:rPr>
        <w:t>4. Chịu trách nhiệm về tư cách pháp lý của các bên được môi giới trong thời gian môi giới.</w:t>
      </w:r>
    </w:p>
    <w:p>
      <w:r>
        <w:rPr>
          <w:b w:val="0"/>
          <w:i w:val="0"/>
        </w:rPr>
        <w:t>5. Trách nhiệm của người môi giới hàng hải chấm dứt khi hợp đồng giữa các bên được giao kết, trừ trường hợp có thoả thuận khác.</w:t>
      </w:r>
    </w:p>
    <w:p>
      <w:r>
        <w:rPr>
          <w:b/>
          <w:i w:val="0"/>
        </w:rPr>
        <w:t>Điều 168.</w:t>
      </w:r>
      <w:r>
        <w:rPr>
          <w:b w:val="0"/>
          <w:i w:val="0"/>
        </w:rPr>
        <w:t xml:space="preserve"> Thời hiệu khởi kiện về việc thực hiện hợp đồng môi giới hàng hải</w:t>
      </w:r>
    </w:p>
    <w:p>
      <w:r>
        <w:rPr>
          <w:b w:val="0"/>
          <w:i w:val="0"/>
        </w:rPr>
        <w:t>Thời hiệu khởi kiện về việc thực hiện hợp đồng môi giới hàng hải là hai năm, kể từ ngày phát sinh tranh chấp.</w:t>
      </w:r>
    </w:p>
    <w:p>
      <w:r>
        <w:rPr>
          <w:b/>
          <w:i w:val="0"/>
        </w:rPr>
        <w:t>CHƯƠNG IX</w:t>
      </w:r>
    </w:p>
    <w:p>
      <w:r>
        <w:rPr>
          <w:b/>
          <w:i w:val="0"/>
        </w:rPr>
        <w:t>HOA TIÊU HÀNG HẢI</w:t>
      </w:r>
    </w:p>
    <w:p>
      <w:r>
        <w:rPr>
          <w:b/>
          <w:i w:val="0"/>
        </w:rPr>
        <w:t>Điều 169.</w:t>
      </w:r>
      <w:r>
        <w:rPr>
          <w:b w:val="0"/>
          <w:i w:val="0"/>
        </w:rPr>
        <w:t xml:space="preserve"> Chế độ hoa tiêu hàng hải tại Việt Nam</w:t>
      </w:r>
    </w:p>
    <w:p>
      <w:r>
        <w:rPr>
          <w:b w:val="0"/>
          <w:i w:val="0"/>
        </w:rP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r>
        <w:rPr>
          <w:b w:val="0"/>
          <w:i w:val="0"/>
        </w:rPr>
        <w:t>2. Tàu biển Việt Nam và tàu biển nước ngoài khi hoạt động trong vùng hoa tiêu hàng hải bắt buộc của Việt Nam phải sử dụng hoa tiêu hàng hải Việt Nam dẫn tàu và trả phí hoa tiêu. Trong các vùng hoa tiêu hàng hải không bắt buộc, nếu thấy cần thiết để bảo đảm an toàn thì thuyền trưởng có thể yêu cầu hoa tiêu hàng hải Việt Nam dẫn tàu.</w:t>
      </w:r>
    </w:p>
    <w:p>
      <w:r>
        <w:rPr>
          <w:b w:val="0"/>
          <w:i w:val="0"/>
        </w:rPr>
        <w:t>Chính phủ quy định cụ thể các trường hợp được miễn sử dụng hoa tiêu hàng hải Việt Nam dẫn tàu khi hoạt động trong vùng hoa tiêu hàng hải bắt buộc của Việt Nam.</w:t>
      </w:r>
    </w:p>
    <w:p>
      <w:r>
        <w:rPr>
          <w:b/>
          <w:i w:val="0"/>
        </w:rPr>
        <w:t>Điều 170.</w:t>
      </w:r>
      <w:r>
        <w:rPr>
          <w:b w:val="0"/>
          <w:i w:val="0"/>
        </w:rPr>
        <w:t xml:space="preserve"> Tổ chức hoa tiêu hàng hải</w:t>
      </w:r>
    </w:p>
    <w:p>
      <w:r>
        <w:rPr>
          <w:b w:val="0"/>
          <w:i w:val="0"/>
        </w:rPr>
        <w:t>1. Tổ chức hoa tiêu hàng hải là tổ chức cung cấp dịch vụ dẫn tàu biển ra, vào cảng biển, hoạt động trong một vùng hoa tiêu hàng hải bắt buộc của Việt Nam.</w:t>
      </w:r>
    </w:p>
    <w:p>
      <w:r>
        <w:rPr>
          <w:b w:val="0"/>
          <w:i w:val="0"/>
        </w:rPr>
        <w:t>2. Chính phủ quy định về tổ chức và hoạt động của hoa tiêu hàng hải.</w:t>
      </w:r>
    </w:p>
    <w:p>
      <w:r>
        <w:rPr>
          <w:b/>
          <w:i w:val="0"/>
        </w:rPr>
        <w:t>Điều 171.</w:t>
      </w:r>
      <w:r>
        <w:rPr>
          <w:b w:val="0"/>
          <w:i w:val="0"/>
        </w:rPr>
        <w:t xml:space="preserve"> Địa vị pháp lý của hoa tiêu hàng hải</w:t>
      </w:r>
    </w:p>
    <w:p>
      <w:r>
        <w:rPr>
          <w:b w:val="0"/>
          <w:i w:val="0"/>
        </w:rP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r>
        <w:rPr>
          <w:b w:val="0"/>
          <w:i w:val="0"/>
        </w:rPr>
        <w:t>2. Trong thời gian dẫn tàu, hoa tiêu hàng hải thuộc quyền chỉ huy của thuyền trưởng tàu được dẫn.</w:t>
      </w:r>
    </w:p>
    <w:p>
      <w:r>
        <w:rPr>
          <w:b w:val="0"/>
          <w:i w:val="0"/>
        </w:rPr>
        <w:t>3. Thuyền trưởng có quyền lựa chọn hoa tiêu hàng hải hoặc đình chỉ hoạt động của hoa tiêu hàng hải và yêu cầu thay thế hoa tiêu hàng hải khác.</w:t>
      </w:r>
    </w:p>
    <w:p>
      <w:r>
        <w:rPr>
          <w:b/>
          <w:i w:val="0"/>
        </w:rPr>
        <w:t>Điều 172.</w:t>
      </w:r>
      <w:r>
        <w:rPr>
          <w:b w:val="0"/>
          <w:i w:val="0"/>
        </w:rPr>
        <w:t xml:space="preserve"> Điều kiện hành nghề của hoa tiêu hàng hải</w:t>
      </w:r>
    </w:p>
    <w:p>
      <w:r>
        <w:rPr>
          <w:b w:val="0"/>
          <w:i w:val="0"/>
        </w:rPr>
        <w:t>1. Là công dân Việt Nam.</w:t>
      </w:r>
    </w:p>
    <w:p>
      <w:r>
        <w:rPr>
          <w:b w:val="0"/>
          <w:i w:val="0"/>
        </w:rPr>
        <w:t>2. Đủ tiêu chuẩn sức khoẻ.</w:t>
      </w:r>
    </w:p>
    <w:p>
      <w:r>
        <w:rPr>
          <w:b w:val="0"/>
          <w:i w:val="0"/>
        </w:rPr>
        <w:t>3. Có chứng chỉ khả năng chuyên môn hoa tiêu hàng hải.</w:t>
      </w:r>
    </w:p>
    <w:p>
      <w:r>
        <w:rPr>
          <w:b w:val="0"/>
          <w:i w:val="0"/>
        </w:rPr>
        <w:t>4. Chỉ được phép dẫn tàu trong vùng hoa tiêu hàng hải phù hợp với giấy chứng nhận vùng hoa tiêu hàng hải được cấp.</w:t>
      </w:r>
    </w:p>
    <w:p>
      <w:r>
        <w:rPr>
          <w:b w:val="0"/>
          <w:i w:val="0"/>
        </w:rPr>
        <w:t>5. Chịu sự quản lý của một tổ chức hoa tiêu hàng hải.</w:t>
      </w:r>
    </w:p>
    <w:p>
      <w:r>
        <w:rPr>
          <w:b/>
          <w:i w:val="0"/>
        </w:rPr>
        <w:t>Điều 173.</w:t>
      </w:r>
      <w:r>
        <w:rPr>
          <w:b w:val="0"/>
          <w:i w:val="0"/>
        </w:rPr>
        <w:t xml:space="preserve"> Quyền và nghĩa vụ của hoa tiêu hàng hải khi dẫn tàu</w:t>
      </w:r>
    </w:p>
    <w:p>
      <w:r>
        <w:rPr>
          <w:b w:val="0"/>
          <w:i w:val="0"/>
        </w:rPr>
        <w:t>1. Hoa tiêu hàng hải có quyền từ chối dẫn tàu, đồng thời phải thông báo ngay cho Cảng vụ hàng hải và tổ chức hoa tiêu hàng hải khi thuyền trưởng cố ý không thực hiện các chỉ dẫn hoặc khuyến cáo hợp lý của mình với sự làm chứng của người thứ ba.</w:t>
      </w:r>
    </w:p>
    <w:p>
      <w:r>
        <w:rPr>
          <w:b w:val="0"/>
          <w:i w:val="0"/>
        </w:rPr>
        <w:t>2. Hoa tiêu hàng hải có nghĩa vụ thường xuyên chỉ dẫn cho thuyền trưởng biết về các điều kiện hàng hải ở khu vực dẫn tàu; khuyến cáo thuyền trưởng về các hành động không phù hợp với quy định bảo đảm an toàn hàng hải và các quy định khác có liên quan của pháp luật.</w:t>
      </w:r>
    </w:p>
    <w:p>
      <w:r>
        <w:rPr>
          <w:b w:val="0"/>
          <w:i w:val="0"/>
        </w:rPr>
        <w:t>3. Hoa tiêu hàng hải có nghĩa vụ thông báo cho Cảng vụ hàng hải về tình hình dẫn tàu và những thay đổi có tính chất nguy hiểm về hàng hải mà mình phát hiện được trong khi dẫn tàu.</w:t>
      </w:r>
    </w:p>
    <w:p>
      <w:r>
        <w:rPr>
          <w:b w:val="0"/>
          <w:i w:val="0"/>
        </w:rPr>
        <w:t>4. Hoa tiêu hàng hải phải thực hiện mẫn cán nghĩa vụ của mình. Việc dẫn tàu của hoa tiêu hàng hải kết thúc sau khi tàu đã thả neo, cập cầu cảng, đến vị trí thoả thuận an toàn hoặc khi có hoa tiêu hàng hải khác thay thế. Hoa tiêu hàng hải không được phép rời tàu, nếu không có sự đồng ý của thuyền trưởng.</w:t>
      </w:r>
    </w:p>
    <w:p>
      <w:r>
        <w:rPr>
          <w:b/>
          <w:i w:val="0"/>
        </w:rPr>
        <w:t>Điều 174.</w:t>
      </w:r>
      <w:r>
        <w:rPr>
          <w:b w:val="0"/>
          <w:i w:val="0"/>
        </w:rPr>
        <w:t xml:space="preserve"> Nghĩa vụ của thuyền trưởng và chủ tàu khi sử dụng hoa tiêu hàng hải</w:t>
      </w:r>
    </w:p>
    <w:p>
      <w:r>
        <w:rPr>
          <w:b w:val="0"/>
          <w:i w:val="0"/>
        </w:rP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r>
        <w:rPr>
          <w:b w:val="0"/>
          <w:i w:val="0"/>
        </w:rPr>
        <w:t>2. Trường hợp xảy ra tổn thất do lỗi dẫn tàu của hoa tiêu hàng hải thì chủ tàu phải chịu trách nhiệm bồi thường các tổn thất đó như đối với tổn thất xảy ra do lỗi của thuyền viên.</w:t>
      </w:r>
    </w:p>
    <w:p>
      <w:r>
        <w:rPr>
          <w:b w:val="0"/>
          <w:i w:val="0"/>
        </w:rP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các chi phí liên quan.</w:t>
      </w:r>
    </w:p>
    <w:p>
      <w:r>
        <w:rPr>
          <w:b/>
          <w:i w:val="0"/>
        </w:rPr>
        <w:t>Điều 175.</w:t>
      </w:r>
      <w:r>
        <w:rPr>
          <w:b w:val="0"/>
          <w:i w:val="0"/>
        </w:rPr>
        <w:t xml:space="preserve"> Trách nhiệm của hoa tiêu hàng hải khi xảy ra tổn thất do lỗi dẫn tàu</w:t>
      </w:r>
    </w:p>
    <w:p>
      <w:r>
        <w:rPr>
          <w:b w:val="0"/>
          <w:i w:val="0"/>
        </w:rPr>
        <w:t>Hoa tiêu hàng hải chỉ chịu trách nhiệm hành chính, hình sự theo quy định của pháp luật mà không phải chịu trách nhiệm dân sự trong trường hợp xảy ra tổn thất do lỗi dẫn tàu của hoa tiêu.</w:t>
      </w:r>
    </w:p>
    <w:p>
      <w:r>
        <w:rPr>
          <w:b/>
          <w:i w:val="0"/>
        </w:rPr>
        <w:t>Điều 176.</w:t>
      </w:r>
      <w:r>
        <w:rPr>
          <w:b w:val="0"/>
          <w:i w:val="0"/>
        </w:rPr>
        <w:t xml:space="preserve"> Quy định chi tiết về hoa tiêu hàng hải</w:t>
      </w:r>
    </w:p>
    <w:p>
      <w:r>
        <w:rPr>
          <w:b w:val="0"/>
          <w:i w:val="0"/>
        </w:rPr>
        <w:t>1. Bộ trưởng Bộ Giao thông vận tải quy định vùng hoa tiêu hàng hải bắt buộc; tiêu chuẩn đào tạo, cấp, thu hồi chứng chỉ khả năng chuyên môn hoa tiêu hàng hải và giấy chứng nhận vùng hoạt động hoa tiêu hàng hải.</w:t>
      </w:r>
    </w:p>
    <w:p>
      <w:r>
        <w:rPr>
          <w:b w:val="0"/>
          <w:i w:val="0"/>
        </w:rPr>
        <w:t>2. Bộ Tài chính quy định biểu phí hoa tiêu hàng hải tại Việt Nam sau khi thống nhất với Bộ Giao thông vận tải.</w:t>
      </w:r>
    </w:p>
    <w:p>
      <w:r>
        <w:rPr>
          <w:b/>
          <w:i w:val="0"/>
        </w:rPr>
        <w:t>Điều 177.</w:t>
      </w:r>
      <w:r>
        <w:rPr>
          <w:b w:val="0"/>
          <w:i w:val="0"/>
        </w:rPr>
        <w:t xml:space="preserve"> Hoa tiêu đối với tàu công vụ, tàu cá, phương tiện thuỷ nội địa, thuỷ phi cơ và tàu quân sự nước ngoài</w:t>
      </w:r>
    </w:p>
    <w:p>
      <w:r>
        <w:rPr>
          <w:b w:val="0"/>
          <w:i w:val="0"/>
        </w:rPr>
        <w:t>Các quy định của Chương này được áp dụng đối với tàu công vụ, tàu cá, phương tiện thuỷ nội địa, thuỷ phi cơ và tàu quân sự nước ngoài đến Việt Nam.</w:t>
      </w:r>
    </w:p>
    <w:p>
      <w:r>
        <w:rPr>
          <w:b/>
          <w:i w:val="0"/>
        </w:rPr>
        <w:t>CHƯƠNG X</w:t>
      </w:r>
    </w:p>
    <w:p>
      <w:r>
        <w:rPr>
          <w:b/>
          <w:i w:val="0"/>
        </w:rPr>
        <w:t>LAI DẮT TÀU BIỂN</w:t>
      </w:r>
    </w:p>
    <w:p>
      <w:r>
        <w:rPr>
          <w:b/>
          <w:i w:val="0"/>
        </w:rPr>
        <w:t>Điều 178.</w:t>
      </w:r>
      <w:r>
        <w:rPr>
          <w:b w:val="0"/>
          <w:i w:val="0"/>
        </w:rPr>
        <w:t xml:space="preserve"> Lai dắt tàu biển</w:t>
      </w:r>
    </w:p>
    <w:p>
      <w:r>
        <w:rPr>
          <w:b w:val="0"/>
          <w:i w:val="0"/>
        </w:rPr>
        <w:t>1. Lai dắt tàu biển là việc lai, kéo, đẩy hoặc túc trực bên cạnh tàu biển, các phương tiện nổi khác trên biển và trong vùng nước cảng biển bằng tàu lai.</w:t>
      </w:r>
    </w:p>
    <w:p>
      <w:r>
        <w:rPr>
          <w:b w:val="0"/>
          <w:i w:val="0"/>
        </w:rPr>
        <w:t>2. Lai dắt tàu biển bao gồm lai dắt trên biển và lai dắt hỗ trợ trong vùng nước cảng biển.</w:t>
      </w:r>
    </w:p>
    <w:p>
      <w:r>
        <w:rPr>
          <w:b/>
          <w:i w:val="0"/>
        </w:rPr>
        <w:t>Điều 179.</w:t>
      </w:r>
      <w:r>
        <w:rPr>
          <w:b w:val="0"/>
          <w:i w:val="0"/>
        </w:rPr>
        <w:t xml:space="preserve"> Hợp đồng lai dắt tàu biển</w:t>
      </w:r>
    </w:p>
    <w:p>
      <w:r>
        <w:rPr>
          <w:b w:val="0"/>
          <w:i w:val="0"/>
        </w:rPr>
        <w:t>1. Hợp đồng lai dắt tàu biển là hợp đồng được giao kết bằng văn bản giữa chủ tàu lai và bên thuê lai dắt, trừ trường hợp lai dắt hỗ trợ trong vùng nước cảng biển.</w:t>
      </w:r>
    </w:p>
    <w:p>
      <w:r>
        <w:rPr>
          <w:b w:val="0"/>
          <w:i w:val="0"/>
        </w:rPr>
        <w:t>2. Giá dịch vụ lai dắt tàu biển do các bên thoả thuận, trừ trường hợp pháp luật có quy định khác.</w:t>
      </w:r>
    </w:p>
    <w:p>
      <w:r>
        <w:rPr>
          <w:b/>
          <w:i w:val="0"/>
        </w:rPr>
        <w:t>Điều 180.</w:t>
      </w:r>
      <w:r>
        <w:rPr>
          <w:b w:val="0"/>
          <w:i w:val="0"/>
        </w:rPr>
        <w:t xml:space="preserve"> Quyền chỉ huy lai dắt tàu biển</w:t>
      </w:r>
    </w:p>
    <w:p>
      <w:r>
        <w:rPr>
          <w:b w:val="0"/>
          <w:i w:val="0"/>
        </w:rP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r>
        <w:rPr>
          <w:b w:val="0"/>
          <w:i w:val="0"/>
        </w:rPr>
        <w:t>2. Các bên tham gia hợp đồng lai dắt tàu biển thoả thuận về người có quyền chỉ huy đoàn tàu lai dắt; nếu không có thoả thuận thì xác định theo tập quán địa phương.</w:t>
      </w:r>
    </w:p>
    <w:p>
      <w:r>
        <w:rPr>
          <w:b w:val="0"/>
          <w:i w:val="0"/>
        </w:rPr>
        <w:t>3. Quyền chỉ huy lai dắt hỗ trợ trong vùng nước cảng biển thuộc thuyền trưởng tàu được lai.</w:t>
      </w:r>
    </w:p>
    <w:p>
      <w:r>
        <w:rPr>
          <w:b/>
          <w:i w:val="0"/>
        </w:rPr>
        <w:t>Điều 181.</w:t>
      </w:r>
      <w:r>
        <w:rPr>
          <w:b w:val="0"/>
          <w:i w:val="0"/>
        </w:rPr>
        <w:t xml:space="preserve"> Nghĩa vụ của các bên trong hợp đồng lai dắt tàu biển</w:t>
      </w:r>
    </w:p>
    <w:p>
      <w:r>
        <w:rPr>
          <w:b w:val="0"/>
          <w:i w:val="0"/>
        </w:rPr>
        <w:t>1. Chủ tàu lai có nghĩa vụ cung cấp tàu lai đúng địa điểm, thời điểm với điều kiện kỹ thuật thoả thuận trong hợp đồng lai dắt tàu biển.</w:t>
      </w:r>
    </w:p>
    <w:p>
      <w:r>
        <w:rPr>
          <w:b w:val="0"/>
          <w:i w:val="0"/>
        </w:rPr>
        <w:t>2. Bên thuê lai dắt có nghĩa vụ chuẩn bị đầy đủ các điều kiện bảo đảm an toàn đối với tàu theo thoả thuận trong hợp đồng lai dắt tàu biển.</w:t>
      </w:r>
    </w:p>
    <w:p>
      <w:r>
        <w:rPr>
          <w:b/>
          <w:i w:val="0"/>
        </w:rPr>
        <w:t>Điều 182.</w:t>
      </w:r>
      <w:r>
        <w:rPr>
          <w:b w:val="0"/>
          <w:i w:val="0"/>
        </w:rPr>
        <w:t xml:space="preserve"> Trách nhiệm bồi thường tổn thất trong lai dắt tàu biển</w:t>
      </w:r>
    </w:p>
    <w:p>
      <w:r>
        <w:rPr>
          <w:b w:val="0"/>
          <w:i w:val="0"/>
        </w:rP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r>
        <w:rPr>
          <w:b w:val="0"/>
          <w:i w:val="0"/>
        </w:rP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r>
        <w:rPr>
          <w:b w:val="0"/>
          <w:i w:val="0"/>
        </w:rPr>
        <w:t>3. Trong quá trình thực hiện hợp đồng lai dắt tàu biển, nếu gây thiệt hại cho bên thứ ba thì các bên của hợp đồng phải chịu trách nhiệm bồi thường theo mức độ lỗi của mỗi bên.</w:t>
      </w:r>
    </w:p>
    <w:p>
      <w:r>
        <w:rPr>
          <w:b/>
          <w:i w:val="0"/>
        </w:rPr>
        <w:t>Điều 183.</w:t>
      </w:r>
      <w:r>
        <w:rPr>
          <w:b w:val="0"/>
          <w:i w:val="0"/>
        </w:rPr>
        <w:t xml:space="preserve"> Thời hiệu khởi kiện về việc thực hiện hợp đồng lai dắt tàu biển</w:t>
      </w:r>
    </w:p>
    <w:p>
      <w:r>
        <w:rPr>
          <w:b w:val="0"/>
          <w:i w:val="0"/>
        </w:rPr>
        <w:t>Thời hiệu khởi kiện về việc thực hiện hợp đồng lai dắt tàu biển là hai năm, kể từ ngày phát sinh tranh chấp.</w:t>
      </w:r>
    </w:p>
    <w:p>
      <w:r>
        <w:rPr>
          <w:b/>
          <w:i w:val="0"/>
        </w:rPr>
        <w:t>Điều 184.</w:t>
      </w:r>
      <w:r>
        <w:rPr>
          <w:b w:val="0"/>
          <w:i w:val="0"/>
        </w:rPr>
        <w:t xml:space="preserve"> Lai dắt tàu quân sự, tàu công vụ, tàu cá, phương tiện thuỷ nội địa và thuỷ phi cơ</w:t>
      </w:r>
    </w:p>
    <w:p>
      <w:r>
        <w:rPr>
          <w:b w:val="0"/>
          <w:i w:val="0"/>
        </w:rPr>
        <w:t>Các quy định của Chương này được áp dụng đối với tàu quân sự, tàu công vụ, tàu cá, phương tiện thuỷ nội địa và thuỷ phi cơ.</w:t>
      </w:r>
    </w:p>
    <w:p>
      <w:r>
        <w:rPr>
          <w:b/>
          <w:i w:val="0"/>
        </w:rPr>
        <w:t>CHƯƠNG XI</w:t>
      </w:r>
    </w:p>
    <w:p>
      <w:r>
        <w:rPr>
          <w:b/>
          <w:i w:val="0"/>
        </w:rPr>
        <w:t>CỨU HỘ HÀNG HẢI</w:t>
      </w:r>
    </w:p>
    <w:p>
      <w:r>
        <w:rPr>
          <w:b/>
          <w:i w:val="0"/>
        </w:rPr>
        <w:t>Điều 185.</w:t>
      </w:r>
      <w:r>
        <w:rPr>
          <w:b w:val="0"/>
          <w:i w:val="0"/>
        </w:rPr>
        <w:t xml:space="preserve"> Cứu hộ hàng hải</w:t>
      </w:r>
    </w:p>
    <w:p>
      <w:r>
        <w:rPr>
          <w:b w:val="0"/>
          <w:i w:val="0"/>
        </w:rP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r>
        <w:rPr>
          <w:b w:val="0"/>
          <w:i w:val="0"/>
        </w:rP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r>
        <w:rPr>
          <w:b w:val="0"/>
          <w:i w:val="0"/>
        </w:rPr>
        <w:t>3. Hợp đồng cứu hộ hàng hải được giao kết bằng hình thức do các bên thoả thuận.</w:t>
      </w:r>
    </w:p>
    <w:p>
      <w:r>
        <w:rPr>
          <w:b w:val="0"/>
          <w:i w:val="0"/>
        </w:rPr>
        <w:t>4. Các bên tham gia hợp đồng cứu hộ hàng hải có quyền yêu cầu huỷ bỏ hoặc thay đổi những thoả thuận không hợp lý trong hợp đồng, nếu các thoả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p>
      <w:r>
        <w:rPr>
          <w:b/>
          <w:i w:val="0"/>
        </w:rPr>
        <w:t>Điều 186.</w:t>
      </w:r>
      <w:r>
        <w:rPr>
          <w:b w:val="0"/>
          <w:i w:val="0"/>
        </w:rPr>
        <w:t xml:space="preserve"> Nghĩa vụ của người cứu hộ, chủ tàu và thuyền trưởng</w:t>
      </w:r>
    </w:p>
    <w:p>
      <w:r>
        <w:rPr>
          <w:b w:val="0"/>
          <w:i w:val="0"/>
        </w:rPr>
        <w:t>1. Trong quá trình cứu hộ, người cứu hộ có nghĩa vụ sau đây:</w:t>
      </w:r>
    </w:p>
    <w:p>
      <w:r>
        <w:rPr>
          <w:b w:val="0"/>
          <w:i w:val="0"/>
        </w:rPr>
        <w:t>a) Tiến hành việc cứu hộ một cách mẫn cán;</w:t>
      </w:r>
    </w:p>
    <w:p>
      <w:r>
        <w:rPr>
          <w:b w:val="0"/>
          <w:i w:val="0"/>
        </w:rPr>
        <w:t>b) Áp dụng các biện pháp thích hợp để ngăn ngừa hoặc giảm thiệt hại cho môi trường;</w:t>
      </w:r>
    </w:p>
    <w:p>
      <w:r>
        <w:rPr>
          <w:b w:val="0"/>
          <w:i w:val="0"/>
        </w:rPr>
        <w:t>c) Phải yêu cầu sự hỗ trợ của những người cứu hộ khác trong trường hợp cần thiết;</w:t>
      </w:r>
    </w:p>
    <w:p>
      <w:r>
        <w:rPr>
          <w:b w:val="0"/>
          <w:i w:val="0"/>
        </w:rP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r>
        <w:rPr>
          <w:b w:val="0"/>
          <w:i w:val="0"/>
        </w:rPr>
        <w:t>2. Chủ tàu, thuyền trưởng của tàu biển hoặc chủ của tài sản đang gặp nguy hiểm có nghĩa vụ sau đây:</w:t>
      </w:r>
    </w:p>
    <w:p>
      <w:r>
        <w:rPr>
          <w:b w:val="0"/>
          <w:i w:val="0"/>
        </w:rPr>
        <w:t>a) Hợp tác với người cứu hộ trong suốt quá trình thực hiện cứu hộ;</w:t>
      </w:r>
    </w:p>
    <w:p>
      <w:r>
        <w:rPr>
          <w:b w:val="0"/>
          <w:i w:val="0"/>
        </w:rPr>
        <w:t>b) Phải hành động mẫn cán để ngăn ngừa hoặc giảm thiệt hại cho môi trường khi đang được cứu hộ;</w:t>
      </w:r>
    </w:p>
    <w:p>
      <w:r>
        <w:rPr>
          <w:b w:val="0"/>
          <w:i w:val="0"/>
        </w:rPr>
        <w:t>c) Khi tàu biển hoặc các tài sản khác được đưa đến địa điểm an toàn, phải giao lại tàu biển hoặc tài sản cho người cứu hộ, nếu người cứu hộ yêu cầu hợp lý.</w:t>
      </w:r>
    </w:p>
    <w:p>
      <w:r>
        <w:rPr>
          <w:b/>
          <w:i w:val="0"/>
        </w:rPr>
        <w:t>Điều 187.</w:t>
      </w:r>
      <w:r>
        <w:rPr>
          <w:b w:val="0"/>
          <w:i w:val="0"/>
        </w:rPr>
        <w:t xml:space="preserve"> Quyền hưởng tiền công cứu hộ</w:t>
      </w:r>
    </w:p>
    <w:p>
      <w:r>
        <w:rPr>
          <w:b w:val="0"/>
          <w:i w:val="0"/>
        </w:rPr>
        <w:t>1. Mọi hành động cứu hộ hàng hải mang lại kết quả có ích đều được hưởng tiền công cứu hộ hợp lý.</w:t>
      </w:r>
    </w:p>
    <w:p>
      <w:r>
        <w:rPr>
          <w:b w:val="0"/>
          <w:i w:val="0"/>
        </w:rPr>
        <w:t>2. Tiền công cứu hộ bao gồm tiền trả công cứu hộ, chi phí cứu hộ, chi phí vận chuyển, bảo quản tàu biển hoặc tài sản được cứu hộ và tiền thưởng công cứu hộ.</w:t>
      </w:r>
    </w:p>
    <w:p>
      <w:r>
        <w:rPr>
          <w:b w:val="0"/>
          <w:i w:val="0"/>
        </w:rPr>
        <w:t>3. Tiền công cứu hộ được trả cả trong trường hợp người cứu hộ có hành động trực tiếp hoặc gián tiếp giúp người được cứu hộ bảo vệ các quyền lợi liên quan đến tiền cước, tiền công vận chuyển hành khách; cứu hộ tàu biển thuộc cùng một chủ tàu.</w:t>
      </w:r>
    </w:p>
    <w:p>
      <w:r>
        <w:rPr>
          <w:b w:val="0"/>
          <w:i w:val="0"/>
        </w:rPr>
        <w:t>4. Hành động cứu hộ trái với sự chỉ định rõ ràng và hợp lý của thuyền trưởng tàu biển được cứu thì không được trả tiền công cứu hộ.</w:t>
      </w:r>
    </w:p>
    <w:p>
      <w:r>
        <w:rPr>
          <w:b/>
          <w:i w:val="0"/>
        </w:rPr>
        <w:t>Điều 188.</w:t>
      </w:r>
      <w:r>
        <w:rPr>
          <w:b w:val="0"/>
          <w:i w:val="0"/>
        </w:rPr>
        <w:t xml:space="preserve"> Nguyên tắc xác định tiền công cứu hộ</w:t>
      </w:r>
    </w:p>
    <w:p>
      <w:r>
        <w:rPr>
          <w:b w:val="0"/>
          <w:i w:val="0"/>
        </w:rPr>
        <w:t>1. Tiền công cứu hộ được thoả thuận trong hợp đồng, nhưng phải hợp lý và không được vượt quá giá trị của tàu biển hoặc tài sản được cứu hộ.</w:t>
      </w:r>
    </w:p>
    <w:p>
      <w:r>
        <w:rPr>
          <w:b w:val="0"/>
          <w:i w:val="0"/>
        </w:rPr>
        <w:t>2. Trong trường hợp tiền công cứu hộ không được thoả thuận trong hợp đồng hoặc không hợp lý thì tiền công cứu hộ được xác định trên cơ sở sau đây:</w:t>
      </w:r>
    </w:p>
    <w:p>
      <w:r>
        <w:rPr>
          <w:b w:val="0"/>
          <w:i w:val="0"/>
        </w:rPr>
        <w:t>a) Giá trị của tàu biển và tài sản cứu được;</w:t>
      </w:r>
    </w:p>
    <w:p>
      <w:r>
        <w:rPr>
          <w:b w:val="0"/>
          <w:i w:val="0"/>
        </w:rPr>
        <w:t>b) Kỹ năng và nỗ lực của người cứu hộ trong việc ngăn ngừa hoặc giảm thiểu thiệt hại ô nhiễm môi trường;</w:t>
      </w:r>
    </w:p>
    <w:p>
      <w:r>
        <w:rPr>
          <w:b w:val="0"/>
          <w:i w:val="0"/>
        </w:rPr>
        <w:t>c) Hiệu quả cứu hộ của người cứu hộ;</w:t>
      </w:r>
    </w:p>
    <w:p>
      <w:r>
        <w:rPr>
          <w:b w:val="0"/>
          <w:i w:val="0"/>
        </w:rPr>
        <w:t>d) Tính chất và mức độ nguy hiểm của tai nạn;</w:t>
      </w:r>
    </w:p>
    <w:p>
      <w:r>
        <w:rPr>
          <w:b w:val="0"/>
          <w:i w:val="0"/>
        </w:rPr>
        <w:t>đ) Kỹ năng và nỗ lực của người cứu hộ trong việc cứu hộ tàu biển, người và tài sản trên tàu biển;</w:t>
      </w:r>
    </w:p>
    <w:p>
      <w:r>
        <w:rPr>
          <w:b w:val="0"/>
          <w:i w:val="0"/>
        </w:rPr>
        <w:t>e) Thời gian, chi phí và các tổn thất liên quan của người cứu hộ;</w:t>
      </w:r>
    </w:p>
    <w:p>
      <w:r>
        <w:rPr>
          <w:b w:val="0"/>
          <w:i w:val="0"/>
        </w:rPr>
        <w:t>g) Rủi ro về trách nhiệm và rủi ro khác đối với người cứu hộ hoặc thiết bị cứu hộ;</w:t>
      </w:r>
    </w:p>
    <w:p>
      <w:r>
        <w:rPr>
          <w:b w:val="0"/>
          <w:i w:val="0"/>
        </w:rPr>
        <w:t>h) Tính kịp thời của hoạt động cứu hộ do người cứu hộ thực hiện;</w:t>
      </w:r>
    </w:p>
    <w:p>
      <w:r>
        <w:rPr>
          <w:b w:val="0"/>
          <w:i w:val="0"/>
        </w:rPr>
        <w:t>i) Tính sẵn sàng, năng lực của tàu và các thiết bị khác sử dụng trong việc cứu hộ;</w:t>
      </w:r>
    </w:p>
    <w:p>
      <w:r>
        <w:rPr>
          <w:b w:val="0"/>
          <w:i w:val="0"/>
        </w:rPr>
        <w:t>k) Tính sẵn sàng, hiệu quả và giá trị của các thiết bị cứu hộ.</w:t>
      </w:r>
    </w:p>
    <w:p>
      <w:r>
        <w:rPr>
          <w:b w:val="0"/>
          <w:i w:val="0"/>
        </w:rPr>
        <w:t>3. Tiền công cứu hộ có thể bị giảm hoặc không được công nhận, nếu người cứu hộ đã tự gây ra tình trạng phải cứu hộ hoặc có hành động trộm cắp, lừa đảo, gian lận khi thực hiện hợp đồng cứu hộ.</w:t>
      </w:r>
    </w:p>
    <w:p>
      <w:r>
        <w:rPr>
          <w:b/>
          <w:i w:val="0"/>
        </w:rPr>
        <w:t>Điều 189.</w:t>
      </w:r>
      <w:r>
        <w:rPr>
          <w:b w:val="0"/>
          <w:i w:val="0"/>
        </w:rPr>
        <w:t xml:space="preserve"> Tiền công đặc biệt trong cứu hộ hàng hải</w:t>
      </w:r>
    </w:p>
    <w:p>
      <w:r>
        <w:rPr>
          <w:b w:val="0"/>
          <w:i w:val="0"/>
        </w:rPr>
        <w:t>1. Trường hợp người cứu hộ đã thực hiện hoạt động cứu hộ liên quan đến tàu biển hoặc hàng hoá trên tàu biển đe dọa gây thiệt hại cho môi trường mà không được hưởng số tiền công xác định theo khoản 1 và khoản 2 Điều 188 của Bộ luật này thì người cứu hộ có quyền được hưởng một khoản tiền công đặc biệt từ chủ tàu.</w:t>
      </w:r>
    </w:p>
    <w:p>
      <w:r>
        <w:rPr>
          <w:b w:val="0"/>
          <w:i w:val="0"/>
        </w:rPr>
        <w:t>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khoản 2 Điều 188 của Bộ luật này thì Toà án hoặc Trọng tài có thể quyết định tăng thêm mức tiền công đặc biệt, nhưng không quá 100% chi phí phát sinh của người cứu hộ.</w:t>
      </w:r>
    </w:p>
    <w:p>
      <w:r>
        <w:rPr>
          <w:b w:val="0"/>
          <w:i w:val="0"/>
        </w:rPr>
        <w:t>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điểm h, i và k khoản 2 Điều 188 của Bộ luật này.</w:t>
      </w:r>
    </w:p>
    <w:p>
      <w:r>
        <w:rPr>
          <w:b w:val="0"/>
          <w:i w:val="0"/>
        </w:rPr>
        <w:t>4. Trong mọi trường hợp, toàn bộ khoản tiền công đặc biệt quy định tại Điều này chỉ được trả khi khoản tiền đó lớn hơn khoản tiền công cứu hộ mà người cứu hộ có thể được hưởng theo quy định tại Điều 188 của Bộ luật này và là phần chênh lệch giữa khoản tiền công đặc biệt và tiền công cứu hộ.</w:t>
      </w:r>
    </w:p>
    <w:p>
      <w:r>
        <w:rPr>
          <w:b w:val="0"/>
          <w:i w:val="0"/>
        </w:rP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r>
        <w:rPr>
          <w:b w:val="0"/>
          <w:i w:val="0"/>
        </w:rPr>
        <w:t>6. Các quy định tại Điều này không ảnh hưởng đến quyền truy đòi của chủ tàu đối với các bên được cứu hộ.</w:t>
      </w:r>
    </w:p>
    <w:p>
      <w:r>
        <w:rPr>
          <w:b/>
          <w:i w:val="0"/>
        </w:rPr>
        <w:t>Điều 190.</w:t>
      </w:r>
      <w:r>
        <w:rPr>
          <w:b w:val="0"/>
          <w:i w:val="0"/>
        </w:rPr>
        <w:t xml:space="preserve"> Nguyên tắc xác định giá trị của tàu biển hoặc tài sản cứu được</w:t>
      </w:r>
    </w:p>
    <w:p>
      <w:r>
        <w:rPr>
          <w:b w:val="0"/>
          <w:i w:val="0"/>
        </w:rPr>
        <w:t>Giá trị của tàu biển hoặc tài sản cứu được là giá trị thực tế tại nơi để tàu biển, tài sản sau khi được cứu hộ hoặc tiền bán, định giá tài sản, sau khi đã trừ chi phí gửi, bảo quản, tổ chức bán đấu giá và các chi phí liên quan khác.</w:t>
      </w:r>
    </w:p>
    <w:p>
      <w:r>
        <w:rPr>
          <w:b/>
          <w:i w:val="0"/>
        </w:rPr>
        <w:t>Điều 191.</w:t>
      </w:r>
      <w:r>
        <w:rPr>
          <w:b w:val="0"/>
          <w:i w:val="0"/>
        </w:rPr>
        <w:t xml:space="preserve"> Tiền thưởng cứu người trong tiền công cứu hộ</w:t>
      </w:r>
    </w:p>
    <w:p>
      <w:r>
        <w:rPr>
          <w:b w:val="0"/>
          <w:i w:val="0"/>
        </w:rPr>
        <w:t>1. Người được cứu tính mạng không có nghĩa vụ trả bất cứ khoản tiền nào cho người đã cứu mình.</w:t>
      </w:r>
    </w:p>
    <w:p>
      <w:r>
        <w:rPr>
          <w:b w:val="0"/>
          <w:i w:val="0"/>
        </w:rP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p>
    <w:p>
      <w:r>
        <w:rPr>
          <w:b/>
          <w:i w:val="0"/>
        </w:rPr>
        <w:t>Điều 192.</w:t>
      </w:r>
      <w:r>
        <w:rPr>
          <w:b w:val="0"/>
          <w:i w:val="0"/>
        </w:rPr>
        <w:t xml:space="preserve"> Tiền thưởng công cứu hộ trong các trường hợp khác</w:t>
      </w:r>
    </w:p>
    <w:p>
      <w:r>
        <w:rPr>
          <w:b w:val="0"/>
          <w:i w:val="0"/>
        </w:rP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p>
      <w:r>
        <w:rPr>
          <w:b/>
          <w:i w:val="0"/>
        </w:rPr>
        <w:t>Điều 193.</w:t>
      </w:r>
      <w:r>
        <w:rPr>
          <w:b w:val="0"/>
          <w:i w:val="0"/>
        </w:rPr>
        <w:t xml:space="preserve"> Phân chia tiền công cứu hộ hàng hải</w:t>
      </w:r>
    </w:p>
    <w:p>
      <w:r>
        <w:rPr>
          <w:b w:val="0"/>
          <w:i w:val="0"/>
        </w:rPr>
        <w:t>1. Tiền công cứu hộ được chia đều giữa chủ tàu và thuyền bộ của tàu cứu hộ, sau khi trừ chi phí, tổn thất của tàu và chi phí, tổn thất của chủ tàu hoặc của thuyền bộ liên quan đến hành động cứu hộ.</w:t>
      </w:r>
    </w:p>
    <w:p>
      <w:r>
        <w:rPr>
          <w:b w:val="0"/>
          <w:i w:val="0"/>
        </w:rPr>
        <w:t>Nguyên tắc này không áp dụng đối với tàu cứu hộ chuyên dùng.</w:t>
      </w:r>
    </w:p>
    <w:p>
      <w:r>
        <w:rPr>
          <w:b w:val="0"/>
          <w:i w:val="0"/>
        </w:rPr>
        <w:t>2. Trong trường hợp có nhiều tàu cùng tham gia cứu hộ thì việc phân chia tiền công cứu hộ thực hiện theo quy định tại khoản 2 Điều 188 của Bộ luật này.</w:t>
      </w:r>
    </w:p>
    <w:p>
      <w:r>
        <w:rPr>
          <w:b w:val="0"/>
          <w:i w:val="0"/>
        </w:rPr>
        <w:t>3. Bộ trưởng Bộ Giao thông vận tải quy định cách thức phân chia tiền công cứu hộ của thuyền bộ tàu biển Việt Nam.</w:t>
      </w:r>
    </w:p>
    <w:p>
      <w:r>
        <w:rPr>
          <w:b/>
          <w:i w:val="0"/>
        </w:rPr>
        <w:t>Điều 194.</w:t>
      </w:r>
      <w:r>
        <w:rPr>
          <w:b w:val="0"/>
          <w:i w:val="0"/>
        </w:rPr>
        <w:t xml:space="preserve"> Quyền giữ tàu biển hoặc tài sản cứu được</w:t>
      </w:r>
    </w:p>
    <w:p>
      <w:r>
        <w:rPr>
          <w:b w:val="0"/>
          <w:i w:val="0"/>
        </w:rPr>
        <w:t>1. Tàu biển hoặc tài sản cứu được có thể bị giữ để bảo đảm việc thanh toán tiền công cứu hộ và các chi phí khác liên quan đến việc định giá, tổ chức bán đấu giá.</w:t>
      </w:r>
    </w:p>
    <w:p>
      <w:r>
        <w:rPr>
          <w:b w:val="0"/>
          <w:i w:val="0"/>
        </w:rPr>
        <w:t>2. Người cứu hộ không được thực hiện quyền giữ tàu biển hoặc tài sản cứu được, khi đã được chủ tàu hoặc chủ tài sản đó bảo đảm thoả đáng đối với khiếu kiện đòi thanh toán tiền công cứu hộ, bao gồm cả lợi nhuận và các chi phí liên quan.</w:t>
      </w:r>
    </w:p>
    <w:p>
      <w:r>
        <w:rPr>
          <w:b/>
          <w:i w:val="0"/>
        </w:rPr>
        <w:t>Điều 195.</w:t>
      </w:r>
      <w:r>
        <w:rPr>
          <w:b w:val="0"/>
          <w:i w:val="0"/>
        </w:rPr>
        <w:t xml:space="preserve"> Thời hiệu khởi kiện về việc thực hiện hợp đồng cứu hộ hàng hải</w:t>
      </w:r>
    </w:p>
    <w:p>
      <w:r>
        <w:rPr>
          <w:b w:val="0"/>
          <w:i w:val="0"/>
        </w:rPr>
        <w:t>Thời hiệu khởi kiện về việc thực hiện hợp đồng cứu hộ hàng hải là hai năm, kể từ ngày kết thúc hành động cứu hộ.</w:t>
      </w:r>
    </w:p>
    <w:p>
      <w:r>
        <w:rPr>
          <w:b/>
          <w:i w:val="0"/>
        </w:rPr>
        <w:t>Điều 196.</w:t>
      </w:r>
      <w:r>
        <w:rPr>
          <w:b w:val="0"/>
          <w:i w:val="0"/>
        </w:rPr>
        <w:t xml:space="preserve"> Cứu hộ hàng hải đối với tàu quân sự, tàu công vụ, tàu cá, phương tiện thuỷ nội địa và thuỷ phi cơ</w:t>
      </w:r>
    </w:p>
    <w:p>
      <w:r>
        <w:rPr>
          <w:b w:val="0"/>
          <w:i w:val="0"/>
        </w:rPr>
        <w:t>Các quy định của Chương này được áp dụng đối với tàu quân sự, tàu công vụ, tàu cá, phương tiện thuỷ nội địa và thuỷ phi cơ.</w:t>
      </w:r>
    </w:p>
    <w:p>
      <w:r>
        <w:rPr>
          <w:b/>
          <w:i w:val="0"/>
        </w:rPr>
        <w:t>CHƯƠNG XII</w:t>
      </w:r>
    </w:p>
    <w:p>
      <w:r>
        <w:rPr>
          <w:b/>
          <w:i w:val="0"/>
        </w:rPr>
        <w:t>TRỤC VỚT TÀI SẢN CHÌM ĐẮM</w:t>
      </w:r>
    </w:p>
    <w:p>
      <w:r>
        <w:rPr>
          <w:b/>
          <w:i w:val="0"/>
        </w:rPr>
        <w:t>Điều 197.</w:t>
      </w:r>
      <w:r>
        <w:rPr>
          <w:b w:val="0"/>
          <w:i w:val="0"/>
        </w:rPr>
        <w:t xml:space="preserve"> Tài sản chìm đắm</w:t>
      </w:r>
    </w:p>
    <w:p>
      <w:r>
        <w:rPr>
          <w:b w:val="0"/>
          <w:i w:val="0"/>
        </w:rPr>
        <w:t>1. Tài sản chìm đắm là tàu biển, tàu quân sự, tàu công vụ, tàu cá, phương tiện thuỷ nội địa, thuỷ phi cơ, hàng hoá hoặc các vật thể khác chìm đắm ở nội thuỷ, lãnh hải Việt Nam hoặc trôi nổi trên biển hoặc dạt vào bờ biển Việt Nam.</w:t>
      </w:r>
    </w:p>
    <w:p>
      <w:r>
        <w:rPr>
          <w:b w:val="0"/>
          <w:i w:val="0"/>
        </w:rPr>
        <w:t>2. Tài sản chìm đắm gây nguy hiểm là tài sản làm cản trở hoặc gây nguy hiểm cho hoạt động hàng hải, tài nguyên biển; đe dọa tính mạng và sức khoẻ con người; gây ô nhiễm môi trường.</w:t>
      </w:r>
    </w:p>
    <w:p>
      <w:r>
        <w:rPr>
          <w:b/>
          <w:i w:val="0"/>
        </w:rPr>
        <w:t>Điều 198.</w:t>
      </w:r>
      <w:r>
        <w:rPr>
          <w:b w:val="0"/>
          <w:i w:val="0"/>
        </w:rPr>
        <w:t xml:space="preserve"> Nghĩa vụ của chủ sở hữu tài sản chìm đắm</w:t>
      </w:r>
    </w:p>
    <w:p>
      <w:r>
        <w:rPr>
          <w:b w:val="0"/>
          <w:i w:val="0"/>
        </w:rPr>
        <w:t>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có thẩm quyền quy định tại Điều 205 của Bộ luật này quyết định việc trục vớt tài sản đó.</w:t>
      </w:r>
    </w:p>
    <w:p>
      <w:r>
        <w:rPr>
          <w:b w:val="0"/>
          <w:i w:val="0"/>
        </w:rPr>
        <w:t>2. Trường hợp tài sản chìm đắm là tàu biển, hàng hoá hoặc các vật thể khác từ tàu biển thì chủ tàu có nghĩa vụ trục vớt tài sản chìm đắm và chịu chi phí liên quan. Người quản lý tàu, người khai thác tàu chịu trách nhiệm liên đới trong việc trục vớt tài sản chìm đắm và thanh toán các chi phí có liên quan đến việc trục vớt tài sản.</w:t>
      </w:r>
    </w:p>
    <w:p>
      <w:r>
        <w:rPr>
          <w:b w:val="0"/>
          <w:i w:val="0"/>
        </w:rPr>
        <w:t>3. Trường hợp tài sản chìm đắm gây ô nhiễm môi trường, chủ sở hữu tài sản chìm đắm phải áp dụng mọi biện pháp phòng ngừa, hạn chế thiệt hại xảy ra và bồi thường thiệt hại ô nhiễm môi trường theo quy định của pháp luật.</w:t>
      </w:r>
    </w:p>
    <w:p>
      <w:r>
        <w:rPr>
          <w:b/>
          <w:i w:val="0"/>
        </w:rPr>
        <w:t>Điều 199.</w:t>
      </w:r>
      <w:r>
        <w:rPr>
          <w:b w:val="0"/>
          <w:i w:val="0"/>
        </w:rPr>
        <w:t xml:space="preserve"> Thời hạn thông báo và trục vớt tài sản chìm đắm</w:t>
      </w:r>
    </w:p>
    <w:p>
      <w:r>
        <w:rPr>
          <w:b w:val="0"/>
          <w:i w:val="0"/>
        </w:rPr>
        <w:t>Trừ trường hợp quy định tại Điều 200 của Bộ luật này, thời hạn thông báo và trục vớt tài sản chìm đắm được quy định như sau:</w:t>
      </w:r>
    </w:p>
    <w:p>
      <w:r>
        <w:rPr>
          <w:b w:val="0"/>
          <w:i w:val="0"/>
        </w:rPr>
        <w:t>1. Trong thời hạn ba mươi ngày, kể từ ngày tài sản bị chìm đắm, chủ sở hữu tài sản chìm đắm phải thông báo cho cơ quan nhà nước có thẩm quyền quy định tại Điều 205 của Bộ luật này về việc trục vớt và dự kiến thời hạn kết thúc trục vớt;</w:t>
      </w:r>
    </w:p>
    <w:p>
      <w:r>
        <w:rPr>
          <w:b w:val="0"/>
          <w:i w:val="0"/>
        </w:rPr>
        <w:t>2. Trong thời hạn ba mươi ngày, kể từ ngày nhận được thông báo nói trên, cơ quan nhà nước có thẩm quyền quy định tại Điều 205 của Bộ luật này quyết định thời hạn dự kiến kết thúc hoạt động trục vớt hoặc quy định cụ thể thời hạn chủ sở hữu tài sản phải kết thúc hoạt động trục vớt, nhưng thời hạn này không được quá một năm.</w:t>
      </w:r>
    </w:p>
    <w:p>
      <w:r>
        <w:rPr>
          <w:b/>
          <w:i w:val="0"/>
        </w:rPr>
        <w:t>Điều 200.</w:t>
      </w:r>
      <w:r>
        <w:rPr>
          <w:b w:val="0"/>
          <w:i w:val="0"/>
        </w:rPr>
        <w:t xml:space="preserve"> Trục vớt tài sản chìm đắm gây nguy hiểm</w:t>
      </w:r>
    </w:p>
    <w:p>
      <w:r>
        <w:rPr>
          <w:b w:val="0"/>
          <w:i w:val="0"/>
        </w:rPr>
        <w:t>1. Chủ sở hữu tài sản chìm đắm gây nguy hiểm có nghĩa vụ thông báo ngay cho Giám đốc Cảng vụ hàng hải nơi gần nhất biết sự cố xảy ra và phải tiến hành trục vớt hoặc phá huỷ tài sản đó trong thời hạn do Bộ trưởng Bộ Giao thông vận tải quyết định. Trong trường hợp chủ sở hữu tài sản không trục vớt hoặc người trục vớt do chủ sở hữu tài sản chỉ định không có khả năng bảo đảm trục vớt tài sản đúng thời hạn thì Bộ trưởng Bộ Giao thông vận tải tổ chức trục vớt và quyết định thời hạn chủ sở hữu tài sản phải thanh toán các chi phí liên quan.</w:t>
      </w:r>
    </w:p>
    <w:p>
      <w:r>
        <w:rPr>
          <w:b w:val="0"/>
          <w:i w:val="0"/>
        </w:rPr>
        <w:t>Chủ sở hữu tài sản phải bồi thường các tổn thất liên quan và bị xử phạt theo quy định của pháp luật, ngay cả khi bị mất quyền sở hữu đối với tài sản bị chìm đắm quy định tại khoản 1 Điều 202 của Bộ luật này.</w:t>
      </w:r>
    </w:p>
    <w:p>
      <w:r>
        <w:rPr>
          <w:b w:val="0"/>
          <w:i w:val="0"/>
        </w:rPr>
        <w:t>2. Sau ba mươi ngày, kể từ ngày nhận thông báo về việc tài sản đã được trục vớt, nếu chủ sở hữu tài sản không yêu cầu nhận lại tài sản hoặc không thanh toán các chi phí liên quan trong thời hạn quy định thì Bộ trưởng Bộ Giao thông vận tải quyết định bán đấu giá tài sản. Trường hợp tài sản chìm đắm gây nguy hiểm thuộc loại tài sản mau hỏng hoặc chi phí cho việc bảo quản lớn hơn so với giá trị của tài sản đó thì Bộ trưởng Bộ Giao thông vận tải quyết định việc bán đấu giá tài sản ngay sau khi trục vớt. Việc tổ chức bán đấu giá được thực hiện theo quy định của pháp luật.</w:t>
      </w:r>
    </w:p>
    <w:p>
      <w:r>
        <w:rPr>
          <w:b w:val="0"/>
          <w:i w:val="0"/>
        </w:rPr>
        <w:t>3. Sau khi thanh toán các chi phí trục vớt, bảo quản, bán đấu giá và các chi phí hợp lý khác có liên quan đến tài sản quy định tại khoản 2 Điều này, nếu còn tiền bán đấu giá thì phải được gửi vào ngân hàng và thông báo cho chủ sở hữu tài sản biết; sau một trăm tám mươi ngày, kể từ ngày thông báo, nếu chủ sở hữu tài sản không nhận số tiền còn lại thì số tiền này cùng với tiền lãi được sung vào công quỹ nhà nước.</w:t>
      </w:r>
    </w:p>
    <w:p>
      <w:r>
        <w:rPr>
          <w:b w:val="0"/>
          <w:i w:val="0"/>
        </w:rP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p>
      <w:r>
        <w:rPr>
          <w:b/>
          <w:i w:val="0"/>
        </w:rPr>
        <w:t>Điều 201.</w:t>
      </w:r>
      <w:r>
        <w:rPr>
          <w:b w:val="0"/>
          <w:i w:val="0"/>
        </w:rPr>
        <w:t xml:space="preserve"> Quyền ưu tiên trục vớt tài sản chìm đắm</w:t>
      </w:r>
    </w:p>
    <w:p>
      <w:r>
        <w:rPr>
          <w:b w:val="0"/>
          <w:i w:val="0"/>
        </w:rPr>
        <w:t>Tổ chức, cá nhân Việt Nam được quyền ưu tiên trong việc giao kết hợp đồng trục vớt tài sản chìm đắm tại nội thuỷ, lãnh hải Việt Nam.</w:t>
      </w:r>
    </w:p>
    <w:p>
      <w:r>
        <w:rPr>
          <w:b/>
          <w:i w:val="0"/>
        </w:rPr>
        <w:t>Điều 202.</w:t>
      </w:r>
      <w:r>
        <w:rPr>
          <w:b w:val="0"/>
          <w:i w:val="0"/>
        </w:rPr>
        <w:t xml:space="preserve"> Mất quyền sở hữu đối với tài sản chìm đắm</w:t>
      </w:r>
    </w:p>
    <w:p>
      <w:r>
        <w:rPr>
          <w:b w:val="0"/>
          <w:i w:val="0"/>
        </w:rPr>
        <w:t>1. Chủ sở hữu tài sản mất quyền sở hữu đối với tài sản chìm đắm trong trường hợp không thông báo hoặc không trục vớt tài sản trong thời hạn quy định tại Điều 199 và Điều 200 của Bộ luật này và tài sản chìm đắm đó đương nhiên trở thành tài sản của Nhà nước Việt Nam.</w:t>
      </w:r>
    </w:p>
    <w:p>
      <w:r>
        <w:rPr>
          <w:b w:val="0"/>
          <w:i w:val="0"/>
        </w:rPr>
        <w:t>2. Trong trường hợp quy định tại khoản 1 Điều này, cơ quan nhà nước có thẩm quyền quy định tại Điều 205 của Bộ luật này quyết định việc xử lý tài sản chìm đắm.</w:t>
      </w:r>
    </w:p>
    <w:p>
      <w:r>
        <w:rPr>
          <w:b w:val="0"/>
          <w:i w:val="0"/>
        </w:rPr>
        <w:t>3. Chủ sở hữu tài sản chìm đắm gây nguy hiểm bị mất quyền sở hữu quy định tại khoản 1 Điều này vẫn phải chịu trách nhiệm bồi thường thiệt hại và bị xử phạt theo quy định của pháp luật.</w:t>
      </w:r>
    </w:p>
    <w:p>
      <w:r>
        <w:rPr>
          <w:b/>
          <w:i w:val="0"/>
        </w:rPr>
        <w:t>Điều 203.</w:t>
      </w:r>
      <w:r>
        <w:rPr>
          <w:b w:val="0"/>
          <w:i w:val="0"/>
        </w:rPr>
        <w:t xml:space="preserve"> Xử lý tài sản chìm đắm ngẫu nhiên trục vớt được</w:t>
      </w:r>
    </w:p>
    <w:p>
      <w:r>
        <w:rPr>
          <w:b w:val="0"/>
          <w:i w:val="0"/>
        </w:rPr>
        <w:t>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Điều 205 của Bộ luật này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r>
        <w:rPr>
          <w:b w:val="0"/>
          <w:i w:val="0"/>
        </w:rPr>
        <w:t>2. Trường hợp tài sản trục vớt quy định tại khoản 1 Điều này thuộc loại mau hỏng hoặc khi chi phí cho việc bảo quản tài sản là quá lớn thì người trục vớt có quyền xử lý tài sản theo quy định tại khoản 2 và khoản 3 Điều 200 của Bộ luật này.</w:t>
      </w:r>
    </w:p>
    <w:p>
      <w:r>
        <w:rPr>
          <w:b w:val="0"/>
          <w:i w:val="0"/>
        </w:rPr>
        <w:t>3. Trong thời hạn mười lăm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Điều 205 của Bộ luật này.</w:t>
      </w:r>
    </w:p>
    <w:p>
      <w:r>
        <w:rPr>
          <w:b w:val="0"/>
          <w:i w:val="0"/>
        </w:rPr>
        <w:t>4. Trong thời hạn sáu mươi ngày, kể từ ngày thông báo mà chủ tài sản quy định tại khoản 3 Điều này không có hành động gì để bảo vệ quyền lợi của mình thì cơ quan nhà nước có thẩm quyền quy định tại Điều 205 của Bộ luật này có quyền xử lý tài sản theo quy định tại khoản 2 và khoản 3 Điều 200 của Bộ luật này.</w:t>
      </w:r>
    </w:p>
    <w:p>
      <w:r>
        <w:rPr>
          <w:b w:val="0"/>
          <w:i w:val="0"/>
        </w:rPr>
        <w:t>5. Trường hợp quy định tại khoản 1 Điều này, người trục vớt được hưởng tiền công trục vớt và nhận lại chi phí liên quan khác theo các nguyên tắc tương tự về tiền công cứu hộ hàng hải.</w:t>
      </w:r>
    </w:p>
    <w:p>
      <w:r>
        <w:rPr>
          <w:b w:val="0"/>
          <w:i w:val="0"/>
        </w:rPr>
        <w:t>6. Trường hợp không xác định được chủ sở hữu tài sản chìm đắm thì xử lý theo quy định của pháp luật.</w:t>
      </w:r>
    </w:p>
    <w:p>
      <w:r>
        <w:rPr>
          <w:b/>
          <w:i w:val="0"/>
        </w:rPr>
        <w:t>Điều 204.</w:t>
      </w:r>
      <w:r>
        <w:rPr>
          <w:b w:val="0"/>
          <w:i w:val="0"/>
        </w:rPr>
        <w:t xml:space="preserve"> Xử lý tài sản trôi nổi trên biển, dạt vào bờ biển</w:t>
      </w:r>
    </w:p>
    <w:p>
      <w:r>
        <w:rPr>
          <w:b w:val="0"/>
          <w:i w:val="0"/>
        </w:rPr>
        <w:t>1. Việc xử lý tài sản trôi nổi trên biển, dạt vào bờ biển được áp dụng theo quy định tại các khoản 1, 2, 3, 4 và 6 Điều 203 của Bộ luật này.</w:t>
      </w:r>
    </w:p>
    <w:p>
      <w:r>
        <w:rPr>
          <w:b w:val="0"/>
          <w:i w:val="0"/>
        </w:rP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r>
        <w:rPr>
          <w:b w:val="0"/>
          <w:i w:val="0"/>
        </w:rP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p>
      <w:r>
        <w:rPr>
          <w:b/>
          <w:i w:val="0"/>
        </w:rPr>
        <w:t>Điều 205.</w:t>
      </w:r>
      <w:r>
        <w:rPr>
          <w:b w:val="0"/>
          <w:i w:val="0"/>
        </w:rPr>
        <w:t xml:space="preserve"> Thẩm quyền xử lý tài sản chìm đắm</w:t>
      </w:r>
    </w:p>
    <w:p>
      <w:r>
        <w:rPr>
          <w:b w:val="0"/>
          <w:i w:val="0"/>
        </w:rPr>
        <w:t>1. Bộ Giao thông vận tải chủ trì tổ chức xử lý tài sản chìm đắm gây nguy hiểm.</w:t>
      </w:r>
    </w:p>
    <w:p>
      <w:r>
        <w:rPr>
          <w:b w:val="0"/>
          <w:i w:val="0"/>
        </w:rPr>
        <w:t>2. Bộ Văn hoá - Thông tin chủ trì tổ chức xử lý tài sản chìm đắm là di sản văn hoá.</w:t>
      </w:r>
    </w:p>
    <w:p>
      <w:r>
        <w:rPr>
          <w:b w:val="0"/>
          <w:i w:val="0"/>
        </w:rPr>
        <w:t>3. Bộ Quốc phòng chủ trì tổ chức xử lý tài sản chìm đắm liên quan đến quốc phòng, an ninh và tài sản chìm đắm trong khu vực quân sự.</w:t>
      </w:r>
    </w:p>
    <w:p>
      <w:r>
        <w:rPr>
          <w:b w:val="0"/>
          <w:i w:val="0"/>
        </w:rPr>
        <w:t>4. Uỷ ban nhân dân tỉnh, thành phố trực thuộc trung ương chủ trì tổ chức xử lý tài sản chìm đắm không thuộc tài sản quy định tại các khoản 1, 2 và 3 Điều này.</w:t>
      </w:r>
    </w:p>
    <w:p>
      <w:r>
        <w:rPr>
          <w:b w:val="0"/>
          <w:i w:val="0"/>
        </w:rPr>
        <w:t>5. Chính phủ quy định chi tiết việc xử lý tài sản chìm đắm.</w:t>
      </w:r>
    </w:p>
    <w:p>
      <w:r>
        <w:rPr>
          <w:b/>
          <w:i w:val="0"/>
        </w:rPr>
        <w:t>CHƯƠNG XIII</w:t>
      </w:r>
    </w:p>
    <w:p>
      <w:r>
        <w:rPr>
          <w:b/>
          <w:i w:val="0"/>
        </w:rPr>
        <w:t>TAI NẠN ĐÂM VA</w:t>
      </w:r>
    </w:p>
    <w:p>
      <w:r>
        <w:rPr>
          <w:b/>
          <w:i w:val="0"/>
        </w:rPr>
        <w:t>Điều 206.</w:t>
      </w:r>
      <w:r>
        <w:rPr>
          <w:b w:val="0"/>
          <w:i w:val="0"/>
        </w:rPr>
        <w:t xml:space="preserve"> Tai nạn đâm va</w:t>
      </w:r>
    </w:p>
    <w:p>
      <w:r>
        <w:rPr>
          <w:b w:val="0"/>
          <w:i w:val="0"/>
        </w:rPr>
        <w:t>Tai nạn đâm va là tai nạn xảy ra do đâm va giữa tàu biển với tàu biển, tàu biển với phương tiện thuỷ nội địa, tàu biển với thuỷ phi cơ hoặc giữa các phương tiện khác trên biển, trong vùng nước cảng biển.</w:t>
      </w:r>
    </w:p>
    <w:p>
      <w:r>
        <w:rPr>
          <w:b/>
          <w:i w:val="0"/>
        </w:rPr>
        <w:t>Điều 207.</w:t>
      </w:r>
      <w:r>
        <w:rPr>
          <w:b w:val="0"/>
          <w:i w:val="0"/>
        </w:rPr>
        <w:t xml:space="preserve"> Nghĩa vụ của thuyền trưởng khi xảy ra tai nạn đâm va</w:t>
      </w:r>
    </w:p>
    <w:p>
      <w:r>
        <w:rPr>
          <w:b w:val="0"/>
          <w:i w:val="0"/>
        </w:rP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r>
        <w:rPr>
          <w:b w:val="0"/>
          <w:i w:val="0"/>
        </w:rPr>
        <w:t>2. Ngay sau khi đâm va, thuyền trưởng các tàu liên quan đến tai nạn đâm va có nghĩa vụ trao đổi cho nhau biết tên tàu, hô hiệu, nơi đăng ký, cảng rời cuối cùng và cảng định đến.</w:t>
      </w:r>
    </w:p>
    <w:p>
      <w:r>
        <w:rPr>
          <w:b w:val="0"/>
          <w:i w:val="0"/>
        </w:rPr>
        <w:t>3. Chủ tàu không chịu trách nhiệm về việc thuyền trưởng không thực hiện nghĩa vụ quy định tại khoản 1 và khoản 2 Điều này.</w:t>
      </w:r>
    </w:p>
    <w:p>
      <w:r>
        <w:rPr>
          <w:b/>
          <w:i w:val="0"/>
        </w:rPr>
        <w:t>Điều 208.</w:t>
      </w:r>
      <w:r>
        <w:rPr>
          <w:b w:val="0"/>
          <w:i w:val="0"/>
        </w:rPr>
        <w:t xml:space="preserve"> Nguyên tắc xác định lỗi và bồi thường tổn thất trong tai nạn đâm va</w:t>
      </w:r>
    </w:p>
    <w:p>
      <w:r>
        <w:rPr>
          <w:b w:val="0"/>
          <w:i w:val="0"/>
        </w:rP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r>
        <w:rPr>
          <w:b w:val="0"/>
          <w:i w:val="0"/>
        </w:rP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tuỳ theo mức độ lỗi của mỗi bên; nếu mức độ lỗi bằng nhau hoặc khi không xác định cụ thể mức độ lỗi của mỗi bên thì trách nhiệm bồi thường được phân bổ đều cho tất cả các bên.</w:t>
      </w:r>
    </w:p>
    <w:p>
      <w:r>
        <w:rPr>
          <w:b w:val="0"/>
          <w:i w:val="0"/>
        </w:rPr>
        <w:t>3. Khi chưa xác định được lỗi một cách rõ ràng thì không tàu nào bị coi là đã có lỗi gây ra tai nạn đâm va.</w:t>
      </w:r>
    </w:p>
    <w:p>
      <w:r>
        <w:rPr>
          <w:b w:val="0"/>
          <w:i w:val="0"/>
        </w:rPr>
        <w:t>4. Trong trường hợp bồi thường tính mạng, thương tích hoặc tổn hại khác về sức khoẻ con người, các tàu có lỗi phải chịu trách nhiệm liên đới. Tàu đã bồi thường vượt quá trách nhiệm của mình có quyền đòi các tàu liên quan hoàn trả số tiền quá mức đó.</w:t>
      </w:r>
    </w:p>
    <w:p>
      <w:r>
        <w:rPr>
          <w:b w:val="0"/>
          <w:i w:val="0"/>
        </w:rPr>
        <w:t>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khoản 1 và khoản 2 Điều 207 của Bộ luật này nếu điều kiện thực tế cho phép.</w:t>
      </w:r>
    </w:p>
    <w:p>
      <w:r>
        <w:rPr>
          <w:b w:val="0"/>
          <w:i w:val="0"/>
        </w:rPr>
        <w:t>6. Trên cơ sở các quy định tại các khoản 1, 2, 3, 4 và 5 Điều này, các bên liên quan đến tai nạn đâm va được quyền tự thoả thuận để xác định mức độ lỗi và trách nhiệm bồi thường tổn thất xảy ra đối với tai nạn đâm va đó; nếu không thoả thuận được thì có quyền khởi kiện tại Trọng tài hoặc Toà án có thẩm quyền.</w:t>
      </w:r>
    </w:p>
    <w:p>
      <w:r>
        <w:rPr>
          <w:b/>
          <w:i w:val="0"/>
        </w:rPr>
        <w:t>Điều 209.</w:t>
      </w:r>
      <w:r>
        <w:rPr>
          <w:b w:val="0"/>
          <w:i w:val="0"/>
        </w:rPr>
        <w:t xml:space="preserve"> Đâm va do bất khả kháng, ngẫu nhiên, không xác định được lỗi</w:t>
      </w:r>
    </w:p>
    <w:p>
      <w:r>
        <w:rPr>
          <w:b w:val="0"/>
          <w:i w:val="0"/>
        </w:rP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p>
      <w:r>
        <w:rPr>
          <w:b/>
          <w:i w:val="0"/>
        </w:rPr>
        <w:t>Điều 210.</w:t>
      </w:r>
      <w:r>
        <w:rPr>
          <w:b w:val="0"/>
          <w:i w:val="0"/>
        </w:rPr>
        <w:t xml:space="preserve"> Đâm va không trực tiếp</w:t>
      </w:r>
    </w:p>
    <w:p>
      <w:r>
        <w:rPr>
          <w:b w:val="0"/>
          <w:i w:val="0"/>
        </w:rPr>
        <w:t>Các quy định của Chương này được áp dụng khi tàu có lỗi gây ra tổn thất cho tàu, người và tài sản trên tàu khác mà không có sự đâm va trực tiếp.</w:t>
      </w:r>
    </w:p>
    <w:p>
      <w:r>
        <w:rPr>
          <w:b/>
          <w:i w:val="0"/>
        </w:rPr>
        <w:t>Điều 211.</w:t>
      </w:r>
      <w:r>
        <w:rPr>
          <w:b w:val="0"/>
          <w:i w:val="0"/>
        </w:rPr>
        <w:t xml:space="preserve"> Thời hiệu khởi kiện về tai nạn đâm va</w:t>
      </w:r>
    </w:p>
    <w:p>
      <w:r>
        <w:rPr>
          <w:b w:val="0"/>
          <w:i w:val="0"/>
        </w:rPr>
        <w:t>1. Thời hiệu khởi kiện về tai nạn đâm va là hai năm, kể từ ngày xảy ra tai nạn.</w:t>
      </w:r>
    </w:p>
    <w:p>
      <w:r>
        <w:rPr>
          <w:b w:val="0"/>
          <w:i w:val="0"/>
        </w:rPr>
        <w:t>2. Thời hiệu khởi kiện về việc đòi hoàn trả số tiền quá mức quy định tại khoản 4 Điều 208 của Bộ luật này là một năm, kể từ ngày trả tiền bồi thường.</w:t>
      </w:r>
    </w:p>
    <w:p>
      <w:r>
        <w:rPr>
          <w:b/>
          <w:i w:val="0"/>
        </w:rPr>
        <w:t>Điều 212.</w:t>
      </w:r>
      <w:r>
        <w:rPr>
          <w:b w:val="0"/>
          <w:i w:val="0"/>
        </w:rPr>
        <w:t xml:space="preserve"> Tai nạn đâm va đối với tàu quân sự, tàu công vụ, tàu cá, phương tiện thuỷ nội địa và thuỷ phi cơ</w:t>
      </w:r>
    </w:p>
    <w:p>
      <w:r>
        <w:rPr>
          <w:b w:val="0"/>
          <w:i w:val="0"/>
        </w:rPr>
        <w:t>Các quy định của Chương này được áp dụng đối với tàu quân sự, tàu công vụ, tàu cá, phương tiện thuỷ nội địa và thuỷ phi cơ.</w:t>
      </w:r>
    </w:p>
    <w:p>
      <w:r>
        <w:rPr>
          <w:b/>
          <w:i w:val="0"/>
        </w:rPr>
        <w:t>CHƯƠNG XIV</w:t>
      </w:r>
    </w:p>
    <w:p>
      <w:r>
        <w:rPr>
          <w:b/>
          <w:i w:val="0"/>
        </w:rPr>
        <w:t>TỔN THẤT CHUNG</w:t>
      </w:r>
    </w:p>
    <w:p>
      <w:r>
        <w:rPr>
          <w:b/>
          <w:i w:val="0"/>
        </w:rPr>
        <w:t>Điều 213.</w:t>
      </w:r>
      <w:r>
        <w:rPr>
          <w:b w:val="0"/>
          <w:i w:val="0"/>
        </w:rPr>
        <w:t xml:space="preserve"> Tổn thất chung</w:t>
      </w:r>
    </w:p>
    <w:p>
      <w:r>
        <w:rPr>
          <w:b w:val="0"/>
          <w:i w:val="0"/>
        </w:rPr>
        <w:t>1. Tổn thất chung là những hy sinh và chi phí bất thường được thực hiện một cách có ý thức và hợp lý vì sự an toàn chung nhằm cứu tàu, hàng hoá, hành lý, tiền cước vận chuyển hàng hoá, tiền công vận chuyển hành khách thoát khỏi hiểm họa chung.</w:t>
      </w:r>
    </w:p>
    <w:p>
      <w:r>
        <w:rPr>
          <w:b w:val="0"/>
          <w:i w:val="0"/>
        </w:rPr>
        <w:t>2. Chỉ những mất mát, hư hỏng và chi phí là hậu quả trực tiếp của hành động gây ra tổn thất chung mới được tính vào tổn thất chung.</w:t>
      </w:r>
    </w:p>
    <w:p>
      <w:r>
        <w:rPr>
          <w:b w:val="0"/>
          <w:i w:val="0"/>
        </w:rP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r>
        <w:rPr>
          <w:b w:val="0"/>
          <w:i w:val="0"/>
        </w:rP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r>
        <w:rPr>
          <w:b w:val="0"/>
          <w:i w:val="0"/>
        </w:rPr>
        <w:t>5. Chi phí đặc biệt vượt quá mức cần thiết chỉ được tính vào tổn thất chung trong giới hạn hợp lý đối với từng trường hợp cụ thể.</w:t>
      </w:r>
    </w:p>
    <w:p>
      <w:r>
        <w:rPr>
          <w:b/>
          <w:i w:val="0"/>
        </w:rPr>
        <w:t>Điều 214.</w:t>
      </w:r>
      <w:r>
        <w:rPr>
          <w:b w:val="0"/>
          <w:i w:val="0"/>
        </w:rPr>
        <w:t xml:space="preserve"> Phân bổ tổn thất chung</w:t>
      </w:r>
    </w:p>
    <w:p>
      <w:r>
        <w:rPr>
          <w:b w:val="0"/>
          <w:i w:val="0"/>
        </w:rPr>
        <w:t>1. Tổn thất chung được phân bổ theo tỷ lệ trên cơ sở giá trị phần tổn thất trong hành động gây ra tổn thất chung và phần cứu được tại thời điểm và nơi tàu ghé vào ngay sau khi xảy ra tổn thất chung.</w:t>
      </w:r>
    </w:p>
    <w:p>
      <w:r>
        <w:rPr>
          <w:b w:val="0"/>
          <w:i w:val="0"/>
        </w:rPr>
        <w:t>2. Các quy định tại khoản 1 Điều này cũng được áp dụng đối với trường hợp hiểm họa phát sinh do lỗi của người cùng có lợi ích trong tổn thất chung hoặc của người thứ ba.</w:t>
      </w:r>
    </w:p>
    <w:p>
      <w:r>
        <w:rPr>
          <w:b w:val="0"/>
          <w:i w:val="0"/>
        </w:rPr>
        <w:t>3. Việc phân bổ tổn thất chung không loại trừ quyền của người liên quan đòi người có lỗi phải bồi thường cho mình.</w:t>
      </w:r>
    </w:p>
    <w:p>
      <w:r>
        <w:rPr>
          <w:b w:val="0"/>
          <w:i w:val="0"/>
        </w:rPr>
        <w:t>4. Các nguyên tắc dùng để xác định cụ thể giá trị tổn thất và giá trị phân bổ tổn thất chung do các bên thoả thuận trong hợp đồng. Trường hợp không có thoả thuận trong hợp đồng thì người phân bổ tổn thất chung căn cứ vào các quy định của Chương này và tập quán quốc tế để giải quyết.</w:t>
      </w:r>
    </w:p>
    <w:p>
      <w:r>
        <w:rPr>
          <w:b/>
          <w:i w:val="0"/>
        </w:rPr>
        <w:t>Điều 215.</w:t>
      </w:r>
      <w:r>
        <w:rPr>
          <w:b w:val="0"/>
          <w:i w:val="0"/>
        </w:rPr>
        <w:t xml:space="preserve"> Phân bổ tổn thất chung cho hàng hoá bốc lậu lên tàu</w:t>
      </w:r>
    </w:p>
    <w:p>
      <w:r>
        <w:rPr>
          <w:b w:val="0"/>
          <w:i w:val="0"/>
        </w:rPr>
        <w:t>Tổn thất của hàng hoá bốc lậu lên tàu hoặc khai sai về chủng loại và giá trị không được tính vào tổn thất chung; nếu hàng hoá đó cũng được cứu thoát khỏi hiểm họa chung thì cũng phải chịu một giá trị phân bổ tương ứng.</w:t>
      </w:r>
    </w:p>
    <w:p>
      <w:r>
        <w:rPr>
          <w:b/>
          <w:i w:val="0"/>
        </w:rPr>
        <w:t>Điều 216.</w:t>
      </w:r>
      <w:r>
        <w:rPr>
          <w:b w:val="0"/>
          <w:i w:val="0"/>
        </w:rPr>
        <w:t xml:space="preserve"> Tổn thất riêng</w:t>
      </w:r>
    </w:p>
    <w:p>
      <w:r>
        <w:rPr>
          <w:b w:val="0"/>
          <w:i w:val="0"/>
        </w:rPr>
        <w:t>Mọi tổn thất về tàu, hàng hoá, hành lý, tiền cước vận chuyển hàng hoá, tiền công vận chuyển hành khách không được tính vào tổn thất chung theo nguyên tắc quy định tại Điều 213 của Bộ luật này được gọi là tổn thất riêng. Người bị thiệt hại không được bồi thường, nếu không chứng minh được tổn thất xảy ra do lỗi của người khác.</w:t>
      </w:r>
    </w:p>
    <w:p>
      <w:r>
        <w:rPr>
          <w:b/>
          <w:i w:val="0"/>
        </w:rPr>
        <w:t>Điều 217.</w:t>
      </w:r>
      <w:r>
        <w:rPr>
          <w:b w:val="0"/>
          <w:i w:val="0"/>
        </w:rPr>
        <w:t xml:space="preserve"> Tuyên bố tổn thất chung và chỉ định người phân bổ tổn thất chung</w:t>
      </w:r>
    </w:p>
    <w:p>
      <w:r>
        <w:rPr>
          <w:b w:val="0"/>
          <w:i w:val="0"/>
        </w:rPr>
        <w:t>1. Việc xác định tổn thất chung, giá trị tổn thất và phân bổ tổn thất chung do người phân bổ tổn thất chung thực hiện theo chỉ định của chủ tàu.</w:t>
      </w:r>
    </w:p>
    <w:p>
      <w:r>
        <w:rPr>
          <w:b w:val="0"/>
          <w:i w:val="0"/>
        </w:rPr>
        <w:t>2. Chủ tàu là người duy nhất có quyền tuyên bố tổn thất chung và chỉ định người phân bổ tổn thất chung của mình chậm nhất là ba mươi ngày, kể từ ngày tuyên bố tổn thất chung.</w:t>
      </w:r>
    </w:p>
    <w:p>
      <w:r>
        <w:rPr>
          <w:b/>
          <w:i w:val="0"/>
        </w:rPr>
        <w:t>Điều 218.</w:t>
      </w:r>
      <w:r>
        <w:rPr>
          <w:b w:val="0"/>
          <w:i w:val="0"/>
        </w:rPr>
        <w:t xml:space="preserve"> Thời hiệu khởi kiện về tổn thất chung</w:t>
      </w:r>
    </w:p>
    <w:p>
      <w:r>
        <w:rPr>
          <w:b w:val="0"/>
          <w:i w:val="0"/>
        </w:rPr>
        <w:t>Thời hiệu khởi kiện về tổn thất chung là hai năm, kể từ ngày xảy ra tổn thất chung. Thời gian tiến hành phân bổ tổn thất chung không tính vào thời hiệu khởi kiện về tổn thất chung.</w:t>
      </w:r>
    </w:p>
    <w:p>
      <w:r>
        <w:rPr>
          <w:b/>
          <w:i w:val="0"/>
        </w:rPr>
        <w:t>CHƯƠNG XV</w:t>
      </w:r>
    </w:p>
    <w:p>
      <w:r>
        <w:rPr>
          <w:b/>
          <w:i w:val="0"/>
        </w:rPr>
        <w:t xml:space="preserve">GIỚI HẠN TRÁCH NHIỆM DÂN SỰ ĐỐI VỚI </w:t>
      </w:r>
    </w:p>
    <w:p>
      <w:r>
        <w:rPr>
          <w:b/>
          <w:i w:val="0"/>
        </w:rPr>
        <w:t>CÁC KHIẾU NẠI HÀNG HẢI</w:t>
      </w:r>
    </w:p>
    <w:p>
      <w:r>
        <w:rPr>
          <w:b/>
          <w:i w:val="0"/>
        </w:rPr>
        <w:t>Điều 219.</w:t>
      </w:r>
      <w:r>
        <w:rPr>
          <w:b w:val="0"/>
          <w:i w:val="0"/>
        </w:rPr>
        <w:t xml:space="preserve"> Người được quyền giới hạn trách nhiệm dân sự</w:t>
      </w:r>
    </w:p>
    <w:p>
      <w:r>
        <w:rPr>
          <w:b w:val="0"/>
          <w:i w:val="0"/>
        </w:rPr>
        <w:t>1. Chủ tàu được quyền giới hạn trách nhiệm dân sự đối với các khiếu nại hàng hải quy định tại Điều 220 của Bộ luật này.</w:t>
      </w:r>
    </w:p>
    <w:p>
      <w:r>
        <w:rPr>
          <w:b w:val="0"/>
          <w:i w:val="0"/>
        </w:rP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r>
        <w:rPr>
          <w:b w:val="0"/>
          <w:i w:val="0"/>
        </w:rP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r>
        <w:rPr>
          <w:b w:val="0"/>
          <w:i w:val="0"/>
        </w:rPr>
        <w:t>4. Việc sử dụng quyền giới hạn trách nhiệm không có nghĩa là người được quyền giới hạn trách nhiệm đã thừa nhận mọi trách nhiệm về mình.</w:t>
      </w:r>
    </w:p>
    <w:p>
      <w:r>
        <w:rPr>
          <w:b w:val="0"/>
          <w:i w:val="0"/>
        </w:rP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p>
      <w:r>
        <w:rPr>
          <w:b/>
          <w:i w:val="0"/>
        </w:rPr>
        <w:t>Điều 220.</w:t>
      </w:r>
      <w:r>
        <w:rPr>
          <w:b w:val="0"/>
          <w:i w:val="0"/>
        </w:rPr>
        <w:t xml:space="preserve"> Các khiếu nại hàng hải áp dụng giới hạn trách nhiệm dân sự</w:t>
      </w:r>
    </w:p>
    <w:p>
      <w:r>
        <w:rPr>
          <w:b w:val="0"/>
          <w:i w:val="0"/>
        </w:rPr>
        <w:t>1. Khiếu nại về chết, bị thương hoặc các tổn hại khác về sức khoẻ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r>
        <w:rPr>
          <w:b w:val="0"/>
          <w:i w:val="0"/>
        </w:rPr>
        <w:t>2. Khiếu nại về tổn thất là hậu quả từ việc chậm trễ trong quá trình vận chuyển hàng hoá, hành khách và hành lý bằng đường biển.</w:t>
      </w:r>
    </w:p>
    <w:p>
      <w:r>
        <w:rPr>
          <w:b w:val="0"/>
          <w:i w:val="0"/>
        </w:rPr>
        <w:t>3. Khiếu nại về những tổn thất khác là hậu quả từ vi phạm quyền lợi ngoài hợp đồng đã xảy ra có liên quan trực tiếp đến hoạt động của tàu biển hoặc hoạt động cứu hộ.</w:t>
      </w:r>
    </w:p>
    <w:p>
      <w:r>
        <w:rPr>
          <w:b w:val="0"/>
          <w:i w:val="0"/>
        </w:rPr>
        <w:t>4. Khiếu nại về việc trục vớt, di chuyển, phá bỏ hoặc làm vô hại tàu biển bị chìm đắm, phá huỷ hoặc bị bỏ lại, kể cả các tài sản hiện còn hoặc đã từng ở trên tàu.</w:t>
      </w:r>
    </w:p>
    <w:p>
      <w:r>
        <w:rPr>
          <w:b w:val="0"/>
          <w:i w:val="0"/>
        </w:rPr>
        <w:t>5. Khiếu nại về việc di chuyển, tiêu huỷ hoặc làm cho vô hại hàng hoá vận chuyển trên tàu biển.</w:t>
      </w:r>
    </w:p>
    <w:p>
      <w:r>
        <w:rPr>
          <w:b w:val="0"/>
          <w:i w:val="0"/>
        </w:rP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p>
      <w:r>
        <w:rPr>
          <w:b/>
          <w:i w:val="0"/>
        </w:rPr>
        <w:t>Điều 221.</w:t>
      </w:r>
      <w:r>
        <w:rPr>
          <w:b w:val="0"/>
          <w:i w:val="0"/>
        </w:rPr>
        <w:t xml:space="preserve"> Các khiếu nại hàng hải không áp dụng giới hạn trách nhiệm dân sự</w:t>
      </w:r>
    </w:p>
    <w:p>
      <w:r>
        <w:rPr>
          <w:b w:val="0"/>
          <w:i w:val="0"/>
        </w:rPr>
        <w:t>1. Khiếu nại về tiền công cứu hộ hoặc chi phí đóng góp tổn thất chung.</w:t>
      </w:r>
    </w:p>
    <w:p>
      <w:r>
        <w:rPr>
          <w:b w:val="0"/>
          <w:i w:val="0"/>
        </w:rPr>
        <w:t>2. Khiếu nại về thiệt hại do ô nhiễm dầu.</w:t>
      </w:r>
    </w:p>
    <w:p>
      <w:r>
        <w:rPr>
          <w:b w:val="0"/>
          <w:i w:val="0"/>
        </w:rPr>
        <w:t>3. Khiếu nại về thiệt hại do ô nhiễm phóng xạ hạt nhân.</w:t>
      </w:r>
    </w:p>
    <w:p>
      <w:r>
        <w:rPr>
          <w:b w:val="0"/>
          <w:i w:val="0"/>
        </w:rPr>
        <w:t>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Điều 222 của Bộ luật này.</w:t>
      </w:r>
    </w:p>
    <w:p>
      <w:r>
        <w:rPr>
          <w:b/>
          <w:i w:val="0"/>
        </w:rPr>
        <w:t>Điều 222.</w:t>
      </w:r>
      <w:r>
        <w:rPr>
          <w:b w:val="0"/>
          <w:i w:val="0"/>
        </w:rPr>
        <w:t xml:space="preserve"> Mức giới hạn trách nhiệm dân sự</w:t>
      </w:r>
    </w:p>
    <w:p>
      <w:r>
        <w:rPr>
          <w:b w:val="0"/>
          <w:i w:val="0"/>
        </w:rPr>
        <w:t>1. Mức giới hạn trách nhiệm dân sự đối với các khiếu nại hàng hải trong trường hợp chết, bị thương hoặc tổn hại khác về sức khoẻ xảy ra cho hành khách và mất mát, hư hỏng hành lý được vận chuyển bằng đường biển áp dụng theo quy định tại Điều 132 của Bộ luật này.</w:t>
      </w:r>
    </w:p>
    <w:p>
      <w:r>
        <w:rPr>
          <w:b w:val="0"/>
          <w:i w:val="0"/>
        </w:rPr>
        <w:t>2. Mức giới hạn trách nhiệm dân sự đối với các khiếu nại hàng hải khác trong trường hợp chết, bị thương hoặc tổn hại khác về sức khoẻ xảy ra cho những người không phải là hành khách được quy định như sau:</w:t>
      </w:r>
    </w:p>
    <w:p>
      <w:r>
        <w:rPr>
          <w:b w:val="0"/>
          <w:i w:val="0"/>
        </w:rPr>
        <w:t>a) 167.000 đơn vị tính toán đối với tàu biển đến 300 GT;</w:t>
      </w:r>
    </w:p>
    <w:p>
      <w:r>
        <w:rPr>
          <w:b w:val="0"/>
          <w:i w:val="0"/>
        </w:rPr>
        <w:t>b) 333.000 đơn vị tính toán đối với tàu biển từ trên 300 GT đến 500 GT;</w:t>
      </w:r>
    </w:p>
    <w:p>
      <w:r>
        <w:rPr>
          <w:b w:val="0"/>
          <w:i w:val="0"/>
        </w:rP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r>
        <w:rPr>
          <w:b w:val="0"/>
          <w:i w:val="0"/>
        </w:rPr>
        <w:t>3. Mức giới hạn trách nhiệm dân sự đối với các khiếu nại hàng hải khác được quy định như sau:</w:t>
      </w:r>
    </w:p>
    <w:p>
      <w:r>
        <w:rPr>
          <w:b w:val="0"/>
          <w:i w:val="0"/>
        </w:rPr>
        <w:t>a) 83.000 đơn vị tính toán đối với tàu biển không quá 300 GT;</w:t>
      </w:r>
    </w:p>
    <w:p>
      <w:r>
        <w:rPr>
          <w:b w:val="0"/>
          <w:i w:val="0"/>
        </w:rPr>
        <w:t>b) 167.000 đơn vị tính toán đối với tàu biển từ trên 300 GT đến 500 GT;</w:t>
      </w:r>
    </w:p>
    <w:p>
      <w:r>
        <w:rPr>
          <w:b w:val="0"/>
          <w:i w:val="0"/>
        </w:rP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r>
        <w:rPr>
          <w:b w:val="0"/>
          <w:i w:val="0"/>
        </w:rP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r>
        <w:rPr>
          <w:b w:val="0"/>
          <w:i w:val="0"/>
        </w:rPr>
        <w:t>5. Khiếu nại hàng hải quy định tại khoản 3 Điều này liên quan đến thiệt hại xảy ra đối với các công trình cảng, vùng neo đậu, luồng hàng hải, hệ thống trợ giúp hàng hải được ưu tiên giải quyết trước.</w:t>
      </w:r>
    </w:p>
    <w:p>
      <w:r>
        <w:rPr>
          <w:b w:val="0"/>
          <w:i w:val="0"/>
        </w:rP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r>
        <w:rPr>
          <w:b w:val="0"/>
          <w:i w:val="0"/>
        </w:rPr>
        <w:t>7. Các giới hạn trách nhiệm quy định tại Điều này được áp dụng cho tổng giá trị các khiếu nại phát sinh trong cùng một vụ việc riêng biệt.</w:t>
      </w:r>
    </w:p>
    <w:p>
      <w:r>
        <w:rPr>
          <w:b w:val="0"/>
          <w:i w:val="0"/>
        </w:rPr>
        <w:t>8. Mức giới hạn trách nhiệm dân sự quy định tại Điều này được chuyển đổi thành tiền Việt Nam theo tỷ giá tại thời điểm thanh toán.</w:t>
      </w:r>
    </w:p>
    <w:p>
      <w:r>
        <w:rPr>
          <w:b w:val="0"/>
          <w:i w:val="0"/>
        </w:rPr>
        <w:t>9. Tổng dung tích là dung tích toàn phần (GT) của tàu biển được xác định theo Công ước quốc tế về đo dung tích tàu biển năm 1969.</w:t>
      </w:r>
    </w:p>
    <w:p>
      <w:r>
        <w:rPr>
          <w:b/>
          <w:i w:val="0"/>
        </w:rPr>
        <w:t>Điều 223.</w:t>
      </w:r>
      <w:r>
        <w:rPr>
          <w:b w:val="0"/>
          <w:i w:val="0"/>
        </w:rPr>
        <w:t xml:space="preserve"> Quỹ bảo đảm bồi thường</w:t>
      </w:r>
    </w:p>
    <w:p>
      <w:r>
        <w:rPr>
          <w:b w:val="0"/>
          <w:i w:val="0"/>
        </w:rPr>
        <w:t>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Điều 222 của Bộ luật này cộng với lãi suất kể từ ngày xảy ra vụ việc dẫn đến khiếu nại hàng hải cho tới ngày lập Quỹ bảo đảm bồi thường.</w:t>
      </w:r>
    </w:p>
    <w:p>
      <w:r>
        <w:rPr>
          <w:b w:val="0"/>
          <w:i w:val="0"/>
        </w:rPr>
        <w:t>2. Quỹ bảo đảm bồi thường chỉ để giải quyết cho những người khiếu nại hàng hải theo tỷ lệ tương ứng giữa các khiếu nại hàng hải đã xác lập so với tổng giá trị Quỹ bảo đảm bồi thường.</w:t>
      </w:r>
    </w:p>
    <w:p>
      <w:r>
        <w:rPr>
          <w:b w:val="0"/>
          <w:i w:val="0"/>
        </w:rPr>
        <w:t>3. Quỹ bảo đảm bồi thường được lập bằng cách chủ tàu ký quỹ hoặc bằng hình thức bảo đảm tài chính khác được Toà án đã thụ lý vụ việc chấp thuận.</w:t>
      </w:r>
    </w:p>
    <w:p>
      <w:r>
        <w:rPr>
          <w:b w:val="0"/>
          <w:i w:val="0"/>
        </w:rPr>
        <w:t>4. Sau khi Quỹ bảo đảm bồi thường được lập, không ai có quyền xâm phạm quyền lợi hoặc tài sản của người có trách nhiệm bồi thường. Toà án có quyền ra lệnh giải phóng tài sản đã bị giữ của người có trách nhiệm bồi thường hoặc chấm dứt các bảo đảm tương tự mà người có trách nhiệm bồi thường đã cung cấp.</w:t>
      </w:r>
    </w:p>
    <w:p>
      <w:r>
        <w:rPr>
          <w:b w:val="0"/>
          <w:i w:val="0"/>
        </w:rP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r>
        <w:rPr>
          <w:b w:val="0"/>
          <w:i w:val="0"/>
        </w:rPr>
        <w:t>6. Việc lập Quỹ bảo đảm bồi thường không có nghĩa là chủ tàu đã thừa nhận mọi trách nhiệm về mình.</w:t>
      </w:r>
    </w:p>
    <w:p>
      <w:r>
        <w:rPr>
          <w:b/>
          <w:i w:val="0"/>
        </w:rPr>
        <w:t>CHƯƠNG XVI</w:t>
      </w:r>
    </w:p>
    <w:p>
      <w:r>
        <w:rPr>
          <w:b/>
          <w:i w:val="0"/>
        </w:rPr>
        <w:t>HỢP ĐỒNG BẢO HIỂM HÀNG HẢI</w:t>
      </w:r>
    </w:p>
    <w:p>
      <w:r>
        <w:rPr>
          <w:b/>
          <w:i w:val="0"/>
        </w:rPr>
        <w:t>MỤC 1</w:t>
      </w:r>
    </w:p>
    <w:p>
      <w:r>
        <w:rPr>
          <w:b/>
          <w:i w:val="0"/>
        </w:rPr>
        <w:t>QUY ĐỊNH CHUNG</w:t>
      </w:r>
    </w:p>
    <w:p>
      <w:r>
        <w:rPr>
          <w:b/>
          <w:i w:val="0"/>
        </w:rPr>
        <w:t>Điều 224.</w:t>
      </w:r>
      <w:r>
        <w:rPr>
          <w:b w:val="0"/>
          <w:i w:val="0"/>
        </w:rPr>
        <w:t xml:space="preserve"> Hợp đồng bảo hiểm hàng hải</w:t>
      </w:r>
    </w:p>
    <w:p>
      <w:r>
        <w:rPr>
          <w:b w:val="0"/>
          <w:i w:val="0"/>
        </w:rPr>
        <w:t>1. Hợp đồng bảo hiểm hàng hải là hợp đồng bảo hiểm các rủi ro hàng hải, theo đó người bảo hiểm cam kết bồi thường cho người được bảo hiểm những tổn thất hàng hải thuộc trách nhiệm bảo hiểm theo cách thức và điều kiện đã thoả thuận trong hợp đồng.</w:t>
      </w:r>
    </w:p>
    <w:p>
      <w:r>
        <w:rPr>
          <w:b w:val="0"/>
          <w:i w:val="0"/>
        </w:rPr>
        <w:t>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thoả thuận trong hợp đồng bảo hiểm.</w:t>
      </w:r>
    </w:p>
    <w:p>
      <w:r>
        <w:rPr>
          <w:b w:val="0"/>
          <w:i w:val="0"/>
        </w:rP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hoặc đường sắt thuộc cùng một hành trình đường biển.</w:t>
      </w:r>
    </w:p>
    <w:p>
      <w:r>
        <w:rPr>
          <w:b w:val="0"/>
          <w:i w:val="0"/>
        </w:rPr>
        <w:t>3. Hợp đồng bảo hiểm hàng hải phải được giao kết bằng văn bản.</w:t>
      </w:r>
    </w:p>
    <w:p>
      <w:r>
        <w:rPr>
          <w:b/>
          <w:i w:val="0"/>
        </w:rPr>
        <w:t>Điều 225.</w:t>
      </w:r>
      <w:r>
        <w:rPr>
          <w:b w:val="0"/>
          <w:i w:val="0"/>
        </w:rPr>
        <w:t xml:space="preserve"> Đối tượng bảo hiểm hàng hải</w:t>
      </w:r>
    </w:p>
    <w:p>
      <w:r>
        <w:rPr>
          <w:b w:val="0"/>
          <w:i w:val="0"/>
        </w:rPr>
        <w:t>Đối tượng bảo hiểm hàng hải có thể là bất kỳ quyền lợi vật chất nào liên quan đến các hoạt động hàng hải mà có thể quy ra tiền, bao gồm tàu biển, tàu biển đang đóng, hàng hoá, tiền cước vận chuyển hàng hoá, tiền công vận chuyển hành khách, tiền thuê tàu, tiền thuê mua tàu, tiền lãi ước tính của hàng hoá, các khoản hoa hồng, chi phí tổn thất chung, trách nhiệm dân sự và các khoản tiền được bảo đảm bằng tàu, hàng hoá hoặc tiền cước vận chuyển.</w:t>
      </w:r>
    </w:p>
    <w:p>
      <w:r>
        <w:rPr>
          <w:b/>
          <w:i w:val="0"/>
        </w:rPr>
        <w:t>Điều 226.</w:t>
      </w:r>
      <w:r>
        <w:rPr>
          <w:b w:val="0"/>
          <w:i w:val="0"/>
        </w:rPr>
        <w:t xml:space="preserve"> Xác định quyền lợi có thể được bảo hiểm</w:t>
      </w:r>
    </w:p>
    <w:p>
      <w:r>
        <w:rPr>
          <w:b w:val="0"/>
          <w:i w:val="0"/>
        </w:rPr>
        <w:t>1. Người có quyền lợi có thể được bảo hiểm là người có quyền lợi đối với đối tượng bảo hiểm trong một hành trình đường biển.</w:t>
      </w:r>
    </w:p>
    <w:p>
      <w:r>
        <w:rPr>
          <w:b w:val="0"/>
          <w:i w:val="0"/>
        </w:rP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r>
        <w:rPr>
          <w:b w:val="0"/>
          <w:i w:val="0"/>
        </w:rP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p>
    <w:p>
      <w:r>
        <w:rPr>
          <w:b w:val="0"/>
          <w:i w:val="0"/>
        </w:rPr>
        <w:t>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r>
        <w:rPr>
          <w:b w:val="0"/>
          <w:i w:val="0"/>
        </w:rPr>
        <w:t>4. Trường hợp người mua hàng đã mua bảo hiểm cho hàng hoá thì có quyền lợi bảo hiểm mặc dù có thể đã từ chối nhận hàng hoặc đã xử lý hàng hoá đó như đối với hàng hoá thuộc rủi ro của người bán hàng do giao hàng chậm hoặc vì những lý do khác.</w:t>
      </w:r>
    </w:p>
    <w:p>
      <w:r>
        <w:rPr>
          <w:b/>
          <w:i w:val="0"/>
        </w:rPr>
        <w:t>Điều 227.</w:t>
      </w:r>
      <w:r>
        <w:rPr>
          <w:b w:val="0"/>
          <w:i w:val="0"/>
        </w:rPr>
        <w:t xml:space="preserve"> Tái bảo hiểm</w:t>
      </w:r>
    </w:p>
    <w:p>
      <w:r>
        <w:rPr>
          <w:b w:val="0"/>
          <w:i w:val="0"/>
        </w:rPr>
        <w:t>1. Người bảo hiểm có thể tái bảo hiểm đối tượng bảo hiểm mà mình đã nhận bảo hiểm cho người khác.</w:t>
      </w:r>
    </w:p>
    <w:p>
      <w:r>
        <w:rPr>
          <w:b w:val="0"/>
          <w:i w:val="0"/>
        </w:rPr>
        <w:t>2. Hợp đồng tái bảo hiểm độc lập với hợp đồng bảo hiểm gốc, người bảo hiểm gốc vẫn phải chịu trách nhiệm đối với người được bảo hiểm.</w:t>
      </w:r>
    </w:p>
    <w:p>
      <w:r>
        <w:rPr>
          <w:b/>
          <w:i w:val="0"/>
        </w:rPr>
        <w:t>Điều 228.</w:t>
      </w:r>
      <w:r>
        <w:rPr>
          <w:b w:val="0"/>
          <w:i w:val="0"/>
        </w:rPr>
        <w:t xml:space="preserve"> Đơn bảo hiểm, giấy chứng nhận bảo hiểm</w:t>
      </w:r>
    </w:p>
    <w:p>
      <w:r>
        <w:rPr>
          <w:b w:val="0"/>
          <w:i w:val="0"/>
        </w:rP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r>
        <w:rPr>
          <w:b w:val="0"/>
          <w:i w:val="0"/>
        </w:rPr>
        <w:t>2. Đơn bảo hiểm có thể cấp theo các hình thức sau đây:</w:t>
      </w:r>
    </w:p>
    <w:p>
      <w:r>
        <w:rPr>
          <w:b w:val="0"/>
          <w:i w:val="0"/>
        </w:rPr>
        <w:t>a) Đơn bảo hiểm chuyến là đơn bảo hiểm cấp cho đối tượng bảo hiểm từ một địa điểm này đến một hoặc nhiều địa điểm khác;</w:t>
      </w:r>
    </w:p>
    <w:p>
      <w:r>
        <w:rPr>
          <w:b w:val="0"/>
          <w:i w:val="0"/>
        </w:rPr>
        <w:t>b) Đơn bảo hiểm thời hạn là đơn bảo hiểm cấp cho đối tượng bảo hiểm trong một thời gian nhất định;</w:t>
      </w:r>
    </w:p>
    <w:p>
      <w:r>
        <w:rPr>
          <w:b w:val="0"/>
          <w:i w:val="0"/>
        </w:rP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p>
    <w:p>
      <w:r>
        <w:rPr>
          <w:b w:val="0"/>
          <w:i w:val="0"/>
        </w:rPr>
        <w:t>Việc xác định tổn thất toàn bộ ước tính phải căn cứ vào giá trị ghi trong hợp đồng và quy định tại khoản 1 Điều 254 của Bộ luật này, trừ trường hợp đơn bảo hiểm có thoả thuận khác;</w:t>
      </w:r>
    </w:p>
    <w:p>
      <w:r>
        <w:rPr>
          <w:b w:val="0"/>
          <w:i w:val="0"/>
        </w:rPr>
        <w:t>d) Đơn bảo hiểm không định giá là đơn bảo hiểm không ghi giá trị của đối tượng bảo hiểm, nhưng số tiền bảo hiểm phải ghi rõ trong đơn bảo hiểm.</w:t>
      </w:r>
    </w:p>
    <w:p>
      <w:r>
        <w:rPr>
          <w:b w:val="0"/>
          <w:i w:val="0"/>
        </w:rPr>
        <w:t>3. Đơn bảo hiểm phải có những nội dung cơ bản sau đây:</w:t>
      </w:r>
    </w:p>
    <w:p>
      <w:r>
        <w:rPr>
          <w:b w:val="0"/>
          <w:i w:val="0"/>
        </w:rPr>
        <w:t>a) Tên người được bảo hiểm hoặc tên người đại diện của người được bảo hiểm;</w:t>
      </w:r>
    </w:p>
    <w:p>
      <w:r>
        <w:rPr>
          <w:b w:val="0"/>
          <w:i w:val="0"/>
        </w:rPr>
        <w:t>b) Đối tượng bảo hiểm;</w:t>
      </w:r>
    </w:p>
    <w:p>
      <w:r>
        <w:rPr>
          <w:b w:val="0"/>
          <w:i w:val="0"/>
        </w:rPr>
        <w:t>c) Điều kiện bảo hiểm;</w:t>
      </w:r>
    </w:p>
    <w:p>
      <w:r>
        <w:rPr>
          <w:b w:val="0"/>
          <w:i w:val="0"/>
        </w:rPr>
        <w:t>d) Thời hạn bảo hiểm;</w:t>
      </w:r>
    </w:p>
    <w:p>
      <w:r>
        <w:rPr>
          <w:b w:val="0"/>
          <w:i w:val="0"/>
        </w:rPr>
        <w:t>đ) Số tiền bảo hiểm;</w:t>
      </w:r>
    </w:p>
    <w:p>
      <w:r>
        <w:rPr>
          <w:b w:val="0"/>
          <w:i w:val="0"/>
        </w:rPr>
        <w:t>e) Nơi, ngày, tháng và giờ cấp đơn;</w:t>
      </w:r>
    </w:p>
    <w:p>
      <w:r>
        <w:rPr>
          <w:b w:val="0"/>
          <w:i w:val="0"/>
        </w:rPr>
        <w:t>g) Chữ ký xác nhận của người bảo hiểm.</w:t>
      </w:r>
    </w:p>
    <w:p>
      <w:r>
        <w:rPr>
          <w:b w:val="0"/>
          <w:i w:val="0"/>
        </w:rPr>
        <w:t>4. Hình thức và nội dung cơ bản của đơn bảo hiểm được áp dụng đối với giấy chứng nhận bảo hiểm.</w:t>
      </w:r>
    </w:p>
    <w:p>
      <w:r>
        <w:rPr>
          <w:b/>
          <w:i w:val="0"/>
        </w:rPr>
        <w:t>Điều 229.</w:t>
      </w:r>
      <w:r>
        <w:rPr>
          <w:b w:val="0"/>
          <w:i w:val="0"/>
        </w:rPr>
        <w:t xml:space="preserve"> Nghĩa vụ của người được bảo hiểm</w:t>
      </w:r>
    </w:p>
    <w:p>
      <w:r>
        <w:rPr>
          <w:b w:val="0"/>
          <w:i w:val="0"/>
        </w:rPr>
        <w:t>1. Người được bảo hiểm có nghĩa vụ cung cấp cho người bảo hiểm biết tất cả các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r>
        <w:rPr>
          <w:b w:val="0"/>
          <w:i w:val="0"/>
        </w:rPr>
        <w:t>2. Nghĩa vụ của người được bảo hiểm quy định tại khoản 1 Điều này được áp dụng đối với người đại diện của người được bảo hiểm.</w:t>
      </w:r>
    </w:p>
    <w:p>
      <w:r>
        <w:rPr>
          <w:b/>
          <w:i w:val="0"/>
        </w:rPr>
        <w:t>Điều 230.</w:t>
      </w:r>
      <w:r>
        <w:rPr>
          <w:b w:val="0"/>
          <w:i w:val="0"/>
        </w:rPr>
        <w:t xml:space="preserve"> Đương nhiên chấm dứt hiệu lực hợp đồng bảo hiểm hàng hải</w:t>
      </w:r>
    </w:p>
    <w:p>
      <w:r>
        <w:rPr>
          <w:b w:val="0"/>
          <w:i w:val="0"/>
        </w:rP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p>
      <w:r>
        <w:rPr>
          <w:b/>
          <w:i w:val="0"/>
        </w:rPr>
        <w:t>Điều 231.</w:t>
      </w:r>
      <w:r>
        <w:rPr>
          <w:b w:val="0"/>
          <w:i w:val="0"/>
        </w:rPr>
        <w:t xml:space="preserve"> Quyền chấm dứt hợp đồng bảo hiểm</w:t>
      </w:r>
    </w:p>
    <w:p>
      <w:r>
        <w:rPr>
          <w:b w:val="0"/>
          <w:i w:val="0"/>
        </w:rPr>
        <w:t>1. Trường hợp người được bảo hiểm cố ý vi phạm nghĩa vụ quy định tại Điều 229 của Bộ luật này thì người bảo hiểm có quyền chấm dứt hợp đồng. Trường hợp người được bảo hiểm không có lỗi trong việc khai báo không chính xác hoặc không khai báo theo quy định tại Điều 229 của Bộ luật này thì người bảo hiểm không có quyền chấm dứt hợp đồng, nhưng có quyền thu thêm phí bảo hiểm ở mức hợp lý.</w:t>
      </w:r>
    </w:p>
    <w:p>
      <w:r>
        <w:rPr>
          <w:b w:val="0"/>
          <w:i w:val="0"/>
        </w:rPr>
        <w:t>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p>
    <w:p>
      <w:r>
        <w:rPr>
          <w:b w:val="0"/>
          <w:i w:val="0"/>
        </w:rPr>
        <w:t>3. Người bảo hiểm và người được bảo hiểm không được chấm dứt hợp đồng sau khi trách nhiệm bảo hiểm đã bắt đầu, trừ trường hợp có thoả thuận khác trong hợp đồng.</w:t>
      </w:r>
    </w:p>
    <w:p>
      <w:r>
        <w:rPr>
          <w:b w:val="0"/>
          <w:i w:val="0"/>
        </w:rPr>
        <w:t>Trường hợp trong hợp đồng có thoả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p>
    <w:p>
      <w:r>
        <w:rPr>
          <w:b w:val="0"/>
          <w:i w:val="0"/>
        </w:rPr>
        <w:t>4. Các quy định tại khoản 2 Điều này không áp dụng trong trường hợp người được bảo hiểm yêu cầu chấm dứt hợp đồng bảo hiểm hàng hoá và hợp đồng bảo hiểm chuyến đối với tàu biển sau khi trách nhiệm bảo hiểm bắt đầu.</w:t>
      </w:r>
    </w:p>
    <w:p>
      <w:r>
        <w:rPr>
          <w:b/>
          <w:i w:val="0"/>
        </w:rPr>
        <w:t>MỤC 2</w:t>
      </w:r>
    </w:p>
    <w:p>
      <w:r>
        <w:rPr>
          <w:b/>
          <w:i w:val="0"/>
        </w:rPr>
        <w:t>GIÁ TRỊ BẢO HIỂM VÀ SỐ TIỀN BẢO HIỂM</w:t>
      </w:r>
    </w:p>
    <w:p>
      <w:r>
        <w:rPr>
          <w:b/>
          <w:i w:val="0"/>
        </w:rPr>
        <w:t>Điều 232.</w:t>
      </w:r>
      <w:r>
        <w:rPr>
          <w:b w:val="0"/>
          <w:i w:val="0"/>
        </w:rPr>
        <w:t xml:space="preserve"> Giá trị bảo hiểm</w:t>
      </w:r>
    </w:p>
    <w:p>
      <w:r>
        <w:rPr>
          <w:b w:val="0"/>
          <w:i w:val="0"/>
        </w:rPr>
        <w:t>Giá trị bảo hiểm là giá trị thực tế của đối tượng bảo hiểm và được xác định như sau:</w:t>
      </w:r>
    </w:p>
    <w:p>
      <w:r>
        <w:rPr>
          <w:b w:val="0"/>
          <w:i w:val="0"/>
        </w:rP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thoả thuận trong hợp đồng;</w:t>
      </w:r>
    </w:p>
    <w:p>
      <w:r>
        <w:rPr>
          <w:b w:val="0"/>
          <w:i w:val="0"/>
        </w:rPr>
        <w:t>2. Giá trị bảo hiểm của hàng hoá là giá trị hàng hoá ghi trên hoá đơn ở nơi bốc hàng hoặc giá thị trường ở nơi và thời điểm bốc hàng cộng với phí bảo hiểm, tiền cước vận chuyển và có thể cả tiền lãi ước tính;</w:t>
      </w:r>
    </w:p>
    <w:p>
      <w:r>
        <w:rPr>
          <w:b w:val="0"/>
          <w:i w:val="0"/>
        </w:rPr>
        <w:t>3. Giá trị bảo hiểm tiền cước vận chuyển là tổng số tiền cước vận chuyển cộng với phí bảo hiểm. Trường hợp người thuê vận chuyển mua bảo hiểm cho tiền cước vận chuyển thì tiền cước này được tính gộp vào giá trị bảo hiểm của hàng hoá;</w:t>
      </w:r>
    </w:p>
    <w:p>
      <w:r>
        <w:rPr>
          <w:b w:val="0"/>
          <w:i w:val="0"/>
        </w:rPr>
        <w:t>4. Giá trị bảo hiểm của đối tượng bảo hiểm khác, trừ trách nhiệm dân sự, là giá trị của đối tượng bảo hiểm ở nơi và thời điểm bắt đầu bảo hiểm cộng với phí bảo hiểm.</w:t>
      </w:r>
    </w:p>
    <w:p>
      <w:r>
        <w:rPr>
          <w:b/>
          <w:i w:val="0"/>
        </w:rPr>
        <w:t>Điều 233.</w:t>
      </w:r>
      <w:r>
        <w:rPr>
          <w:b w:val="0"/>
          <w:i w:val="0"/>
        </w:rPr>
        <w:t xml:space="preserve"> Số tiền bảo hiểm</w:t>
      </w:r>
    </w:p>
    <w:p>
      <w:r>
        <w:rPr>
          <w:b w:val="0"/>
          <w:i w:val="0"/>
        </w:rPr>
        <w:t>1. Khi giao kết hợp đồng bảo hiểm, người được bảo hiểm phải kê khai số tiền cần bảo hiểm cho đối tượng bảo hiểm (sau đây gọi là số tiền bảo hiểm).</w:t>
      </w:r>
    </w:p>
    <w:p>
      <w:r>
        <w:rPr>
          <w:b w:val="0"/>
          <w:i w:val="0"/>
        </w:rP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r>
        <w:rPr>
          <w:b w:val="0"/>
          <w:i w:val="0"/>
        </w:rPr>
        <w:t>3. Trường hợp số tiền bảo hiểm ghi trong hợp đồng bảo hiểm lớn hơn giá trị bảo hiểm thì phần tiền vượt quá giá trị bảo hiểm không được thừa nhận.</w:t>
      </w:r>
    </w:p>
    <w:p>
      <w:r>
        <w:rPr>
          <w:b/>
          <w:i w:val="0"/>
        </w:rPr>
        <w:t>Điều 234.</w:t>
      </w:r>
      <w:r>
        <w:rPr>
          <w:b w:val="0"/>
          <w:i w:val="0"/>
        </w:rPr>
        <w:t xml:space="preserve"> Bảo hiểm trùng</w:t>
      </w:r>
    </w:p>
    <w:p>
      <w:r>
        <w:rPr>
          <w:b w:val="0"/>
          <w:i w:val="0"/>
        </w:rP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r>
        <w:rPr>
          <w:b w:val="0"/>
          <w:i w:val="0"/>
        </w:rP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p>
      <w:r>
        <w:rPr>
          <w:b/>
          <w:i w:val="0"/>
        </w:rPr>
        <w:t>MỤC 3</w:t>
      </w:r>
    </w:p>
    <w:p>
      <w:r>
        <w:rPr>
          <w:b/>
          <w:i w:val="0"/>
        </w:rPr>
        <w:t>CHUYỂN NHƯỢNG QUYỀN THEO HỢP ĐỒNG BẢO HIỂM HÀNG HẢI</w:t>
      </w:r>
    </w:p>
    <w:p>
      <w:r>
        <w:rPr>
          <w:b/>
          <w:i w:val="0"/>
        </w:rPr>
        <w:t>Điều 235.</w:t>
      </w:r>
      <w:r>
        <w:rPr>
          <w:b w:val="0"/>
          <w:i w:val="0"/>
        </w:rPr>
        <w:t xml:space="preserve"> Chuyển nhượng đơn bảo hiểm hàng hải</w:t>
      </w:r>
    </w:p>
    <w:p>
      <w:r>
        <w:rPr>
          <w:b w:val="0"/>
          <w:i w:val="0"/>
        </w:rPr>
        <w:t>1. Đơn bảo hiểm hàng hải có thể được chuyển nhượng, trừ trường hợp trong đơn bảo hiểm có thoả thuận về cấm chuyển nhượng. Đơn bảo hiểm có thể chuyển nhượng trước hoặc sau khi tổn thất xảy ra với đối tượng bảo hiểm.</w:t>
      </w:r>
    </w:p>
    <w:p>
      <w:r>
        <w:rPr>
          <w:b w:val="0"/>
          <w:i w:val="0"/>
        </w:rPr>
        <w:t>2. Người không có quyền lợi trong đối tượng bảo hiểm thì không được chuyển nhượng đơn bảo hiểm.</w:t>
      </w:r>
    </w:p>
    <w:p>
      <w:r>
        <w:rPr>
          <w:b/>
          <w:i w:val="0"/>
        </w:rPr>
        <w:t>Điều 236.</w:t>
      </w:r>
      <w:r>
        <w:rPr>
          <w:b w:val="0"/>
          <w:i w:val="0"/>
        </w:rPr>
        <w:t xml:space="preserve"> Cách thức chuyển nhượng đơn bảo hiểm hàng hải</w:t>
      </w:r>
    </w:p>
    <w:p>
      <w:r>
        <w:rPr>
          <w:b w:val="0"/>
          <w:i w:val="0"/>
        </w:rPr>
        <w:t>Đơn bảo hiểm hàng hải có thể chuyển nhượng bằng cách người được bảo hiểm ký bổ sung trên đơn hoặc theo tập quán thương mại.</w:t>
      </w:r>
    </w:p>
    <w:p>
      <w:r>
        <w:rPr>
          <w:b/>
          <w:i w:val="0"/>
        </w:rPr>
        <w:t>MỤC 4</w:t>
      </w:r>
    </w:p>
    <w:p>
      <w:r>
        <w:rPr>
          <w:b/>
          <w:i w:val="0"/>
        </w:rPr>
        <w:t>BẢO HIỂM BAO</w:t>
      </w:r>
    </w:p>
    <w:p>
      <w:r>
        <w:rPr>
          <w:b/>
          <w:i w:val="0"/>
        </w:rPr>
        <w:t>Điều 237.</w:t>
      </w:r>
      <w:r>
        <w:rPr>
          <w:b w:val="0"/>
          <w:i w:val="0"/>
        </w:rPr>
        <w:t xml:space="preserve"> Bảo hiểm bao</w:t>
      </w:r>
    </w:p>
    <w:p>
      <w:r>
        <w:rPr>
          <w:b w:val="0"/>
          <w:i w:val="0"/>
        </w:rPr>
        <w:t>1. Bảo hiểm bao là loại bảo hiểm trọn gói, được áp dụng đối với đối tượng bảo hiểm là một loại hàng hoá hoặc một số hàng hoá mà người được bảo hiểm gửi đi hoặc nhận được trong một thời hạn nhất định.</w:t>
      </w:r>
    </w:p>
    <w:p>
      <w:r>
        <w:rPr>
          <w:b w:val="0"/>
          <w:i w:val="0"/>
        </w:rPr>
        <w:t>2. Người bảo hiểm trong hợp đồng bảo hiểm bao có nghĩa vụ cấp đơn bảo hiểm hoặc giấy chứng nhận bảo hiểm cho mỗi chuyến hàng hoặc cho từng đơn vị hàng hoá theo yêu cầu của người được bảo hiểm.</w:t>
      </w:r>
    </w:p>
    <w:p>
      <w:r>
        <w:rPr>
          <w:b/>
          <w:i w:val="0"/>
        </w:rPr>
        <w:t>Điều 238.</w:t>
      </w:r>
      <w:r>
        <w:rPr>
          <w:b w:val="0"/>
          <w:i w:val="0"/>
        </w:rPr>
        <w:t xml:space="preserve"> Thực hiện hợp đồng bảo hiểm bao</w:t>
      </w:r>
    </w:p>
    <w:p>
      <w:r>
        <w:rPr>
          <w:b w:val="0"/>
          <w:i w:val="0"/>
        </w:rP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hoá và số tiền bảo hiểm, kể cả trường hợp người bảo hiểm nhận được thông báo thì có thể hàng đã được gửi hoặc đã đến cảng trả hàng.</w:t>
      </w:r>
    </w:p>
    <w:p>
      <w:r>
        <w:rPr>
          <w:b w:val="0"/>
          <w:i w:val="0"/>
        </w:rP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p>
      <w:r>
        <w:rPr>
          <w:b/>
          <w:i w:val="0"/>
        </w:rPr>
        <w:t>Điều 239.</w:t>
      </w:r>
      <w:r>
        <w:rPr>
          <w:b w:val="0"/>
          <w:i w:val="0"/>
        </w:rPr>
        <w:t xml:space="preserve"> Chấm dứt hợp đồng bảo hiểm bao</w:t>
      </w:r>
    </w:p>
    <w:p>
      <w:r>
        <w:rPr>
          <w:b w:val="0"/>
          <w:i w:val="0"/>
        </w:rPr>
        <w:t>Các bên có quyền yêu cầu chấm dứt hợp đồng bảo hiểm bao với điều kiện phải thông báo cho nhau biết trước chín mươi ngày.</w:t>
      </w:r>
    </w:p>
    <w:p>
      <w:r>
        <w:rPr>
          <w:b/>
          <w:i w:val="0"/>
        </w:rPr>
        <w:t>MỤC 5</w:t>
      </w:r>
    </w:p>
    <w:p>
      <w:r>
        <w:rPr>
          <w:b/>
          <w:i w:val="0"/>
        </w:rPr>
        <w:t>THỰC HIỆN HỢP ĐỒNG BẢO HIỂM HÀNG HẢI</w:t>
      </w:r>
    </w:p>
    <w:p>
      <w:r>
        <w:rPr>
          <w:b/>
          <w:i w:val="0"/>
        </w:rPr>
        <w:t>Điều 240.</w:t>
      </w:r>
      <w:r>
        <w:rPr>
          <w:b w:val="0"/>
          <w:i w:val="0"/>
        </w:rPr>
        <w:t xml:space="preserve"> Nộp phí bảo hiểm</w:t>
      </w:r>
    </w:p>
    <w:p>
      <w:r>
        <w:rPr>
          <w:b w:val="0"/>
          <w:i w:val="0"/>
        </w:rPr>
        <w:t>Người được bảo hiểm có nghĩa vụ nộp phí bảo hiểm cho người bảo hiểm ngay sau khi ký kết hợp đồng hoặc ngay sau khi được cấp đơn bảo hiểm, giấy chứng nhận bảo hiểm, trừ trường hợp các bên có thoả thuận khác.</w:t>
      </w:r>
    </w:p>
    <w:p>
      <w:r>
        <w:rPr>
          <w:b/>
          <w:i w:val="0"/>
        </w:rPr>
        <w:t>Điều 241.</w:t>
      </w:r>
      <w:r>
        <w:rPr>
          <w:b w:val="0"/>
          <w:i w:val="0"/>
        </w:rPr>
        <w:t xml:space="preserve"> Thông báo rủi ro gia tăng</w:t>
      </w:r>
    </w:p>
    <w:p>
      <w:r>
        <w:rPr>
          <w:b w:val="0"/>
          <w:i w:val="0"/>
        </w:rP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r>
        <w:rPr>
          <w:b w:val="0"/>
          <w:i w:val="0"/>
        </w:rPr>
        <w:t>2. Trường hợp người được bảo hiểm vi phạm các quy định tại khoản 1 Điều này, người bảo hiểm có quyền từ chối bồi thường một phần hoặc toàn bộ số tiền bảo hiểm.</w:t>
      </w:r>
    </w:p>
    <w:p>
      <w:r>
        <w:rPr>
          <w:b/>
          <w:i w:val="0"/>
        </w:rPr>
        <w:t>Điều 242.</w:t>
      </w:r>
      <w:r>
        <w:rPr>
          <w:b w:val="0"/>
          <w:i w:val="0"/>
        </w:rPr>
        <w:t xml:space="preserve"> Nghĩa vụ của người được bảo hiểm khi xảy ra tổn thất</w:t>
      </w:r>
    </w:p>
    <w:p>
      <w:r>
        <w:rPr>
          <w:b w:val="0"/>
          <w:i w:val="0"/>
        </w:rP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r>
        <w:rPr>
          <w:b w:val="0"/>
          <w:i w:val="0"/>
        </w:rPr>
        <w:t>2. Người bảo hiểm không chịu trách nhiệm đối với tổn thất xảy ra do người được bảo hiểm quá cẩu thả hoặc cố ý không thực hiện nghĩa vụ quy định tại khoản 1 Điều này.</w:t>
      </w:r>
    </w:p>
    <w:p>
      <w:r>
        <w:rPr>
          <w:b/>
          <w:i w:val="0"/>
        </w:rPr>
        <w:t>Điều 243.</w:t>
      </w:r>
      <w:r>
        <w:rPr>
          <w:b w:val="0"/>
          <w:i w:val="0"/>
        </w:rPr>
        <w:t xml:space="preserve"> Trách nhiệm bồi hoàn của người bảo hiểm</w:t>
      </w:r>
    </w:p>
    <w:p>
      <w:r>
        <w:rPr>
          <w:b w:val="0"/>
          <w:i w:val="0"/>
        </w:rPr>
        <w:t>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Điều 242 của Bộ luật này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p>
      <w:r>
        <w:rPr>
          <w:b/>
          <w:i w:val="0"/>
        </w:rPr>
        <w:t>Điều 244.</w:t>
      </w:r>
      <w:r>
        <w:rPr>
          <w:b w:val="0"/>
          <w:i w:val="0"/>
        </w:rPr>
        <w:t xml:space="preserve"> Trách nhiệm bồi thường tổn thất của người bảo hiểm</w:t>
      </w:r>
    </w:p>
    <w:p>
      <w:r>
        <w:rPr>
          <w:b w:val="0"/>
          <w:i w:val="0"/>
        </w:rPr>
        <w:t>1. Người bảo hiểm chịu trách nhiệm bồi thường cho những tổn thất là hậu quả trực tiếp của rủi ro được bảo hiểm trong phạm vi số tiền bảo hiểm và bồi hoàn những chi phí quy định tại Điều 243 của Bộ luật này, mặc dù tổng số tiền phải trả cho người được bảo hiểm có thể vượt quá số tiền bảo hiểm.</w:t>
      </w:r>
    </w:p>
    <w:p>
      <w:r>
        <w:rPr>
          <w:b w:val="0"/>
          <w:i w:val="0"/>
        </w:rPr>
        <w:t>2. Người bảo hiểm không chịu trách nhiệm đối với những tổn thất xảy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r>
        <w:rPr>
          <w:b w:val="0"/>
          <w:i w:val="0"/>
        </w:rP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r>
        <w:rPr>
          <w:b w:val="0"/>
          <w:i w:val="0"/>
        </w:rP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thoả thuận trong hợp đồng. Trong trường hợp này, người bảo hiểm phải thông báo ý định của mình cho người được bảo hiểm trong thời hạn bảy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w:t>
      </w:r>
    </w:p>
    <w:p>
      <w:r>
        <w:rPr>
          <w:b w:val="0"/>
          <w:i w:val="0"/>
        </w:rP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r>
        <w:rPr>
          <w:b/>
          <w:i w:val="0"/>
        </w:rPr>
        <w:t>Điều 245.</w:t>
      </w:r>
      <w:r>
        <w:rPr>
          <w:b w:val="0"/>
          <w:i w:val="0"/>
        </w:rPr>
        <w:t xml:space="preserve"> Bồi thường tổn thất xảy ra kế tiếp nhau</w:t>
      </w:r>
    </w:p>
    <w:p>
      <w:r>
        <w:rPr>
          <w:b w:val="0"/>
          <w:i w:val="0"/>
        </w:rPr>
        <w:t>1. Người bảo hiểm phải chịu trách nhiệm đối với các tổn thất xảy ra kế tiếp nhau, mặc dù tổng giá trị tổn thất có thể vượt quá số tiền bảo hiểm, trừ trường hợp có thoả thuận khác trong hợp đồng,</w:t>
      </w:r>
    </w:p>
    <w:p>
      <w:r>
        <w:rPr>
          <w:b w:val="0"/>
          <w:i w:val="0"/>
        </w:rP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r>
        <w:rPr>
          <w:b w:val="0"/>
          <w:i w:val="0"/>
        </w:rPr>
        <w:t>3. Những quy định tại khoản 1 và khoản 2 Điều này không loại trừ trách nhiệm của người bảo hiểm đối với việc bồi hoàn chi phí liên quan đến việc thực hiện trách nhiệm quy định tại Điều 244 của Bộ luật này.</w:t>
      </w:r>
    </w:p>
    <w:p>
      <w:r>
        <w:rPr>
          <w:b/>
          <w:i w:val="0"/>
        </w:rPr>
        <w:t>Điều 246.</w:t>
      </w:r>
      <w:r>
        <w:rPr>
          <w:b w:val="0"/>
          <w:i w:val="0"/>
        </w:rPr>
        <w:t xml:space="preserve"> Miễn trách nhiệm đối với người bảo hiểm</w:t>
      </w:r>
    </w:p>
    <w:p>
      <w:r>
        <w:rPr>
          <w:b w:val="0"/>
          <w:i w:val="0"/>
        </w:rPr>
        <w:t>1. Trừ trường hợp có thoả thuận khác trong hợp đồng bảo hiểm, khi bảo hiểm tàu biển và tiền cước vận chuyển, người bảo hiểm không chịu trách nhiệm về các tổn thất phát sinh trong các trường hợp sau đây:</w:t>
      </w:r>
    </w:p>
    <w:p>
      <w:r>
        <w:rPr>
          <w:b w:val="0"/>
          <w:i w:val="0"/>
        </w:rP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r>
        <w:rPr>
          <w:b w:val="0"/>
          <w:i w:val="0"/>
        </w:rPr>
        <w:t>b) Bốc lên tàu biển các chất hoặc vật liệu dễ nổ, dễ cháy hoặc những hàng hoá nguy hiểm khác không phù hợp với những quy định về việc vận chuyển loại hàng hoá này, nếu người được bảo hiểm biết nhưng người bảo hiểm không biết.</w:t>
      </w:r>
    </w:p>
    <w:p>
      <w:r>
        <w:rPr>
          <w:b w:val="0"/>
          <w:i w:val="0"/>
        </w:rPr>
        <w:t>2. Trừ trường hợp có thoả thuận khác trong hợp đồng bảo hiểm, khi bảo hiểm hàng hoá, người bảo hiểm không chịu trách nhiệm về các tổn thất phát sinh trong các trường hợp sau đây:</w:t>
      </w:r>
    </w:p>
    <w:p>
      <w:r>
        <w:rPr>
          <w:b w:val="0"/>
          <w:i w:val="0"/>
        </w:rPr>
        <w:t>a) Tính chất tự nhiên của hàng hoá;</w:t>
      </w:r>
    </w:p>
    <w:p>
      <w:r>
        <w:rPr>
          <w:b w:val="0"/>
          <w:i w:val="0"/>
        </w:rPr>
        <w:t>b) Hàng hoá rò rỉ, hao hụt hoặc hao mòn tự nhiên;</w:t>
      </w:r>
    </w:p>
    <w:p>
      <w:r>
        <w:rPr>
          <w:b w:val="0"/>
          <w:i w:val="0"/>
        </w:rPr>
        <w:t>c) Đóng gói không đúng quy cách hoặc không thích hợp;</w:t>
      </w:r>
    </w:p>
    <w:p>
      <w:r>
        <w:rPr>
          <w:b w:val="0"/>
          <w:i w:val="0"/>
        </w:rPr>
        <w:t>d) Chậm trễ trong việc cung ứng hàng hoá.</w:t>
      </w:r>
    </w:p>
    <w:p>
      <w:r>
        <w:rPr>
          <w:b w:val="0"/>
          <w:i w:val="0"/>
        </w:rPr>
        <w:t>3. Trừ trường hợp có thoả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huỷ tàu biển hoặc hàng hoá theo mệnh lệnh quân sự hoặc quyết định của cơ quan nhà nước có thẩm quyền.</w:t>
      </w:r>
    </w:p>
    <w:p>
      <w:r>
        <w:rPr>
          <w:b/>
          <w:i w:val="0"/>
        </w:rPr>
        <w:t>MỤC 6</w:t>
      </w:r>
    </w:p>
    <w:p>
      <w:r>
        <w:rPr>
          <w:b/>
          <w:i w:val="0"/>
        </w:rPr>
        <w:t>CHUYỂN QUYỀN ĐÒI BỒI THƯỜNG</w:t>
      </w:r>
    </w:p>
    <w:p>
      <w:r>
        <w:rPr>
          <w:b/>
          <w:i w:val="0"/>
        </w:rPr>
        <w:t>Điều 247.</w:t>
      </w:r>
      <w:r>
        <w:rPr>
          <w:b w:val="0"/>
          <w:i w:val="0"/>
        </w:rPr>
        <w:t xml:space="preserve"> Chuyển quyền đòi bồi thường</w:t>
      </w:r>
    </w:p>
    <w:p>
      <w:r>
        <w:rPr>
          <w:b w:val="0"/>
          <w:i w:val="0"/>
        </w:rP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p>
      <w:r>
        <w:rPr>
          <w:b/>
          <w:i w:val="0"/>
        </w:rPr>
        <w:t>Điều 248.</w:t>
      </w:r>
      <w:r>
        <w:rPr>
          <w:b w:val="0"/>
          <w:i w:val="0"/>
        </w:rPr>
        <w:t xml:space="preserve"> Nghĩa vụ của người được bảo hiểm trong việc đòi người thứ ba</w:t>
      </w:r>
    </w:p>
    <w:p>
      <w:r>
        <w:rPr>
          <w:b w:val="0"/>
          <w:i w:val="0"/>
        </w:rPr>
        <w:t>1. Người được bảo hiểm có nghĩa vụ cung cấp cho người bảo hiểm mọi tin tức, tài liệu, bằng chứng và phải áp dụng những biện pháp cần thiết để người bảo hiểm có thể thực hiện quyền truy đòi người thứ ba.</w:t>
      </w:r>
    </w:p>
    <w:p>
      <w:r>
        <w:rPr>
          <w:b w:val="0"/>
          <w:i w:val="0"/>
        </w:rP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r>
        <w:rPr>
          <w:b w:val="0"/>
          <w:i w:val="0"/>
        </w:rP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p>
      <w:r>
        <w:rPr>
          <w:b/>
          <w:i w:val="0"/>
        </w:rPr>
        <w:t>Điều 249.</w:t>
      </w:r>
      <w:r>
        <w:rPr>
          <w:b w:val="0"/>
          <w:i w:val="0"/>
        </w:rPr>
        <w:t xml:space="preserve"> Bảo lãnh đóng góp tổn thất chung</w:t>
      </w:r>
    </w:p>
    <w:p>
      <w:r>
        <w:rPr>
          <w:b w:val="0"/>
          <w:i w:val="0"/>
        </w:rPr>
        <w:t>1. Người bảo hiểm phải ký bảo lãnh đóng góp tổn thất chung trong phạm vi số tiền bảo hiểm trên cơ sở cam kết đóng góp tổn thất chung của người được bảo hiểm, trừ trường hợp có thoả thuận khác trong hợp đồng bảo hiểm.</w:t>
      </w:r>
    </w:p>
    <w:p>
      <w:r>
        <w:rPr>
          <w:b w:val="0"/>
          <w:i w:val="0"/>
        </w:rPr>
        <w:t>2. Khi phân bổ tổn thất chung, người được bảo hiểm có nghĩa vụ quan tâm thích đáng các quyền lợi của người bảo hiểm.</w:t>
      </w:r>
    </w:p>
    <w:p>
      <w:r>
        <w:rPr>
          <w:b/>
          <w:i w:val="0"/>
        </w:rPr>
        <w:t>MỤC 7</w:t>
      </w:r>
    </w:p>
    <w:p>
      <w:r>
        <w:rPr>
          <w:b/>
          <w:i w:val="0"/>
        </w:rPr>
        <w:t>TỪ BỎ ĐỐI TƯỢNG BẢO HIỂM</w:t>
      </w:r>
    </w:p>
    <w:p>
      <w:r>
        <w:rPr>
          <w:b/>
          <w:i w:val="0"/>
        </w:rPr>
        <w:t>Điều 250.</w:t>
      </w:r>
      <w:r>
        <w:rPr>
          <w:b w:val="0"/>
          <w:i w:val="0"/>
        </w:rPr>
        <w:t xml:space="preserve"> Quyền từ bỏ đối tượng bảo hiểm</w:t>
      </w:r>
    </w:p>
    <w:p>
      <w:r>
        <w:rPr>
          <w:b w:val="0"/>
          <w:i w:val="0"/>
        </w:rP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r>
        <w:rPr>
          <w:b w:val="0"/>
          <w:i w:val="0"/>
        </w:rP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r>
        <w:rPr>
          <w:b w:val="0"/>
          <w:i w:val="0"/>
        </w:rPr>
        <w:t>3. Quyền từ bỏ đối tượng bảo hiểm quy định tại khoản 2 Điều này cũng được áp dụng đối với hàng hoá, kể cả trường hợp chi phí sửa chữa, vận chuyển hàng hoá đến cảng trả hàng là quá cao so với giá thị trường của hàng hoá đó tại cảng trả hàng.</w:t>
      </w:r>
    </w:p>
    <w:p>
      <w:r>
        <w:rPr>
          <w:b/>
          <w:i w:val="0"/>
        </w:rPr>
        <w:t>Điều 251.</w:t>
      </w:r>
      <w:r>
        <w:rPr>
          <w:b w:val="0"/>
          <w:i w:val="0"/>
        </w:rPr>
        <w:t xml:space="preserve"> Cách thức và thời hạn thực hiện quyền từ bỏ đối tượng bảo hiểm</w:t>
      </w:r>
    </w:p>
    <w:p>
      <w:r>
        <w:rPr>
          <w:b w:val="0"/>
          <w:i w:val="0"/>
        </w:rPr>
        <w:t>1. Việc thực hiện quyền từ bỏ đối tượng bảo hiểm phải được tuyên bố bằng văn bản ghi rõ căn cứ áp dụng quyền từ bỏ đối tượng bảo hiểm.</w:t>
      </w:r>
    </w:p>
    <w:p>
      <w:r>
        <w:rPr>
          <w:b w:val="0"/>
          <w:i w:val="0"/>
        </w:rPr>
        <w:t>2. Tuyên bố từ bỏ đối tượng bảo hiểm phải được gửi cho người bảo hiểm trong thời hạn hợp lý, nhưng không được quá một trăm tám mươi ngày, kể từ ngày người được bảo hiểm biết về các sự kiện làm căn cứ để áp dụng quyền từ bỏ hoặc trong thời hạn sáu mươi ngày, kể từ ngày kết thúc thời hạn bảo hiểm trong trường hợp tàu biển hoặc hàng hoá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p>
    <w:p>
      <w:r>
        <w:rPr>
          <w:b w:val="0"/>
          <w:i w:val="0"/>
        </w:rP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p>
      <w:r>
        <w:rPr>
          <w:b/>
          <w:i w:val="0"/>
        </w:rPr>
        <w:t>Điều 252.</w:t>
      </w:r>
      <w:r>
        <w:rPr>
          <w:b w:val="0"/>
          <w:i w:val="0"/>
        </w:rPr>
        <w:t xml:space="preserve"> Nghĩa vụ của người được bảo hiểm khi tuyên bố từ bỏ đối tượng bảo hiểm</w:t>
      </w:r>
    </w:p>
    <w:p>
      <w:r>
        <w:rPr>
          <w:b w:val="0"/>
          <w:i w:val="0"/>
        </w:rP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r>
        <w:rPr>
          <w:b/>
          <w:i w:val="0"/>
        </w:rPr>
        <w:t>Điều 253.</w:t>
      </w:r>
      <w:r>
        <w:rPr>
          <w:b w:val="0"/>
          <w:i w:val="0"/>
        </w:rPr>
        <w:t xml:space="preserve"> Thời hạn chấp nhận hoặc từ chối việc từ bỏ đối tượng bảo hiểm của người bảo hiểm</w:t>
      </w:r>
    </w:p>
    <w:p>
      <w:r>
        <w:rPr>
          <w:b w:val="0"/>
          <w:i w:val="0"/>
        </w:rPr>
        <w:t>1. Trong thời hạn ba mươi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r>
        <w:rPr>
          <w:b w:val="0"/>
          <w:i w:val="0"/>
        </w:rPr>
        <w:t>2. Quyền và nghĩa vụ liên quan đến đối tượng bảo hiểm được chuyển cho người bảo hiểm ngay sau khi người bảo hiểm thông báo chấp nhận việc từ bỏ; người bảo hiểm có thể không đòi quyền này.</w:t>
      </w:r>
    </w:p>
    <w:p>
      <w:r>
        <w:rPr>
          <w:b w:val="0"/>
          <w:i w:val="0"/>
        </w:rPr>
        <w:t>3. Trường hợp việc tuyên bố từ bỏ đối tượng bảo hiểm được thực hiện đúng quy định mà người bảo hiểm không chấp nhận việc từ bỏ thì người được bảo hiểm vẫn có quyền đòi bồi thường.</w:t>
      </w:r>
    </w:p>
    <w:p>
      <w:r>
        <w:rPr>
          <w:b/>
          <w:i w:val="0"/>
        </w:rPr>
        <w:t>Điều 254.</w:t>
      </w:r>
      <w:r>
        <w:rPr>
          <w:b w:val="0"/>
          <w:i w:val="0"/>
        </w:rPr>
        <w:t xml:space="preserve"> Bồi thường tổn thất toàn bộ</w:t>
      </w:r>
    </w:p>
    <w:p>
      <w:r>
        <w:rPr>
          <w:b w:val="0"/>
          <w:i w:val="0"/>
        </w:rPr>
        <w:t>1. Tổn thất toàn bộ ước tính là tổn thất do tàu biển, hàng hoá bị hư hỏng mà xét thấy không thể tránh khỏi tổn thất toàn bộ hoặc chi phí sửa chữa, phục hồi vượt quá giá trị của tàu biển sau khi sửa chữa hoặc vượt quá giá thị trường của hàng hoá đó tại cảng trả hàng; trong trường hợp này, người được bảo hiểm phải gửi tuyên bố từ bỏ đối tượng bảo hiểm đến người bảo hiểm trước khi yêu cầu trả tiền bảo hiểm.</w:t>
      </w:r>
    </w:p>
    <w:p>
      <w:r>
        <w:rPr>
          <w:b w:val="0"/>
          <w:i w:val="0"/>
        </w:rPr>
        <w:t>2. Tổn thất toàn bộ thực tế là tổn thất do tàu biển, hàng hoá bị phá huỷ, hư hỏng toàn bộ mà không phục hồi được hoặc tàu biển mất tích cùng hàng hoá; trong trường hợp này, người được bảo hiểm có thể đòi người bảo hiểm bồi thường toàn bộ số tiền bảo hiểm mà không phải tuyên bố từ bỏ đối tượng bảo hiểm.</w:t>
      </w:r>
    </w:p>
    <w:p>
      <w:r>
        <w:rPr>
          <w:b w:val="0"/>
          <w:i w:val="0"/>
        </w:rP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p>
      <w:r>
        <w:rPr>
          <w:b/>
          <w:i w:val="0"/>
        </w:rPr>
        <w:t>Điều 255.</w:t>
      </w:r>
      <w:r>
        <w:rPr>
          <w:b w:val="0"/>
          <w:i w:val="0"/>
        </w:rPr>
        <w:t xml:space="preserve"> Hoàn trả tiền bảo hiểm</w:t>
      </w:r>
    </w:p>
    <w:p>
      <w:r>
        <w:rPr>
          <w:b w:val="0"/>
          <w:i w:val="0"/>
        </w:rP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p>
      <w:r>
        <w:rPr>
          <w:b/>
          <w:i w:val="0"/>
        </w:rPr>
        <w:t>MỤC 8</w:t>
      </w:r>
    </w:p>
    <w:p>
      <w:r>
        <w:rPr>
          <w:b/>
          <w:i w:val="0"/>
        </w:rPr>
        <w:t>GIẢI QUYẾT BỒI THƯỜNG</w:t>
      </w:r>
    </w:p>
    <w:p>
      <w:r>
        <w:rPr>
          <w:b/>
          <w:i w:val="0"/>
        </w:rPr>
        <w:t>Điều 256.</w:t>
      </w:r>
      <w:r>
        <w:rPr>
          <w:b w:val="0"/>
          <w:i w:val="0"/>
        </w:rPr>
        <w:t xml:space="preserve"> Trách nhiệm giải quyết bồi thường</w:t>
      </w:r>
    </w:p>
    <w:p>
      <w:r>
        <w:rPr>
          <w:b w:val="0"/>
          <w:i w:val="0"/>
        </w:rPr>
        <w:t>Khi thanh toán tiền bồi thường tổn thất của đối tượng bảo hiểm, người bảo hiểm có quyền yêu cầu người được bảo hiểm trình bày về sự kiện liên quan, xuất trình các tài liệu, bằng chứng cần thiết cho việc đánh giá sự kiện và mức độ tổn thất.</w:t>
      </w:r>
    </w:p>
    <w:p>
      <w:r>
        <w:rPr>
          <w:b/>
          <w:i w:val="0"/>
        </w:rPr>
        <w:t>Điều 257.</w:t>
      </w:r>
      <w:r>
        <w:rPr>
          <w:b w:val="0"/>
          <w:i w:val="0"/>
        </w:rPr>
        <w:t xml:space="preserve"> Thời hiệu khởi kiện liên quan đến hợp đồng bảo hiểm hàng hải</w:t>
      </w:r>
    </w:p>
    <w:p>
      <w:r>
        <w:rPr>
          <w:b w:val="0"/>
          <w:i w:val="0"/>
        </w:rPr>
        <w:t>Thời hiệu khởi kiện liên quan đến hợp đồng bảo hiểm hàng hải là hai năm, kể từ ngày phát sinh tranh chấp.</w:t>
      </w:r>
    </w:p>
    <w:p>
      <w:r>
        <w:rPr>
          <w:b/>
          <w:i w:val="0"/>
        </w:rPr>
        <w:t>CHƯƠNG XVII</w:t>
      </w:r>
    </w:p>
    <w:p>
      <w:r>
        <w:rPr>
          <w:b/>
          <w:i w:val="0"/>
        </w:rPr>
        <w:t>GIẢI QUYẾT TRANH CHẤP HÀNG HẢI</w:t>
      </w:r>
    </w:p>
    <w:p>
      <w:r>
        <w:rPr>
          <w:b/>
          <w:i w:val="0"/>
        </w:rPr>
        <w:t>Điều 258.</w:t>
      </w:r>
      <w:r>
        <w:rPr>
          <w:b w:val="0"/>
          <w:i w:val="0"/>
        </w:rPr>
        <w:t xml:space="preserve"> Tranh chấp hàng hải</w:t>
      </w:r>
    </w:p>
    <w:p>
      <w:r>
        <w:rPr>
          <w:b w:val="0"/>
          <w:i w:val="0"/>
        </w:rPr>
        <w:t>Tranh chấp hàng hải là các tranh chấp phát sinh liên quan đến hoạt động hàng hải.</w:t>
      </w:r>
    </w:p>
    <w:p>
      <w:r>
        <w:rPr>
          <w:b/>
          <w:i w:val="0"/>
        </w:rPr>
        <w:t>Điều 259.</w:t>
      </w:r>
      <w:r>
        <w:rPr>
          <w:b w:val="0"/>
          <w:i w:val="0"/>
        </w:rPr>
        <w:t xml:space="preserve"> Nguyên tắc giải quyết tranh chấp hàng hải</w:t>
      </w:r>
    </w:p>
    <w:p>
      <w:r>
        <w:rPr>
          <w:b w:val="0"/>
          <w:i w:val="0"/>
        </w:rPr>
        <w:t>1. Các bên liên quan có thể giải quyết tranh chấp hàng hải bằng thương lượng, thoả thuận hoặc khởi kiện tại Trọng tài hoặc Toà án có thẩm quyền.</w:t>
      </w:r>
    </w:p>
    <w:p>
      <w:r>
        <w:rPr>
          <w:b w:val="0"/>
          <w:i w:val="0"/>
        </w:rPr>
        <w:t>2. Tranh chấp hàng hải được Trọng tài hoặc Toà án giải quyết theo thẩm quyền, thủ tục do pháp luật quy định.</w:t>
      </w:r>
    </w:p>
    <w:p>
      <w:r>
        <w:rPr>
          <w:b/>
          <w:i w:val="0"/>
        </w:rPr>
        <w:t>Điều 260.</w:t>
      </w:r>
      <w:r>
        <w:rPr>
          <w:b w:val="0"/>
          <w:i w:val="0"/>
        </w:rPr>
        <w:t xml:space="preserve"> Giải quyết tranh chấp hàng hải có ít nhất một bên là tổ chức, cá nhân nước ngoài</w:t>
      </w:r>
    </w:p>
    <w:p>
      <w:r>
        <w:rPr>
          <w:b w:val="0"/>
          <w:i w:val="0"/>
        </w:rPr>
        <w:t>1. Trường hợp hợp đồng có ít nhất một bên là tổ chức, cá nhân nước ngoài thì các bên tham gia hợp đồng có thể thoả thuận đưa tranh chấp ra giải quyết tại Trọng tài hoặc Toà án ở nước ngoài.</w:t>
      </w:r>
    </w:p>
    <w:p>
      <w:r>
        <w:rPr>
          <w:b w:val="0"/>
          <w:i w:val="0"/>
        </w:rPr>
        <w:t>2. Trường hợp các bên liên quan đến tranh chấp hàng hải đều là tổ chức, cá nhân nước ngoài và có thoả thuận bằng văn bản giải quyết tranh chấp bằng Trọng tài Việt Nam thì Trọng tài Việt Nam có quyền giải quyết đối với tranh chấp hàng hải đó, ngay cả khi nơi xảy ra tranh chấp ngoài lãnh thổ Việt Nam.</w:t>
      </w:r>
    </w:p>
    <w:p>
      <w:r>
        <w:rPr>
          <w:b w:val="0"/>
          <w:i w:val="0"/>
        </w:rPr>
        <w:t>3. Tranh chấp hàng hải quy định tại khoản 2 Điều này cũng có thể được giải quyết tại Toà án Việt Nam nếu căn cứ xác lập, thay đổi, chấm dứt quan hệ giữa các bên liên quan đến tranh chấp hàng hải theo pháp luật Việt Nam hoặc tài sản liên quan đến quan hệ đó ở Việt Nam.</w:t>
      </w:r>
    </w:p>
    <w:p>
      <w:r>
        <w:rPr>
          <w:b/>
          <w:i w:val="0"/>
        </w:rPr>
        <w:t>CHƯƠNG XVIII</w:t>
      </w:r>
    </w:p>
    <w:p>
      <w:r>
        <w:rPr>
          <w:b/>
          <w:i w:val="0"/>
        </w:rPr>
        <w:t>ĐIỀU KHOẢN THI HÀNH</w:t>
      </w:r>
    </w:p>
    <w:p>
      <w:r>
        <w:rPr>
          <w:b/>
          <w:i w:val="0"/>
        </w:rPr>
        <w:t>Điều 261.</w:t>
      </w:r>
      <w:r>
        <w:rPr>
          <w:b w:val="0"/>
          <w:i w:val="0"/>
        </w:rPr>
        <w:t xml:space="preserve"> Hiệu lực thi hành</w:t>
      </w:r>
    </w:p>
    <w:p>
      <w:r>
        <w:rPr>
          <w:b w:val="0"/>
          <w:i w:val="0"/>
        </w:rPr>
        <w:t>1. Bộ luật này có hiệu lực thi hành từ ngày 01 tháng 01 năm 2006.</w:t>
      </w:r>
    </w:p>
    <w:p>
      <w:r>
        <w:rPr>
          <w:b w:val="0"/>
          <w:i w:val="0"/>
        </w:rPr>
        <w:t>2. Bộ luật này thay thế Bộ luật hàng hải Việt Nam năm 1990.</w:t>
      </w:r>
    </w:p>
    <w:p>
      <w:r>
        <w:rPr>
          <w:b w:val="0"/>
          <w:i/>
        </w:rPr>
        <w:t>Bộ luật này đã được Quốc hội nước Cộng hoà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