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73/2023/QĐ-UBND Sửa đổi, bổ sung một số điều của Quyết định số 11/2019/QĐ-UBND ngày 11/3/2019 của Ủy ban nhân dân tỉnh đối với công trình cấp nước do Ban Quản lý nước sạch và VSMT huyện Tuy Phước quản lý, vận hành</w:t>
      </w:r>
    </w:p>
    <w:p>
      <w:r>
        <w:rPr>
          <w:b w:val="0"/>
          <w:i w:val="0"/>
        </w:rPr>
        <w:br/>
      </w:r>
      <w:r>
        <w:rPr>
          <w:b w:val="0"/>
          <w:i w:val="0"/>
        </w:rPr>
        <w:br/>
      </w:r>
      <w:r>
        <w:rPr>
          <w:b/>
          <w:i w:val="0"/>
        </w:rPr>
        <w:t>ỦY BAN NHÂN DÂN</w:t>
      </w:r>
      <w:r>
        <w:br/>
      </w:r>
      <w:r>
        <w:rPr>
          <w:b/>
          <w:i w:val="0"/>
        </w:rPr>
        <w:br/>
        <w:t xml:space="preserve">       TỈNH BÌNH ĐỊNH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BÌNH ĐỊNH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Số:73 /2023/QĐ-UBND</w:t>
      </w:r>
      <w:r>
        <w:rPr>
          <w:b w:val="0"/>
          <w:i w:val="0"/>
        </w:rPr>
        <w:br/>
      </w:r>
      <w:r>
        <w:rPr>
          <w:b w:val="0"/>
          <w:i w:val="0"/>
        </w:rPr>
        <w:br/>
      </w:r>
      <w:r>
        <w:rPr>
          <w:b w:val="0"/>
          <w:i w:val="0"/>
        </w:rPr>
        <w:br/>
      </w:r>
      <w:r>
        <w:rPr>
          <w:b w:val="0"/>
          <w:i/>
        </w:rPr>
        <w:t xml:space="preserve">Bình Định, ngày 14 tháng 11 năm 2023 </w:t>
      </w:r>
      <w:r>
        <w:rPr>
          <w:b w:val="0"/>
          <w:i w:val="0"/>
        </w:rPr>
        <w:br/>
      </w:r>
      <w:r>
        <w:rPr>
          <w:b w:val="0"/>
          <w:i w:val="0"/>
        </w:rPr>
        <w:br/>
      </w:r>
    </w:p>
    <w:p>
      <w:r>
        <w:rPr>
          <w:b w:val="0"/>
          <w:i w:val="0"/>
        </w:rPr>
        <w:br/>
      </w:r>
      <w:r>
        <w:rPr>
          <w:b w:val="0"/>
          <w:i w:val="0"/>
        </w:rPr>
        <w:t>Số:73 /2023/QĐ-UBND</w:t>
      </w:r>
      <w:r>
        <w:rPr>
          <w:b w:val="0"/>
          <w:i w:val="0"/>
        </w:rPr>
        <w:br/>
      </w:r>
    </w:p>
    <w:p>
      <w:r>
        <w:rPr>
          <w:b w:val="0"/>
          <w:i w:val="0"/>
        </w:rPr>
        <w:br/>
      </w:r>
      <w:r>
        <w:rPr>
          <w:b w:val="0"/>
          <w:i/>
        </w:rPr>
        <w:t xml:space="preserve">Bình Định, ngày 14 tháng 11 năm 2023 </w:t>
      </w:r>
      <w:r>
        <w:rPr>
          <w:b w:val="0"/>
          <w:i w:val="0"/>
        </w:rPr>
        <w:br/>
      </w:r>
    </w:p>
    <w:p>
      <w:pPr>
        <w:jc w:val="center"/>
      </w:pPr>
      <w:r>
        <w:rPr>
          <w:b/>
          <w:i w:val="0"/>
        </w:rPr>
        <w:t>QUYẾT ĐỊNH</w:t>
      </w:r>
      <w:r>
        <w:br/>
      </w:r>
      <w:r>
        <w:rPr>
          <w:b/>
          <w:i w:val="0"/>
        </w:rPr>
        <w:br/>
        <w:t xml:space="preserve">     Sửa đổi, bổ sung một số điều của Quyết định số 11/2019/QĐ-UBND</w:t>
      </w:r>
      <w:r>
        <w:br/>
      </w:r>
      <w:r>
        <w:rPr>
          <w:b/>
          <w:i w:val="0"/>
        </w:rPr>
        <w:br/>
        <w:t xml:space="preserve">     ngày 11/3/2019 của Ủy ban nhân dân tỉnh đối với công trình cấp nước do</w:t>
      </w:r>
      <w:r>
        <w:br/>
      </w:r>
      <w:r>
        <w:rPr>
          <w:b/>
          <w:i w:val="0"/>
        </w:rPr>
        <w:br/>
        <w:t xml:space="preserve">     Ban Quản lý nước sạch và VSMT huyện Tuy Phước quản lý, vận hành</w:t>
      </w:r>
    </w:p>
    <w:p>
      <w:pPr>
        <w:jc w:val="center"/>
      </w:pPr>
      <w:r>
        <w:rPr>
          <w:b/>
          <w:i w:val="0"/>
        </w:rPr>
        <w:t>ỦY BAN NHÂN DÂN TỈNH BÌNH ĐỊNH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và Luật sửa đổi, bổ sung một số điều của Luật Ban hành văn bản quy phạm pháp luật ngày 18 tháng 6 năm 2020;</w:t>
      </w:r>
    </w:p>
    <w:p>
      <w:r>
        <w:rPr>
          <w:b w:val="0"/>
          <w:i/>
        </w:rPr>
        <w:t>Căn cứ Luật Giá ngày 20 tháng 6 năm 2012;</w:t>
      </w:r>
    </w:p>
    <w:p>
      <w:r>
        <w:rPr>
          <w:b w:val="0"/>
          <w:i/>
        </w:rPr>
        <w:t>Căn cứ Nghị định số 177/2013/NĐ-CP ngày 14/11/2013 của Chính phủ quy định chi tiết và hướng dẫn thi hành một số điều của Luật giá ngày 20/6/2012;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117/2007/NĐ-CP ngày 11/7/2007 của Chính phủ về sản xuất, cung cấp và tiêu thụ nước sạch; Nghị định số 124/2011/NĐ-CP ngày 28/12/2011 của Chính phủ sửa đổi, bổ sung một số điều của Nghị định số 117/2007/NĐ-CP ngày 11/7/2007 của Chính phủ về sản xuất, cung cấp và tiêu thụ nước sạch;</w:t>
      </w:r>
    </w:p>
    <w:p>
      <w:r>
        <w:rPr>
          <w:b w:val="0"/>
          <w:i/>
        </w:rPr>
        <w:t>Căn cứ Thông tư số 44/2021/TT-BTC ngày 18/6/2021 của Bộ trưởng Bộ Tài chính quy định về khung giá, nguyên tắc, phương pháp xác định giá nước sạch sinh hoạt;</w:t>
      </w:r>
    </w:p>
    <w:p>
      <w:r>
        <w:rPr>
          <w:b w:val="0"/>
          <w:i/>
        </w:rPr>
        <w:t>Theo đề nghị của Giám đốc Sở Tài chính tại Tờ trình số 453/TTr-STC ngày 28 tháng 9 năm 2023.</w:t>
      </w:r>
    </w:p>
    <w:p>
      <w:pPr>
        <w:jc w:val="center"/>
      </w:pPr>
      <w:r>
        <w:rPr>
          <w:b/>
          <w:i w:val="0"/>
        </w:rPr>
        <w:t>QUYẾT ĐỊNH:</w:t>
      </w:r>
    </w:p>
    <w:p>
      <w:r>
        <w:rPr>
          <w:b/>
          <w:i w:val="0"/>
        </w:rPr>
        <w:t xml:space="preserve">Điều 1. </w:t>
      </w:r>
      <w:r>
        <w:rPr>
          <w:b w:val="0"/>
          <w:i w:val="0"/>
        </w:rPr>
        <w:t>Sửa đổi, bổ sung một số điều của Quyết định số 11/2019/QĐ-UBND ngày 11/3/2019 của Ủy ban nhân dân tỉnh về việc quy định đơn giá tiêu thụ nước sạch nông thôn tại các công trình cấp nước trên địa bàn tỉnh Bình Định (đối với công trình cấp nước do Ban Quản lý nước sạch và Vệ sinh môi trường huyện Tuy Phước quản lý, vận hành), cụ thể như sau:</w:t>
      </w:r>
    </w:p>
    <w:p>
      <w:r>
        <w:rPr>
          <w:b w:val="0"/>
          <w:i w:val="0"/>
        </w:rPr>
        <w:t>Đơn giá tiêu thụ nước sạch nông thôn tại các công trình cấp nước do Ban Quản lý nước sạch và Vệ sinh môi trường huyện Tuy Phước quản lý, vận hành tại khoản 3 Điều 1 Quyết định số 11/2019/QĐ-UBND được sửa đổi, bổ sung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STT</w:t>
            </w:r>
          </w:p>
        </w:tc>
        <w:tc>
          <w:tcPr>
            <w:tcW w:type="dxa" w:w="2880"/>
          </w:tcPr>
          <w:p>
            <w:r>
              <w:rPr>
                <w:b w:val="0"/>
                <w:i w:val="0"/>
              </w:rPr>
              <w:t>Đối tượng tiêu thụ</w:t>
            </w:r>
          </w:p>
        </w:tc>
        <w:tc>
          <w:tcPr>
            <w:tcW w:type="dxa" w:w="2880"/>
          </w:tcPr>
          <w:p>
            <w:r>
              <w:rPr>
                <w:b w:val="0"/>
                <w:i w:val="0"/>
              </w:rPr>
              <w:br/>
            </w:r>
            <w:r>
              <w:rPr>
                <w:b w:val="0"/>
                <w:i w:val="0"/>
              </w:rPr>
              <w:t>Đơn giá (đồng/m3)(chưa có thuế GTGT)</w:t>
            </w:r>
          </w:p>
        </w:tc>
      </w:tr>
    </w:tbl>
    <w:p>
      <w:r>
        <w:rPr>
          <w:b/>
          <w:i w:val="0"/>
        </w:rPr>
        <w:t>Điều 2.</w:t>
      </w:r>
      <w:r>
        <w:rPr>
          <w:b w:val="0"/>
          <w:i w:val="0"/>
        </w:rPr>
        <w:t xml:space="preserve"> Quyết định này có hiệu lực thi hành kể từ ngày 01 tháng 12 năm 2023.</w:t>
      </w:r>
    </w:p>
    <w:p>
      <w:r>
        <w:rPr>
          <w:b w:val="0"/>
          <w:i w:val="0"/>
        </w:rPr>
        <w:t>Đơn vị thu, đối tượng nộp không được sửa đổi, bổ sung tại Quyết định này thì tiếp tục thực hiện theo quy định tại Quyết định số 11/2019/QĐ-UBND ngày 11/3/2019, Quyết định số 59/2022/QĐ-UBND ngày 16/9/2022 của Ủy ban nhân dân tỉnh Sửa đổi, bổ sung một số điều của Quyết định số 11/2019/QĐ-UBND ngày 11/3/2019 của Ủy ban nhân dân tỉnh về việc quy định đơn giá tiêu thụ nước sạch nông thôn tại các công trình cấp nước trên địa bàn tỉnh Bình Định và Quyết định số 87/2022/QĐ-UBND ngày 22/12/2022 của Ủy ban nhân dân tỉnh Sửa đổi, bổ sung một số điều của Quyết định số 11/2019/QĐ-UBND ngày 11/3/2019 của Ủy ban nhân dân tỉnh về việc quy định đơn giá tiêu thụ nước sạch nông thôn tại các công trình cấp nước trên địa bàn tỉnh Bình Định.</w:t>
      </w:r>
    </w:p>
    <w:p>
      <w:r>
        <w:rPr>
          <w:b/>
          <w:i w:val="0"/>
        </w:rPr>
        <w:t xml:space="preserve">Điều 3. </w:t>
      </w:r>
      <w:r>
        <w:rPr>
          <w:b w:val="0"/>
          <w:i w:val="0"/>
        </w:rPr>
        <w:t>Chánh Văn phòng Ủy ban nhân dân tỉnh, Giám đốc các Sở: Tài chính, Nông nghiệp và Phát triển nông thôn, Tài nguyên và Môi trường, Xây dựng, Cục trưởng Cục Thuế, Chủ tịch Ủy ban nhân dân huyện Tuy Phước; Trưởng Ban Quản lý nước sạch và Vệ sinh môi trường huyện Tuy Phước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t>-Như Điều 3;</w:t>
            </w:r>
            <w:r>
              <w:rPr>
                <w:b w:val="0"/>
                <w:i w:val="0"/>
              </w:rPr>
              <w:br/>
            </w:r>
            <w:r>
              <w:rPr>
                <w:b w:val="0"/>
                <w:i w:val="0"/>
              </w:rPr>
              <w:t>- Cục Kiểm tra VB QPPL - Bộ Tư pháp</w:t>
            </w:r>
            <w:r>
              <w:rPr>
                <w:b w:val="0"/>
                <w:i w:val="0"/>
              </w:rPr>
              <w:br/>
            </w:r>
            <w:r>
              <w:rPr>
                <w:b w:val="0"/>
                <w:i w:val="0"/>
              </w:rPr>
              <w:t>- CT và các PCT UBND tỉnh;</w:t>
            </w:r>
            <w:r>
              <w:rPr>
                <w:b w:val="0"/>
                <w:i w:val="0"/>
              </w:rPr>
              <w:br/>
            </w:r>
            <w:r>
              <w:rPr>
                <w:b w:val="0"/>
                <w:i w:val="0"/>
              </w:rPr>
              <w:t>- Sở Tư pháp;</w:t>
            </w:r>
            <w:r>
              <w:rPr>
                <w:b w:val="0"/>
                <w:i w:val="0"/>
              </w:rPr>
              <w:br/>
            </w:r>
            <w:r>
              <w:rPr>
                <w:b/>
                <w:i w:val="0"/>
              </w:rPr>
              <w:t>-</w:t>
            </w:r>
            <w:r>
              <w:rPr>
                <w:b w:val="0"/>
                <w:i w:val="0"/>
              </w:rPr>
              <w:t xml:space="preserve"> CVP, PVP KT;</w:t>
            </w:r>
            <w:r>
              <w:rPr>
                <w:b w:val="0"/>
                <w:i w:val="0"/>
              </w:rPr>
              <w:br/>
            </w:r>
            <w:r>
              <w:rPr>
                <w:b w:val="0"/>
                <w:i w:val="0"/>
              </w:rPr>
              <w:t>- Trung tâm Tin học - Công báo tỉnh;</w:t>
            </w:r>
            <w:r>
              <w:rPr>
                <w:b w:val="0"/>
                <w:i w:val="0"/>
              </w:rPr>
              <w:br/>
            </w:r>
            <w:r>
              <w:rPr>
                <w:b w:val="0"/>
                <w:i w:val="0"/>
              </w:rPr>
              <w:t>- Lưu VT, K13 (25b).</w:t>
            </w:r>
            <w:r>
              <w:rPr>
                <w:b w:val="0"/>
                <w:i w:val="0"/>
              </w:rPr>
              <w:br/>
            </w:r>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Tự Công Hoàng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