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81/2015/NĐ-CP Về công bố thông tin của doanh nghiệp nhà nước</w:t>
      </w:r>
    </w:p>
    <w:p>
      <w:r>
        <w:rPr>
          <w:b/>
          <w:i w:val="0"/>
        </w:rPr>
        <w:t>NGHỊ ĐỊNH</w:t>
      </w:r>
    </w:p>
    <w:p>
      <w:r>
        <w:rPr>
          <w:b/>
          <w:i w:val="0"/>
        </w:rPr>
        <w:t>Về công bố thông tin của doanh nghiệp nhà nướ</w:t>
      </w:r>
      <w:r>
        <w:rPr>
          <w:b/>
          <w:i w:val="0"/>
        </w:rPr>
        <w:t>c</w:t>
      </w:r>
    </w:p>
    <w:p>
      <w:r>
        <w:rPr>
          <w:b w:val="0"/>
          <w:i w:val="0"/>
        </w:rPr>
        <w:t>___________________</w:t>
      </w:r>
    </w:p>
    <w:p>
      <w:r>
        <w:rPr>
          <w:b w:val="0"/>
          <w:i/>
        </w:rPr>
        <w:t>Căn cứ Luật Tổ chức Chính phủ ngày 25 tháng 12 năm 2001;</w:t>
      </w:r>
    </w:p>
    <w:p>
      <w:r>
        <w:rPr>
          <w:b w:val="0"/>
          <w:i/>
        </w:rPr>
        <w:t>Căn cứ Luật Kế toán ngày 17 tháng 6 năm 2003;</w:t>
      </w:r>
    </w:p>
    <w:p>
      <w:r>
        <w:rPr>
          <w:b w:val="0"/>
          <w:i/>
        </w:rPr>
        <w:t>Căn cứ Luật Thống kê ngày 17 tháng 6 năm 2003;</w:t>
      </w:r>
    </w:p>
    <w:p>
      <w:r>
        <w:rPr>
          <w:b w:val="0"/>
          <w:i/>
        </w:rPr>
        <w:t>Căn cứ Luật Doanh nghiệp ngày 26 tháng 11 năm 2014;</w:t>
      </w:r>
    </w:p>
    <w:p>
      <w:r>
        <w:rPr>
          <w:b w:val="0"/>
          <w:i/>
        </w:rPr>
        <w:t>Căn cứ Luật Đầu tư ngày 26 tháng 11 năm 2014;</w:t>
      </w:r>
    </w:p>
    <w:p>
      <w:r>
        <w:rPr>
          <w:b w:val="0"/>
          <w:i/>
        </w:rPr>
        <w:t>Căn cứ Luật Quản lý, sử dụng vốn nhà nước đầu tư vào sản xuất, kinh doanh tại doanh nghiệp ngày 26 tháng 11 năm 2014;</w:t>
      </w:r>
    </w:p>
    <w:p>
      <w:r>
        <w:rPr>
          <w:b w:val="0"/>
          <w:i/>
        </w:rPr>
        <w:t>Theo đề nghị của Bộ trưởng Bộ Kế hoạch và Đầu tư,</w:t>
      </w:r>
    </w:p>
    <w:p>
      <w:r>
        <w:rPr>
          <w:b w:val="0"/>
          <w:i/>
        </w:rPr>
        <w:t>Chính phủ ban hành Nghị định về công bố thông tin của doanh nghiệp nhà nước.</w:t>
      </w:r>
    </w:p>
    <w:p>
      <w:r>
        <w:rPr>
          <w:b/>
          <w:i w:val="0"/>
        </w:rPr>
        <w:t>Chương I</w:t>
      </w:r>
    </w:p>
    <w:p>
      <w:r>
        <w:rPr>
          <w:b/>
          <w:i w:val="0"/>
        </w:rPr>
        <w:t>NHỮNG QUY ĐỊNH CHUNG</w:t>
      </w:r>
    </w:p>
    <w:p>
      <w:r>
        <w:rPr>
          <w:b/>
          <w:i w:val="0"/>
        </w:rPr>
        <w:t>Điều 1. Phạm vi điều chỉnh</w:t>
      </w:r>
    </w:p>
    <w:p>
      <w:r>
        <w:rPr>
          <w:b w:val="0"/>
          <w:i w:val="0"/>
        </w:rPr>
        <w:t>Nghị định này quy định về nội dung, trình tự, thủ tục, trách nhiệm công bố thông tin của doanh nghiệp nhà nước.</w:t>
      </w:r>
    </w:p>
    <w:p>
      <w:r>
        <w:rPr>
          <w:b/>
          <w:i w:val="0"/>
        </w:rPr>
        <w:t>Điều 2. Đối tượng áp dụng</w:t>
      </w:r>
    </w:p>
    <w:p>
      <w:r>
        <w:rPr>
          <w:b w:val="0"/>
          <w:i w:val="0"/>
        </w:rPr>
        <w:t>1. Cơ quan đại diện chủ sở hữu nhà nước.</w:t>
      </w:r>
    </w:p>
    <w:p>
      <w:r>
        <w:rPr>
          <w:b w:val="0"/>
          <w:i w:val="0"/>
        </w:rPr>
        <w:t>2. Doanh nghiệp nhà nước.</w:t>
      </w:r>
    </w:p>
    <w:p>
      <w:r>
        <w:rPr>
          <w:b w:val="0"/>
          <w:i w:val="0"/>
        </w:rPr>
        <w:t>3. Cơ quan, tổ chức, cá nhân có liên quan đến việc công bố thông tin của doanh nghiệp nhà nước.</w:t>
      </w:r>
    </w:p>
    <w:p>
      <w:r>
        <w:rPr>
          <w:b w:val="0"/>
          <w:i w:val="0"/>
        </w:rPr>
        <w:t>4. Các doanh nghiệp nhà nước trực tiếp phục vụ quốc phòng, an ninh và doanh nghiệp nhà nước kết hợp kinh tế với quốc phòng, an ninh thực hiện công bố thông tin theo quy định của Chính phủ về tổ chức quản lý và hoạt động của doanh nghiệp quốc phòng, an ninh.</w:t>
      </w:r>
    </w:p>
    <w:p>
      <w:r>
        <w:rPr>
          <w:b w:val="0"/>
          <w:i w:val="0"/>
        </w:rPr>
        <w:t>5. Các doanh nghiệp hoạt động trong lĩnh vực tài chính, ngân hàng, bảo hiểm, xổ số, chứng khoán thực hiện công bố thông tin theo quy định của pháp luật chuyên ngành và quy định tại Nghị định này.</w:t>
      </w:r>
    </w:p>
    <w:p>
      <w:r>
        <w:rPr>
          <w:b/>
          <w:i w:val="0"/>
        </w:rPr>
        <w:t>Điều 3. Giải thích từ ngữ</w:t>
      </w:r>
    </w:p>
    <w:p>
      <w:r>
        <w:rPr>
          <w:b w:val="0"/>
          <w:i w:val="0"/>
        </w:rPr>
        <w:t>Trong Nghị định này các từ ngữ dưới đây được hiểu như sau:</w:t>
      </w:r>
    </w:p>
    <w:p>
      <w:r>
        <w:rPr>
          <w:b w:val="0"/>
          <w:i w:val="0"/>
        </w:rPr>
        <w:t>1. “Doanh nghiệp nhà nước” là doanh nghiệp do Nhà nước nắm giữ 100% vốn điều lệ (sau đây gọi tắt là doanh nghiệp), bao gồm:</w:t>
      </w:r>
    </w:p>
    <w:p>
      <w:r>
        <w:rPr>
          <w:b w:val="0"/>
          <w:i w:val="0"/>
        </w:rPr>
        <w:t>a) Công ty trách nhiệm hữu hạn một thành viên do Nhà nước nắm giữ 100% vốn điều lệ là công ty mẹ của tập đoàn kinh tế nhà nước, tổng công ty nhà nước, nhóm công ty mẹ - công ty con;</w:t>
      </w:r>
    </w:p>
    <w:p>
      <w:r>
        <w:rPr>
          <w:b w:val="0"/>
          <w:i w:val="0"/>
        </w:rPr>
        <w:t>b) Công ty trách nhiệm hữu hạn một thành viên độc lập do Nhà nước nắm giữ 100% vốn điều lệ.</w:t>
      </w:r>
    </w:p>
    <w:p>
      <w:r>
        <w:rPr>
          <w:b w:val="0"/>
          <w:i w:val="0"/>
        </w:rPr>
        <w:t>2. “Ngày làm việc” là các ngày làm việc trong tuần theo quy định thời gian hành chính, trừ ngày nghỉ, ngày lễ theo quy định của Bộ luật Lao động.</w:t>
      </w:r>
    </w:p>
    <w:p>
      <w:r>
        <w:rPr>
          <w:b w:val="0"/>
          <w:i w:val="0"/>
        </w:rPr>
        <w:t>3. “Trường hợp bất khả kháng” là trường hợp doanh nghiệp nhà nước không thể kiểm soát được việc xảy ra các sự kiện này hoặc không thể thiết lập các biện pháp hợp lý nhằm ngăn chặn để không cho nó xảy ra hoặc hạn chế thiệt hại khi nó xảy ra.</w:t>
      </w:r>
    </w:p>
    <w:p>
      <w:r>
        <w:rPr>
          <w:b/>
          <w:i w:val="0"/>
        </w:rPr>
        <w:t>Điều 4. Yêu cầu thực hiện công bố thông tin</w:t>
      </w:r>
    </w:p>
    <w:p>
      <w:r>
        <w:rPr>
          <w:b w:val="0"/>
          <w:i w:val="0"/>
        </w:rPr>
        <w:t>1. Việc công bố thông tin của các doanh nghiệp nhà nước nhằm bảo đảm yêu cầu công khai, minh bạch về hoạt động của doanh nghiệp, bảo đảm tính hiệu quả, hiệu lực trong hoạt động quản lý và giám sát của cơ quan nhà nước và của xã hội đối với doanh nghiệp nhà nước.</w:t>
      </w:r>
    </w:p>
    <w:p>
      <w:r>
        <w:rPr>
          <w:b w:val="0"/>
          <w:i w:val="0"/>
        </w:rPr>
        <w:t>2. Việc công bố thông tin phải đầy đủ, chính xác và kịp thời theo quy định của pháp luật. Việc công bố thông tin do người đại diện theo pháp luật của doanh nghiệp hoặc người được ủy quyền công bố thông tin thực hiện. Doanh nghiệp, trực tiếp là người đại diện theo pháp luật hoặc người được ủy quyền, chịu trách nhiệm về tính đầy đủ, kịp thời, trung thực và chính xác của thông tin được công bố.</w:t>
      </w:r>
    </w:p>
    <w:p>
      <w:r>
        <w:rPr>
          <w:b w:val="0"/>
          <w:i w:val="0"/>
        </w:rPr>
        <w:t>3. Trường hợp doanh nghiệp có nhiều hơn một (01) người đại diện theo pháp luật, doanh nghiệp thực hiện thông báo với cơ quan đại diện chủ sở hữu nhà nước và Bộ Kế hoạch và Đầu tư, đồng thời công khai trên cổng hoặc trang thông tin điện tử của doanh nghiệp về người đại diện theo pháp luật thực hiện công bố thông tin theo Phụ lục I kèm theo Nghị định này.</w:t>
      </w:r>
    </w:p>
    <w:p>
      <w:r>
        <w:rPr>
          <w:b w:val="0"/>
          <w:i w:val="0"/>
        </w:rPr>
        <w:t>4. Trường hợp doanh nghiệp thực hiện công bố thông tin thông qua người được ủy quyền công bố thông tin, doanh nghiệp phải gửi thông báo ủy quyền thực hiện công bố thông tin tới cơ quan đại diện chủ sở hữu nhà nước và Bộ Kế hoạch và Đầu tư theo Phụ lục II kèm theo Nghị định này. Người được ủy quyền công bố thông tin phải là người có thẩm quyền ký, đóng dấu theo quy định nội bộ của doanh nghiệp.</w:t>
      </w:r>
    </w:p>
    <w:p>
      <w:r>
        <w:rPr>
          <w:b w:val="0"/>
          <w:i w:val="0"/>
        </w:rPr>
        <w:t>5. Trường hợp các thông tin được công bố có sự sai lệch, chưa chính xác, làm ảnh hưởng đến uy tín của doanh nghiệp, người đại diện theo pháp luật hoặc người được ủy quyền công bố thông tin phải xác nhận và điều chỉnh thông tin thay đổi hoặc đính chính thông tin đó trong thời hạn hai mươi bốn (24) giờ kể từ khi nhận được thông tin đó hoặc theo yêu cầu của cơ quan quản lý. Trường hợp có sự thay đổi nội dung thông tin đã công bố, doanh nghiệp phải có văn bản báo cáo giải trình với cơ quan đại diện chủ sở hữu nhà nước.</w:t>
      </w:r>
    </w:p>
    <w:p>
      <w:r>
        <w:rPr>
          <w:b/>
          <w:i w:val="0"/>
        </w:rPr>
        <w:t>Điều 5. Phương tiện và hình thức công bố thông tin</w:t>
      </w:r>
    </w:p>
    <w:p>
      <w:r>
        <w:rPr>
          <w:b w:val="0"/>
          <w:i w:val="0"/>
        </w:rPr>
        <w:t>1. Hình thức công bố thông tin gồm: Văn bản và dữ liệu điện tử.</w:t>
      </w:r>
    </w:p>
    <w:p>
      <w:r>
        <w:rPr>
          <w:b w:val="0"/>
          <w:i w:val="0"/>
        </w:rPr>
        <w:t>2. Ngày nộp các nội dung công bố thông tin là ngày văn bản đến cơ quan có thẩm quyền, ngày gửi fax, gửi email, ngày công bố trên cổng hoặc trang thông tin điện tử của doanh nghiệp. Ngày công khai thông tin là ngày thông tin xuất hiện trên các phương tiện công bố thông tin.</w:t>
      </w:r>
    </w:p>
    <w:p>
      <w:r>
        <w:rPr>
          <w:b w:val="0"/>
          <w:i w:val="0"/>
        </w:rPr>
        <w:t>3. Việc công bố thông tin phải được thực hiện đồng thời qua các phương tiện công bố thông tin sau:</w:t>
      </w:r>
    </w:p>
    <w:p>
      <w:r>
        <w:rPr>
          <w:b w:val="0"/>
          <w:i w:val="0"/>
        </w:rPr>
        <w:t>a) Đối với doanh nghiệp, phương tiện công bố thông tin gồm: Báo cáo bằng văn bản, cổng hoặc trang thông tin điện tử, ấn phẩm và các phương tiện thông tin đại chúng khác theo quy định của pháp luật;</w:t>
      </w:r>
    </w:p>
    <w:p>
      <w:r>
        <w:rPr>
          <w:b w:val="0"/>
          <w:i w:val="0"/>
        </w:rPr>
        <w:t>b) Đối với cơ quan đại diện chủ sở hữu nhà nước, phương tiện công bố thông tin gồm: Hệ thống tiếp nhận thông tin, cổng hoặc trang thông tin điện tử, ấn phẩm và các phương tiện thông tin đại chúng khác theo quy định của pháp luật;</w:t>
      </w:r>
    </w:p>
    <w:p>
      <w:r>
        <w:rPr>
          <w:b w:val="0"/>
          <w:i w:val="0"/>
        </w:rPr>
        <w:t>c) Đối với Bộ Kế hoạch và Đầu tư, phương tiện công bố thông tin gồm: Hệ thống tiếp nhận thông tin, Cổng thông tin doanh nghiệp của Bộ (http://www.business.gov.vn), ấn phẩm và các phương tiện thông tin đại chúng khác theo quy định của pháp luật.</w:t>
      </w:r>
    </w:p>
    <w:p>
      <w:r>
        <w:rPr>
          <w:b w:val="0"/>
          <w:i w:val="0"/>
        </w:rPr>
        <w:t>4. Việc công bố thông tin trên các phương tiện thông tin đại chúng khác do cơ quan đại diện chủ sở hữu nhà nước quy định.</w:t>
      </w:r>
    </w:p>
    <w:p>
      <w:r>
        <w:rPr>
          <w:b w:val="0"/>
          <w:i w:val="0"/>
        </w:rPr>
        <w:t>5. Các báo cáo và ấn phẩm khác của doanh nghiệp, Ban kiểm soát, Kiểm soát viên, cơ quan đại diện chủ sở hữu nhà nước của doanh nghiệp thực hiện theo quy định của cơ quan đại diện chủ sở hữu nhà nước.</w:t>
      </w:r>
    </w:p>
    <w:p>
      <w:r>
        <w:rPr>
          <w:b/>
          <w:i w:val="0"/>
        </w:rPr>
        <w:t>Điều 6. Ngôn ngữ công bố thông tin</w:t>
      </w:r>
    </w:p>
    <w:p>
      <w:r>
        <w:rPr>
          <w:b w:val="0"/>
          <w:i w:val="0"/>
        </w:rPr>
        <w:t>Ngôn ngữ thực hiện công bố thông tin của doanh nghiệp là tiếng Việt. Trường hợp quy định công bố thông tin bổ sung bằng ngôn ngữ khác, ngôn ngữ thực hiện công bố thông tin bao gồm tiếng Việt và ngôn ngữ khác theo quy định.</w:t>
      </w:r>
    </w:p>
    <w:p>
      <w:r>
        <w:rPr>
          <w:b/>
          <w:i w:val="0"/>
        </w:rPr>
        <w:t>Điều 7. Tạm hoãn công bố thông tin</w:t>
      </w:r>
    </w:p>
    <w:p>
      <w:r>
        <w:rPr>
          <w:b w:val="0"/>
          <w:i w:val="0"/>
        </w:rPr>
        <w:t>1. Trường hợp việc công bố thông tin không thể thực hiện đúng thời hạn vì những lý do bất khả kháng, doanh nghiệp phải báo cáo cơ quan đại diện chủ sở hữu nhà nước và phải thực hiện công bố thông tin ngay sau khi sự kiện bất khả kháng được khắc phục.</w:t>
      </w:r>
    </w:p>
    <w:p>
      <w:r>
        <w:rPr>
          <w:b w:val="0"/>
          <w:i w:val="0"/>
        </w:rPr>
        <w:t>2. Việc tạm hoãn công bố thông tin phải được công bố trên phương tiện công bố thông tin của doanh nghiệp (Cổng hoặc trang thông tin điện tử, ấn phẩm khác), đồng thời doanh nghiệp phải báo cáo cơ quan đại diện chủ sở hữu nhà nước lý do của việc tạm hoãn công bố thông tin. Doanh nghiệp phải gửi thông báo đề nghị tạm hoãn công bố thông tin cho cơ quan đại diện chủ sở hữu nhà nước chậm nhất là năm (05) ngày làm việc sau khi sự kiện bất khả kháng phát sinh.</w:t>
      </w:r>
    </w:p>
    <w:p>
      <w:r>
        <w:rPr>
          <w:b w:val="0"/>
          <w:i w:val="0"/>
        </w:rPr>
        <w:t>3. Cơ quan đại diện chủ sở hữu nhà nước phải rà soát, đánh giá, chấp nhận việc tạm hoãn công bố thông tin trong thời hạn năm (05) ngày làm việc kể từ thời điểm nhận được đề nghị tạm hoãn công bố thông tin của doanh nghiệp và thông báo cho Bộ Kế hoạch và Đầu tư để theo dõi, giám sát chung.</w:t>
      </w:r>
    </w:p>
    <w:p>
      <w:r>
        <w:rPr>
          <w:b/>
          <w:i w:val="0"/>
        </w:rPr>
        <w:t>Điều 8. Điều chỉnh nội dung công bố thông tin</w:t>
      </w:r>
    </w:p>
    <w:p>
      <w:r>
        <w:rPr>
          <w:b w:val="0"/>
          <w:i w:val="0"/>
        </w:rPr>
        <w:t>Trong trường hợp cần điều chỉnh các nội dung công bố thông tin, doanh nghiệp có trách nhiệm sửa đổi, cập nhật thông tin trên cổng hoặc trang thông tin điện tử của doanh nghiệp trong vòng năm (05) ngày làm việc sau khi các nội dung thông tin điều chỉnh được phê duyệt. Doanh nghiệp có trách nhiệm gửi các nội dung điều chỉnh công bố thông tin cho cơ quan đại diện chủ sở hữu nhà nước và Bộ Kế hoạch và Đầu tư trong vòng năm (05) ngày làm việc sau khi các nội dung điều chỉnh được phê duyệt để thực hiện đăng tải thông tin theo quy định tại Điều 10 của Nghị định này.</w:t>
      </w:r>
    </w:p>
    <w:p>
      <w:r>
        <w:rPr>
          <w:b/>
          <w:i w:val="0"/>
        </w:rPr>
        <w:t>Điều 9. Bảo quản, lưu giữ thông tin</w:t>
      </w:r>
    </w:p>
    <w:p>
      <w:r>
        <w:rPr>
          <w:b w:val="0"/>
          <w:i w:val="0"/>
        </w:rPr>
        <w:t>Thông tin công bố phải được duy trì trên cổng hoặc trang thông tin điện tử của doanh nghiệp tối thiểu là năm (05) năm. Doanh nghiệp công bố thông tin thực hiện việc bảo quản, lưu giữ thông tin đã báo cáo, công bố theo quy định của pháp luật.</w:t>
      </w:r>
    </w:p>
    <w:p>
      <w:r>
        <w:rPr>
          <w:b/>
          <w:i w:val="0"/>
        </w:rPr>
        <w:t>Chương II</w:t>
      </w:r>
    </w:p>
    <w:p>
      <w:r>
        <w:rPr>
          <w:b/>
          <w:i w:val="0"/>
        </w:rPr>
        <w:t>CÔNG BỐ THÔNG TIN ĐỊNH KỲ CỦA DOANH NGHIỆP</w:t>
      </w:r>
    </w:p>
    <w:p>
      <w:r>
        <w:rPr>
          <w:b/>
          <w:i w:val="0"/>
        </w:rPr>
        <w:t>Điều 10. Các thông tin phải công bố định kỳ</w:t>
      </w:r>
    </w:p>
    <w:p>
      <w:r>
        <w:rPr>
          <w:b w:val="0"/>
          <w:i w:val="0"/>
        </w:rPr>
        <w:t>1. Doanh nghiệp phải định kỳ công bố các thông tin sau đây:</w:t>
      </w:r>
    </w:p>
    <w:p>
      <w:r>
        <w:rPr>
          <w:b w:val="0"/>
          <w:i w:val="0"/>
        </w:rPr>
        <w:t>a) Chiến lược phát triển của doanh nghiệp;</w:t>
      </w:r>
    </w:p>
    <w:p>
      <w:r>
        <w:rPr>
          <w:b w:val="0"/>
          <w:i w:val="0"/>
        </w:rPr>
        <w:t>b) Kế hoạch sản xuất kinh doanh và đầu tư phát triển năm (05) năm của doanh nghiệp;</w:t>
      </w:r>
    </w:p>
    <w:p>
      <w:r>
        <w:rPr>
          <w:b w:val="0"/>
          <w:i w:val="0"/>
        </w:rPr>
        <w:t>c) Kế hoạch sản xuất kinh doanh và đầu tư phát triển hàng năm của doanh nghiệp;</w:t>
      </w:r>
    </w:p>
    <w:p>
      <w:r>
        <w:rPr>
          <w:b w:val="0"/>
          <w:i w:val="0"/>
        </w:rPr>
        <w:t>d) Báo cáo đánh giá về kết quả thực hiện kế hoạch sản xuất kinh doanh hàng năm và ba (03) năm gần nhất tính đến năm báo cáo;</w:t>
      </w:r>
    </w:p>
    <w:p>
      <w:r>
        <w:rPr>
          <w:b w:val="0"/>
          <w:i w:val="0"/>
        </w:rPr>
        <w:t>đ) Báo cáo kết quả thực hiện các nhiệm vụ công ích và trách nhiệm xã hội khác (nếu có);</w:t>
      </w:r>
    </w:p>
    <w:p>
      <w:r>
        <w:rPr>
          <w:b w:val="0"/>
          <w:i w:val="0"/>
        </w:rPr>
        <w:t>e) Báo cáo tình hình thực hiện sắp xếp, đổi mới doanh nghiệp hàng năm;</w:t>
      </w:r>
    </w:p>
    <w:p>
      <w:r>
        <w:rPr>
          <w:b w:val="0"/>
          <w:i w:val="0"/>
        </w:rPr>
        <w:t>g) Báo cáo thực trạng quản trị và cơ cấu tổ chức của doanh nghiệp;</w:t>
      </w:r>
    </w:p>
    <w:p>
      <w:r>
        <w:rPr>
          <w:b w:val="0"/>
          <w:i w:val="0"/>
        </w:rPr>
        <w:t>h) Báo cáo tài chính sáu (06) tháng và báo cáo tài chính năm của doanh nghiệp;</w:t>
      </w:r>
    </w:p>
    <w:p>
      <w:r>
        <w:rPr>
          <w:b w:val="0"/>
          <w:i w:val="0"/>
        </w:rPr>
        <w:t>i) Báo cáo chế độ tiền lương, tiền thưởng của doanh nghiệp.</w:t>
      </w:r>
    </w:p>
    <w:p>
      <w:r>
        <w:rPr>
          <w:b w:val="0"/>
          <w:i w:val="0"/>
        </w:rPr>
        <w:t>2. Đối với các chiến lược, kế hoạch sản xuất kinh doanh, đầu tư có nội dung quan trọng, liên quan hoặc ảnh hưởng đến bí mật và an ninh quốc gia, bí mật kinh doanh, doanh nghiệp báo cáo cơ quan đại diện chủ sở hữu nhà nước quyết định việc công bố nhằm tránh việc lạm dụng các quy định về nội dung bí mật làm hạn chế tính công khai, minh bạch về kế hoạch sản xuất kinh doanh, đầu tư của doanh nghiệp.</w:t>
      </w:r>
    </w:p>
    <w:p>
      <w:r>
        <w:rPr>
          <w:b w:val="0"/>
          <w:i w:val="0"/>
        </w:rPr>
        <w:t>3. Cơ quan đại diện chủ sở hữu nhà nước, Hội đồng thành viên hoặc Chủ tịch công ty có trách nhiệm phê duyệt các nội dung công bố thông tin của doanh nghiệp nhà nước theo thẩm quyền; bảo đảm tính công khai, minh bạch và kịp thời của các thông tin được công bố.</w:t>
      </w:r>
    </w:p>
    <w:p>
      <w:r>
        <w:rPr>
          <w:b/>
          <w:i w:val="0"/>
        </w:rPr>
        <w:t>Điều 11. Công bố chiến lược phát triển của doanh nghiệp</w:t>
      </w:r>
    </w:p>
    <w:p>
      <w:r>
        <w:rPr>
          <w:b w:val="0"/>
          <w:i w:val="0"/>
        </w:rPr>
        <w:t>1. Doanh nghiệp có trách nhiệm xây dựng, trình cơ quan đại diện chủ sở hữu nhà nước phê duyệt chiến lược phát triển của doanh nghiệp không muộn hơn ngày 30 tháng 9 của năm đầu tiên trong kỳ xây dựng chiến lược, với một số nội dung cơ bản như: Quan điểm, định hướng phát triển, mục tiêu, các nhiệm vụ, giải pháp để đạt được các mục tiêu. Cơ quan đại diện chủ sở hữu nhà nước phê duyệt chiến lược phát triển doanh nghiệp không muộn hơn ngày 31 tháng 12 của năm đầu tiên trong kỳ xây dựng chiến lược phát triển doanh nghiệp.</w:t>
      </w:r>
    </w:p>
    <w:p>
      <w:r>
        <w:rPr>
          <w:b w:val="0"/>
          <w:i w:val="0"/>
        </w:rPr>
        <w:t>2. Trong thời hạn năm (05) ngày làm việc kể từ ngày chiến lược phát triển của doanh nghiệp được phê duyệt, doanh nghiệp thực hiện công bố chiến lược trên cổng hoặc trang thông tin điện tử của doanh nghiệp đồng thời gửi Bộ Kế hoạch và Đầu tư để công bố theo quy định.</w:t>
      </w:r>
    </w:p>
    <w:p>
      <w:r>
        <w:rPr>
          <w:b w:val="0"/>
          <w:i w:val="0"/>
        </w:rPr>
        <w:t>3. Cơ quan đại diện chủ sở hữu nhà nước thực hiện công bố chiến lược phát triển của doanh nghiệp trên cổng hoặc trang thông tin điện tử của cơ quan trong vòng năm (05) ngày làm việc kể từ ngày chiến lược phát triển doanh nghiệp được phê duyệt.</w:t>
      </w:r>
    </w:p>
    <w:p>
      <w:r>
        <w:rPr>
          <w:b w:val="0"/>
          <w:i w:val="0"/>
        </w:rPr>
        <w:t>4. Bộ Kế hoạch và Đầu tư thực hiện công bố chiến lược phát triển của doanh nghiệp trên Cổng thông tin doanh nghiệp của Bộ (http://www.business.gov.vn) trong vòng năm (05) ngày làm việc kể từ ngày nhận được chiến lược phát triển của doanh nghiệp.</w:t>
      </w:r>
    </w:p>
    <w:p>
      <w:r>
        <w:rPr>
          <w:b/>
          <w:i w:val="0"/>
        </w:rPr>
        <w:t>Điều 12. Công bố kế hoạch sản xuất kinh doanh và đầu tư phát triển năm (05) năm của doanh nghiệp</w:t>
      </w:r>
    </w:p>
    <w:p>
      <w:r>
        <w:rPr>
          <w:b w:val="0"/>
          <w:i w:val="0"/>
        </w:rPr>
        <w:t>1. Doanh nghiệp có trách nhiệm xây dựng, trình cơ quan đại diện chủ sở hữu nhà nước phê duyệt kế hoạch sản xuất kinh doanh và đầu tư phát triển năm (05) năm không muộn hơn ngày 30 tháng 9 của năm đầu tiên của kỳ xây dựng kế hoạch theo các nội dung quy định tại Phụ lục III kèm theo Nghị định này. Cơ quan đại diện chủ sở hữu phê duyệt kế hoạch sản xuất kinh doanh và đầu tư phát triển năm (05) năm của doanh nghiệp không muộn hơn ngày 31 tháng 12 của năm đầu tiên trong kỳ xây dựng kế hoạch.</w:t>
      </w:r>
    </w:p>
    <w:p>
      <w:r>
        <w:rPr>
          <w:b w:val="0"/>
          <w:i w:val="0"/>
        </w:rPr>
        <w:t>2. Trong thời hạn năm (05) ngày làm việc kể từ ngày kế hoạch sản xuất kinh doanh và đầu tư phát triển năm (05) năm của doanh nghiệp được cơ quan đại diện chủ sở hữu phê duyệt, doanh nghiệp thực hiện công bố kế hoạch trên cổng hoặc trang thông tin điện tử của doanh nghiệp đồng thời gửi Bộ Kế hoạch và Đầu tư để công bố theo quy định.</w:t>
      </w:r>
    </w:p>
    <w:p>
      <w:r>
        <w:rPr>
          <w:b w:val="0"/>
          <w:i w:val="0"/>
        </w:rPr>
        <w:t>3. Cơ quan đại diện chủ sở hữu nhà nước thực hiện công bố kế hoạch sản xuất kinh doanh và đầu tư phát triển năm (05) năm của doanh nghiệp trên cổng hoặc trang thông tin điện tử của cơ quan trong vòng năm (05) ngày làm việc kể từ ngày kế hoạch được phê duyệt.</w:t>
      </w:r>
    </w:p>
    <w:p>
      <w:r>
        <w:rPr>
          <w:b w:val="0"/>
          <w:i w:val="0"/>
        </w:rPr>
        <w:t>4. Bộ Kế hoạch và Đầu tư thực hiện công bố kế hoạch sản xuất kinh doanh và đầu tư phát triển năm (05) năm của doanh nghiệp trên cổng thông tin doanh nghiệp của Bộ (http://www.business.gov.vn) trong vòng năm (05) ngày làm việc kể từ ngày nhận được kế hoạch sản xuất kinh doanh và đầu tư phát triển năm (05) năm của doanh nghiệp.</w:t>
      </w:r>
    </w:p>
    <w:p>
      <w:r>
        <w:rPr>
          <w:b/>
          <w:i w:val="0"/>
        </w:rPr>
        <w:t>Điều 13. Công bố kế hoạch sản xuất kinh doanh và đầu tư phát triển hàng năm của doanh nghiệp</w:t>
      </w:r>
    </w:p>
    <w:p>
      <w:r>
        <w:rPr>
          <w:b w:val="0"/>
          <w:i w:val="0"/>
        </w:rPr>
        <w:t>1. Doanh nghiệp có trách nhiệm xây dựng, trình cơ quan đại diện chủ sở hữu nhà nước phê duyệt kế hoạch sản xuất kinh doanh và đầu tư phát triển hàng năm theo các nội dung quy định tại Phụ lục IV kèm theo Nghị định này.</w:t>
      </w:r>
    </w:p>
    <w:p>
      <w:r>
        <w:rPr>
          <w:b w:val="0"/>
          <w:i w:val="0"/>
        </w:rPr>
        <w:t>2. Sau năm (05) ngày làm việc kể từ ngày kế hoạch sản xuất kinh doanh và đầu tư phát triển hàng năm của doanh nghiệp được cơ quan đại diện chủ sở hữu nhà nước phê duyệt, doanh nghiệp thực hiện công bố kế hoạch trên cổng hoặc trang thông tin điện tử của doanh nghiệp đồng thời gửi tới Bộ Kế hoạch và Đầu tư để công bố theo quy định. Thời hạn công bố kế hoạch sản xuất kinh doanh và đầu tư phát triển hàng năm của doanh nghiệp không muộn hơn ngày 31 tháng 3 của năm thực hiện kế hoạch.</w:t>
      </w:r>
    </w:p>
    <w:p>
      <w:r>
        <w:rPr>
          <w:b w:val="0"/>
          <w:i w:val="0"/>
        </w:rPr>
        <w:t>3. Cơ quan đại diện chủ sở hữu nhà nước thực hiện công bố kế hoạch sản xuất kinh doanh và đầu tư phát triển hàng năm của doanh nghiệp trên cổng hoặc trang thông tin điện tử của cơ quan trong vòng năm (05) ngày làm việc kể từ ngày kế hoạch được phê duyệt.</w:t>
      </w:r>
    </w:p>
    <w:p>
      <w:r>
        <w:rPr>
          <w:b w:val="0"/>
          <w:i w:val="0"/>
        </w:rPr>
        <w:t>4. Bộ Kế hoạch và Đầu tư thực hiện công bố kế hoạch sản xuất kinh doanh và đầu tư phát triển hàng năm của doanh nghiệp trên cổng thông tin doanh nghiệp của Bộ (http://www.business.gov.vn) trong vòng năm (05) ngày làm việc kể từ ngày nhận được kế hoạch của doanh nghiệp.</w:t>
      </w:r>
    </w:p>
    <w:p>
      <w:r>
        <w:rPr>
          <w:b/>
          <w:i w:val="0"/>
        </w:rPr>
        <w:t>Điều 14. Công bố báo cáo đánh giá về kết quả thực hiện kế hoạch sản xuất kinh doanh hàng năm và ba (03) năm gần nhất tính đến năm báo cáo</w:t>
      </w:r>
    </w:p>
    <w:p>
      <w:r>
        <w:rPr>
          <w:b w:val="0"/>
          <w:i w:val="0"/>
        </w:rPr>
        <w:t>1. Doanh nghiệp phải xây dựng báo cáo đánh giá về kết quả thực hiện kế hoạch sản xuất kinh doanh hàng năm và ba (03) năm gần nhất tính đến năm báo cáo theo các nội dung quy định tại Phụ lục V kèm theo Nghị định này. Báo cáo đánh giá phải nêu nhận xét, phân tích về tình hình thực hiện, kết quả sản xuất kinh doanh của doanh nghiệp tính đến thời điểm báo cáo và các giải pháp nhằm duy trì và nâng cao hiệu quả hoạt động sản xuất kinh doanh của năm kế tiếp.</w:t>
      </w:r>
    </w:p>
    <w:p>
      <w:r>
        <w:rPr>
          <w:b w:val="0"/>
          <w:i w:val="0"/>
        </w:rPr>
        <w:t>2. Doanh nghiệp thực hiện công bố trên cổng hoặc trang thông tin điện tử của doanh nghiệp báo cáo đánh giá về kết quả thực hiện kế hoạch sản xuất kinh doanh hàng năm và ba (03) năm gần nhất, đồng thời gửi báo cáo tới cơ quan đại diện chủ sở hữu nhà nước và Bộ Kế hoạch và Đầu tư để công bố theo quy định. Thời hạn công bố và gửi báo cáo tới cơ quan đại diện chủ sở hữu nhà nước và Bộ Kế hoạch và Đầu tư không muộn hơn ngày 20 tháng 6 của năm liền sau năm thực hiện báo cáo.</w:t>
      </w:r>
    </w:p>
    <w:p>
      <w:r>
        <w:rPr>
          <w:b w:val="0"/>
          <w:i w:val="0"/>
        </w:rPr>
        <w:t>3. Cơ quan đại diện chủ sở hữu nhà nước thực hiện công bố báo cáo đánh giá về kết quả thực hiện kế hoạch sản xuất kinh doanh hàng năm và ba (03) năm gần nhất trên cổng hoặc trang thông tin điện tử của cơ quan trong vòng năm (05) ngày làm việc kể từ ngày nhận được cáo cáo của doanh nghiệp.</w:t>
      </w:r>
    </w:p>
    <w:p>
      <w:r>
        <w:rPr>
          <w:b w:val="0"/>
          <w:i w:val="0"/>
        </w:rPr>
        <w:t>4. Bộ Kế hoạch và Đầu tư thực hiện công bố báo cáo đánh giá về kết quả thực hiện kế hoạch sản xuất kinh doanh hàng năm và ba (03) năm gần nhất trên cổng thông tin doanh nghiệp của Bộ (http://www.business.gov.vn) trong vòng năm (05) ngày làm việc tính từ ngày nhận được báo cáo của doanh nghiệp.</w:t>
      </w:r>
    </w:p>
    <w:p>
      <w:r>
        <w:rPr>
          <w:b/>
          <w:i w:val="0"/>
        </w:rPr>
        <w:t>Điều 15. Công bố báo cáo kết quả thực hiện các nhiệm vụ công ích và trách nhiệm xã hội khác (nếu có)</w:t>
      </w:r>
    </w:p>
    <w:p>
      <w:r>
        <w:rPr>
          <w:b w:val="0"/>
          <w:i w:val="0"/>
        </w:rPr>
        <w:t>1. Doanh nghiệp phải xây dựng báo cáo kết quả thực hiện các nhiệm vụ công ích và trách nhiệm xã hội (nếu có) theo các nội dung quy định tại Phụ lục VI kèm theo Nghị định này. Doanh nghiệp thực hiện công bố trên cổng hoặc trang thông tin điện tử của doanh nghiệp báo cáo kết quả thực hiện các nhiệm vụ công ích và trách nhiệm xã hội khác (nếu có) đồng thời gửi báo cáo tới cơ quan đại diện chủ sở hữu nhà nước và Bộ Kế hoạch và Đầu tư để công bố theo quy định. Thời hạn công bố và gửi báo cáo cho cơ quan đại diện chủ sở hữu nhà nước và Bộ Kế hoạch và Đầu tư không muộn hơn ngày 20 tháng 6 của năm liền sau năm báo cáo.</w:t>
      </w:r>
    </w:p>
    <w:p>
      <w:r>
        <w:rPr>
          <w:b w:val="0"/>
          <w:i w:val="0"/>
        </w:rPr>
        <w:t>2. Cơ quan đại diện chủ sở hữu nhà nước thực hiện công bố báo cáo kết quả thực hiện các nhiệm vụ công ích và trách nhiệm xã hội khác (nếu có) trên cổng hoặc trang thông tin điện tử của cơ quan trong vòng năm (05) ngày làm việc kể từ ngày nhận được báo cáo của doanh nghiệp.</w:t>
      </w:r>
    </w:p>
    <w:p>
      <w:r>
        <w:rPr>
          <w:b w:val="0"/>
          <w:i w:val="0"/>
        </w:rPr>
        <w:t>3. Bộ Kế hoạch và Đầu tư thực hiện công bố báo cáo kết quả thực hiện các nhiệm vụ công ích và trách nhiệm xã hội khác (nếu có) trên cổng thông tin doanh nghiệp của Bộ (http://www.business.gov.vn) trong vòng năm (05) ngày làm việc kể từ ngày nhận được báo cáo của doanh nghiệp.</w:t>
      </w:r>
    </w:p>
    <w:p>
      <w:r>
        <w:rPr>
          <w:b/>
          <w:i w:val="0"/>
        </w:rPr>
        <w:t>Điều 16. Công bố tình hình thực hiện sắp xếp, đổi mới doanh nghiệp hàng năm</w:t>
      </w:r>
    </w:p>
    <w:p>
      <w:r>
        <w:rPr>
          <w:b w:val="0"/>
          <w:i w:val="0"/>
        </w:rPr>
        <w:t>1. Doanh nghiệp phải xây dựng báo cáo tình hình thực hiện sắp xếp, đổi mới doanh nghiệp hàng năm theo các nội dung quy định tại Phụ lục VII kèm theo Nghị định này. Báo cáo tình hình thực hiện sắp xếp, đổi mới doanh nghiệp hàng năm cần có các phân tích, đánh giá về công tác sắp xếp, đổi mới doanh nghiệp trong năm, báo cáo và kế hoạch sắp xếp trong năm kế tiếp; dự kiến mức độ hoàn thành và các giải pháp nhằm bảo đảm tiến độ theo phương án đã được Thủ tướng Chính phủ phê duyệt.</w:t>
      </w:r>
    </w:p>
    <w:p>
      <w:r>
        <w:rPr>
          <w:b w:val="0"/>
          <w:i w:val="0"/>
        </w:rPr>
        <w:t>2. Doanh nghiệp thực hiện công bố trên cổng hoặc trang thông tin điện tử của doanh nghiệp báo cáo tình hình thực hiện sắp xếp, đổi mới doanh nghiệp hàng năm, đồng thời gửi báo cáo tới cơ quan đại diện chủ sở hữu nhà nước và Bộ Kế hoạch và Đầu tư để công bố theo quy định. Thời hạn công bố và gửi báo cáo cho cơ quan đại diện chủ sở hữu nhà nước và Bộ Kế hoạch và Đầu tư không muộn hơn ngày 31 tháng 3 của năm liền sau năm thực hiện kế hoạch sắp xếp, đổi mới doanh nghiệp.</w:t>
      </w:r>
    </w:p>
    <w:p>
      <w:r>
        <w:rPr>
          <w:b w:val="0"/>
          <w:i w:val="0"/>
        </w:rPr>
        <w:t>3. Cơ quan đại diện chủ sở hữu nhà nước công bố báo cáo tình hình thực hiện sắp xếp, đổi mới doanh nghiệp trên cổng hoặc trang thông tin điện tử của cơ quan trong vòng năm (05) ngày làm việc tính từ ngày nhận được báo cáo của doanh nghiệp.</w:t>
      </w:r>
    </w:p>
    <w:p>
      <w:r>
        <w:rPr>
          <w:b w:val="0"/>
          <w:i w:val="0"/>
        </w:rPr>
        <w:t>4. Bộ Kế hoạch và Đầu tư thực hiện công bố báo cáo tình hình thực hiện sắp xếp, đổi mới doanh nghiệp trên cổng thông tin doanh nghiệp của Bộ (http://www.business.gov.vn) trong vòng năm (05) ngày làm việc tính từ ngày nhận được báo cáo của doanh nghiệp.</w:t>
      </w:r>
    </w:p>
    <w:p>
      <w:r>
        <w:rPr>
          <w:b/>
          <w:i w:val="0"/>
        </w:rPr>
        <w:t>Điều 17. Công bố báo cáo thực trạng quản trị và cơ cấu tổ chức của doanh nghiệp</w:t>
      </w:r>
    </w:p>
    <w:p>
      <w:r>
        <w:rPr>
          <w:b w:val="0"/>
          <w:i w:val="0"/>
        </w:rPr>
        <w:t>1. Doanh nghiệp phải xây dựng báo cáo thực trạng quản trị và cơ cấu tổ chức của doanh nghiệp theo các nội dung quy định tại Phụ lục VIII kèm theo Nghị định này. Doanh nghiệp thực hiện công bố trên cổng hoặc trang thông tin điện tử của doanh nghiệp báo cáo thực trạng quản trị và cơ cấu tổ chức của doanh nghiệp đồng thời gửi báo cáo đến cơ quan đại diện chủ sở hữu nhà nước và Bộ Kế hoạch và Đầu tư để thực hiện công bố theo quy định. Thời hạn công bố và gửi báo cáo tới cơ quan đại diện chủ sở hữu nhà nước và Bộ Kế hoạch và Đầu tư không muộn hơn ngày 20 tháng 6 của năm liền sau năm báo cáo.</w:t>
      </w:r>
    </w:p>
    <w:p>
      <w:r>
        <w:rPr>
          <w:b w:val="0"/>
          <w:i w:val="0"/>
        </w:rPr>
        <w:t>2. Cơ quan đại diện chủ sở hữu nhà nước phải công bố báo cáo thực trạng quản trị và cơ cấu tổ chức của doanh nghiệp trên cổng hoặc trang thông tin điện tử của cơ quan trong vòng năm (05) ngày làm việc kể từ ngày nhận được báo cáo của doanh nghiệp.</w:t>
      </w:r>
    </w:p>
    <w:p>
      <w:r>
        <w:rPr>
          <w:b w:val="0"/>
          <w:i w:val="0"/>
        </w:rPr>
        <w:t>3. Bộ Kế hoạch và Đầu tư thực hiện công bố báo cáo thực trạng quản trị và cơ cấu tổ chức của doanh nghiệp trên cổng thông tin doanh nghiệp của Bộ (http://www.business.gov.vn) trong vòng (05) ngày làm việc tính từ ngày nhận được báo cáo của doanh nghiệp.</w:t>
      </w:r>
    </w:p>
    <w:p>
      <w:r>
        <w:rPr>
          <w:b/>
          <w:i w:val="0"/>
        </w:rPr>
        <w:t>Điều 18. Công bố báo cáo tài chính của doanh nghiệp</w:t>
      </w:r>
    </w:p>
    <w:p>
      <w:r>
        <w:rPr>
          <w:b w:val="0"/>
          <w:i w:val="0"/>
        </w:rPr>
        <w:t>1. Doanh nghiệp phải xây dựng báo cáo tài chính sáu (06) tháng và báo cáo tài chính năm theo các nội dung quy định tại Phụ lục IX kèm theo Nghị định này. Doanh nghiệp thực hiện công bố trên cổng hoặc trang thông tin điện tử của doanh nghiệp báo cáo tài chính sáu (06) tháng và báo cáo tài chính năm (đã được kiểm toán), đồng thời gửi các báo cáo này đến cơ quan đại diện chủ sở hữu nhà nước và Bộ Kế hoạch và Đầu tư để thực hiện công bố theo quy định. Thời hạn công bố và gửi báo cáo cho cơ quan đại diện chủ sở hữu nhà nước và Bộ Kế hoạch và Đầu tư không muộn hơn ngày 15 tháng 8 của năm báo cáo đối với báo cáo tài chính sáu (06) tháng và không muộn hơn ngày 31 tháng 5 của năm liền sau năm báo cáo đối với báo cáo tài chính năm.</w:t>
      </w:r>
    </w:p>
    <w:p>
      <w:r>
        <w:rPr>
          <w:b w:val="0"/>
          <w:i w:val="0"/>
        </w:rPr>
        <w:t>2. Cơ quan đại diện chủ sở hữu nhà nước thực hiện công bố báo cáo tài chính sáu (06) tháng và báo cáo tài chính năm của doanh nghiệp trên cổng hoặc trang thông tin điện tử của cơ quan trong vòng năm (05) ngày làm việc kể từ ngày nhận được các báo cáo tài chính của doanh nghiệp.</w:t>
      </w:r>
    </w:p>
    <w:p>
      <w:r>
        <w:rPr>
          <w:b w:val="0"/>
          <w:i w:val="0"/>
        </w:rPr>
        <w:t>3. Bộ Kế hoạch và Đầu tư thực hiện công bố báo cáo tài chính sáu (06) tháng và báo cáo tài chính năm của doanh nghiệp trên cổng thông tin doanh nghiệp của Bộ (http://www.business.gov.vn) trong vòng năm (05) ngày làm việc kể từ ngày nhận được các báo cáo tài chính của doanh nghiệp.</w:t>
      </w:r>
    </w:p>
    <w:p>
      <w:r>
        <w:rPr>
          <w:b/>
          <w:i w:val="0"/>
        </w:rPr>
        <w:t>Điều 19. Công bố chế độ tiền lương, tiền thưởng của doanh nghiệp</w:t>
      </w:r>
    </w:p>
    <w:p>
      <w:r>
        <w:rPr>
          <w:b w:val="0"/>
          <w:i w:val="0"/>
        </w:rPr>
        <w:t>1. Doanh nghiệp phải xây dựng báo cáo chế độ tiền lương, tiền thưởng của doanh nghiệp theo các nội dung quy định tại Phụ lục X kèm theo Nghị định này. Doanh nghiệp thực hiện công bố trên cổng hoặc trang thông tin điện tử của doanh nghiệp báo cáo chế độ tiền lương, tiền thưởng của doanh nghiệp, đồng thời gửi báo cáo tới cơ quan đại diện chủ sở hữu nhà nước và Bộ Kế hoạch và Đầu tư để thực hiện công bố theo quy định. Thời hạn công bố và gửi báo cáo cho cơ quan đại diện chủ sở hữu nhà nước và Bộ Kế hoạch và Đầu tư không muộn hơn ngày 31 tháng 3 của năm liền sau năm báo cáo.</w:t>
      </w:r>
    </w:p>
    <w:p>
      <w:r>
        <w:rPr>
          <w:b w:val="0"/>
          <w:i w:val="0"/>
        </w:rPr>
        <w:t>2. Cơ quan đại diện chủ sở hữu nhà nước thực hiện công bố báo cáo chế độ tiền lương, tiền thưởng của doanh nghiệp trên cổng hoặc trang thông tin điện tử của cơ quan trong vòng năm (05) ngày làm việc kể từ ngày nhận được báo cáo của doanh nghiệp.</w:t>
      </w:r>
    </w:p>
    <w:p>
      <w:r>
        <w:rPr>
          <w:b w:val="0"/>
          <w:i w:val="0"/>
        </w:rPr>
        <w:t>3. Bộ Kế hoạch và Đầu tư thực hiện công bố báo cáo chế độ tiền lương, tiền thưởng của doanh nghiệp trên cổng thông tin doanh nghiệp của Bộ (http://www.business.gov.vn) trong vòng năm (05) ngày làm việc kể từ ngày nhận được báo cáo của doanh nghiệp.</w:t>
      </w:r>
    </w:p>
    <w:p>
      <w:r>
        <w:rPr>
          <w:b/>
          <w:i w:val="0"/>
        </w:rPr>
        <w:t>Chương III</w:t>
      </w:r>
    </w:p>
    <w:p>
      <w:r>
        <w:rPr>
          <w:b/>
          <w:i w:val="0"/>
        </w:rPr>
        <w:t>CÔNG BỐ THÔNG TIN BẤT THƯỜNG CỦA DOANH NGHIỆP</w:t>
      </w:r>
    </w:p>
    <w:p>
      <w:r>
        <w:rPr>
          <w:b/>
          <w:i w:val="0"/>
        </w:rPr>
        <w:t>Điều 20. Các thông tin phải công bố bất thường</w:t>
      </w:r>
    </w:p>
    <w:p>
      <w:r>
        <w:rPr>
          <w:b w:val="0"/>
          <w:i w:val="0"/>
        </w:rPr>
        <w:t>Doanh nghiệp phải báo cáo cơ quan đại diện chủ sở hữu nhà nước và công bố công khai các thông tin bất thường khi xảy ra một trong các sự kiện quy định tại Khoản 1 Điều 109 Luật Doanh nghiệp ngày 26 tháng 11 năm 2014.</w:t>
      </w:r>
    </w:p>
    <w:p>
      <w:r>
        <w:rPr>
          <w:b/>
          <w:i w:val="0"/>
        </w:rPr>
        <w:t>Điều 21. Trình tự, thủ tục, trách nhiệm công bố thông tin bất thường</w:t>
      </w:r>
    </w:p>
    <w:p>
      <w:r>
        <w:rPr>
          <w:b w:val="0"/>
          <w:i w:val="0"/>
        </w:rPr>
        <w:t>1. Khi xảy ra một trong các trường hợp quy định tại Khoản 1 Điều 109 Luật Doanh nghiệp, doanh nghiệp phải công bố trên cổng hoặc trang thông tin điện tử của doanh nghiệp, ấn phẩm (nếu có) và niêm yết công khai tại trụ sở chính, địa điểm kinh doanh của doanh nghiệp. Thời hạn báo cáo các thông tin bất thường cho cơ quan đại diện chủ sở hữu và Bộ Kế hoạch và Đầu tư là không muộn hơn 24 giờ và thời hạn công khai các thông tin bất thường là không muộn hơn 36 giờ kể từ thời điểm xảy ra sự kiện.</w:t>
      </w:r>
    </w:p>
    <w:p>
      <w:r>
        <w:rPr>
          <w:b w:val="0"/>
          <w:i w:val="0"/>
        </w:rPr>
        <w:t>2. Cơ quan đại diện chủ sở hữu nhà nước thực hiện công bố các thông tin bất thường của doanh nghiệp trên cổng hoặc trang thông tin điện tử của cơ quan ngay sau khi nhận được báo cáo của doanh nghiệp.</w:t>
      </w:r>
    </w:p>
    <w:p>
      <w:r>
        <w:rPr>
          <w:b w:val="0"/>
          <w:i w:val="0"/>
        </w:rPr>
        <w:t>3. Bộ Kế hoạch và Đầu tư thực hiện công bố các thông tin bất thường của doanh nghiệp trên cổng thông tin doanh nghiệp của Bộ (http://www.business.gov.vn ) ngay sau khi nhận được báo cáo của doanh nghiệp.</w:t>
      </w:r>
    </w:p>
    <w:p>
      <w:r>
        <w:rPr>
          <w:b/>
          <w:i w:val="0"/>
        </w:rPr>
        <w:t>Chương IV</w:t>
      </w:r>
    </w:p>
    <w:p>
      <w:r>
        <w:rPr>
          <w:b/>
          <w:i w:val="0"/>
        </w:rPr>
        <w:t>TỔ CHỨC THỰC HIỆN VÀ ĐIỀU KHOẢN THI HÀNH</w:t>
      </w:r>
    </w:p>
    <w:p>
      <w:r>
        <w:rPr>
          <w:b/>
          <w:i w:val="0"/>
        </w:rPr>
        <w:t>Điều 22. Tổ chức thực hiện công bố thông tin</w:t>
      </w:r>
    </w:p>
    <w:p>
      <w:r>
        <w:rPr>
          <w:b w:val="0"/>
          <w:i w:val="0"/>
        </w:rPr>
        <w:t>1. Trách nhiệm của doanh nghiệp:</w:t>
      </w:r>
    </w:p>
    <w:p>
      <w:r>
        <w:rPr>
          <w:b w:val="0"/>
          <w:i w:val="0"/>
        </w:rPr>
        <w:t>a) Hội đồng thành viên hoặc Chủ tịch công ty có trách nhiệm xây dựng quy chế công bố thông tin của doanh nghiệp theo quy định tại Nghị định này trong đó nêu rõ thẩm quyền, trách nhiệm, phân công nhiệm vụ của các cá nhân, bộ phận liên quan, báo cáo cơ quan đại diện chủ sở hữu nhà nước để giám sát, đôn đốc thực hiện;</w:t>
      </w:r>
    </w:p>
    <w:p>
      <w:r>
        <w:rPr>
          <w:b w:val="0"/>
          <w:i w:val="0"/>
        </w:rPr>
        <w:t>b) Chậm nhất sau sáu (06) tháng kể từ ngày Nghị định này có hiệu lực thi hành, doanh nghiệp có trách nhiệm xây dựng, duy trì cổng hoặc trang thông tin điện tử của doanh nghiệp, bảo đảm việc công bố thông tin theo quy định tại Nghị định này. cổng hoặc trang thông tin điện tử của doanh nghiệp phải có chuyên mục riêng về công bố thông tin, trong đó có các nội dung về điều lệ doanh nghiệp, quy chế quản trị doanh nghiệp (nếu có), danh sách Hội đồng thành viên hoặc Chủ tịch công ty, Ban kiểm soát hoặc Kiểm soát viên, Tổng giám đốc hoặc Giám đốc, Phó tổng giám đốc hoặc Phó giám đốc và các thông tin phải công bố định kỳ, bất thường theo yêu cầu quy định tại Nghị định này.</w:t>
      </w:r>
    </w:p>
    <w:p>
      <w:r>
        <w:rPr>
          <w:b w:val="0"/>
          <w:i w:val="0"/>
        </w:rPr>
        <w:t>2. Cơ quan đại diện chủ sở hữu nhà nước có trách nhiệm:</w:t>
      </w:r>
    </w:p>
    <w:p>
      <w:r>
        <w:rPr>
          <w:b w:val="0"/>
          <w:i w:val="0"/>
        </w:rPr>
        <w:t>a) Tiếp nhận và công bố thông tin theo quy định của Nghị định này. Cổng hoặc trang thông tin điện tử của cơ quan đại diện chủ sở hữu nhà nước phải có chuyên mục riêng về công bố thông tin của doanh nghiệp. Cơ quan đại diện chủ sở hữu nhà nước có trách nhiệm đăng tải công bố thông tin của doanh nghiệp đúng thời gian, bảo đảm các thông tin công bố được tiếp cận dễ dàng và thuận tiện;</w:t>
      </w:r>
    </w:p>
    <w:p>
      <w:r>
        <w:rPr>
          <w:b w:val="0"/>
          <w:i w:val="0"/>
        </w:rPr>
        <w:t>b) Thanh tra, kiểm tra, giám sát việc thực hiện công bố thông tin của các doanh nghiệp thuộc phạm vi quản lý, bảo đảm yêu cầu quy định tại Nghị định này.</w:t>
      </w:r>
    </w:p>
    <w:p>
      <w:r>
        <w:rPr>
          <w:b w:val="0"/>
          <w:i w:val="0"/>
        </w:rPr>
        <w:t>3. Bộ Kế hoạch và Đầu tư có trách nhiệm:</w:t>
      </w:r>
    </w:p>
    <w:p>
      <w:r>
        <w:rPr>
          <w:b w:val="0"/>
          <w:i w:val="0"/>
        </w:rPr>
        <w:t>a) Duy trì Cổng thông tin doanh nghiệp của Bộ (http://www.business.gov.vn), bảo đảm việc tiếp nhận, công bố thông tin của doanh nghiệp theo quy định tại Nghị định này. Cổng thông tin doanh nghiệp của Bộ có chuyên mục riêng về công bố thông tin của doanh nghiệp;</w:t>
      </w:r>
    </w:p>
    <w:p>
      <w:r>
        <w:rPr>
          <w:b w:val="0"/>
          <w:i w:val="0"/>
        </w:rPr>
        <w:t>b) Tổng hợp và đăng tải công khai các nội dung công bố thông tin của doanh nghiệp trên cổng thông tin doanh nghiệp của Bộ (http://www.business.gov.vn); bảo đảm các thông tin công bố được tiếp cận dễ dàng và thuận tiện. Ngoài các nội dung công bố thông tin bằng văn bản, nội dung công bố thông tin điện tử của doanh nghiệp được gửi đến địa chỉ hòm thư info@business.gov.vn.</w:t>
      </w:r>
    </w:p>
    <w:p>
      <w:r>
        <w:rPr>
          <w:b/>
          <w:i w:val="0"/>
        </w:rPr>
        <w:t>Điều 23. Xử lý vi phạm về công bố thông tin</w:t>
      </w:r>
    </w:p>
    <w:p>
      <w:r>
        <w:rPr>
          <w:b w:val="0"/>
          <w:i w:val="0"/>
        </w:rPr>
        <w:t>1. Đối với doanh nghiệp:</w:t>
      </w:r>
    </w:p>
    <w:p>
      <w:r>
        <w:rPr>
          <w:b w:val="0"/>
          <w:i w:val="0"/>
        </w:rPr>
        <w:t>a) Cơ quan đại diện chủ sở hữu nhà nước áp dụng hình thức khiển trách hoặc cảnh cáo người quản lý doanh nghiệp trong trường hợp vi phạm các quy định như: Không thực hiện hoặc thực hiện không đầy đủ, không đúng thời hạn các quy định về công bố thông tin; nội dung công bố thông tin không trung thực theo quy định tại Nghị định này;</w:t>
      </w:r>
    </w:p>
    <w:p>
      <w:r>
        <w:rPr>
          <w:b w:val="0"/>
          <w:i w:val="0"/>
        </w:rPr>
        <w:t>b) Doanh nghiệp vi phạm các quy định về công bố thông tin theo quy định tại Nghị định này sẽ bị xử phạt hành chính theo quy định tại Nghị định của Chính phủ về xử phạt hành chính trong lĩnh vực kế hoạch và đầu tư;</w:t>
      </w:r>
    </w:p>
    <w:p>
      <w:r>
        <w:rPr>
          <w:b w:val="0"/>
          <w:i w:val="0"/>
        </w:rPr>
        <w:t>c) Trong trường hợp doanh nghiệp vi phạm các quy định về công bố thông tin theo quy định tại Nghị định này dẫn đến việc cơ quan đại diện chủ sở hữu nhà nước không kịp thời đưa ra các ý kiến chỉ đạo, khuyến nghị, giải pháp, dẫn đến tình hình hoạt động của doanh nghiệp lâm vào tình trạng khó khăn, gây thất thoát vốn nhà nước, cơ quan đại diện chủ sở hữu nhà nước áp dụng hình thức kỷ luật từ hạ bậc lương đến buộc thôi việc và kiến nghị cơ quan chức năng xử lý hình sự đối với người quản lý doanh nghiệp.</w:t>
      </w:r>
    </w:p>
    <w:p>
      <w:r>
        <w:rPr>
          <w:b w:val="0"/>
          <w:i w:val="0"/>
        </w:rPr>
        <w:t>2. Cơ quan đại diện chủ sở hữu nhà nước chịu trách nhiệm trước Chính phủ trong việc không thực hiện hoặc thực hiện không đầy đủ trách nhiệm đôn đốc, giám sát, kiểm tra, thanh tra các nội dung về công bố thông tin của doanh nghiệp theo quy định tại Nghị định này; không thực hiện việc đăng tải công khai, kịp thời trên cổng hoặc trang thông tin điện tử của cơ quan về các thông tin công bố định kỳ và bất thường của doanh nghiệp do mình quản lý.</w:t>
      </w:r>
    </w:p>
    <w:p>
      <w:r>
        <w:rPr>
          <w:b w:val="0"/>
          <w:i w:val="0"/>
        </w:rPr>
        <w:t>3. Trường hợp doanh nghiệp không thực hiện công bố thông tin đầy đủ, đúng quy định theo quy định tại Nghị định này; chậm công bố thông tin đến hai mươi (20) ngày làm việc: Bộ Kế hoạch và Đầu tư có trách nhiệm công khai danh sách các doanh nghiệp trên địa chỉ http://www.business.gov.vn và thông báo cho cơ quan đại diện chủ sở hữu nhà nước biết để đôn đốc, đồng thời báo cáo Thủ tướng Chính phủ danh sách doanh nghiệp không thực hiện đầy đủ nghĩa vụ công bố thông tin theo quy định.</w:t>
      </w:r>
    </w:p>
    <w:p>
      <w:r>
        <w:rPr>
          <w:b/>
          <w:i w:val="0"/>
        </w:rPr>
        <w:t>Điều 24. Hiệu lực thi hành</w:t>
      </w:r>
    </w:p>
    <w:p>
      <w:r>
        <w:rPr>
          <w:b w:val="0"/>
          <w:i w:val="0"/>
        </w:rPr>
        <w:t>Nghị định này có hiệu lực thi hành kể từ ngày 05 tháng 11 năm 2015.</w:t>
      </w:r>
    </w:p>
    <w:p>
      <w:r>
        <w:rPr>
          <w:b w:val="0"/>
          <w:i w:val="0"/>
        </w:rPr>
        <w:t>Quyết định số 36/2014/QĐ-TTg ngày 18 tháng 6 năm 2014 của Thủ tướng Chính phủ về ban hành Quy chế công bố thông tin của công ty trách nhiệm hữu hạn một thành viên do nhà nước làm chủ sở hữu hết hiệu lực từ ngày Nghị định này có hiệu lực thi hành.</w:t>
      </w:r>
    </w:p>
    <w:p>
      <w:r>
        <w:rPr>
          <w:b/>
          <w:i w:val="0"/>
        </w:rPr>
        <w:t>Điều 25. Trách nhiệm thi hành</w:t>
      </w:r>
    </w:p>
    <w:p>
      <w:r>
        <w:rPr>
          <w:b w:val="0"/>
          <w:i w:val="0"/>
        </w:rPr>
        <w:t>1. Bộ Kế hoạch và Đầu tư, cơ quan đại diện chủ sở hữu nhà nước bảo đảm kinh phí từ nguồn ngân sách nhà nước để nâng cấp, duy trì, vận hành cổng hoặc trang thông tin điện tử của mình, bảo đảm việc công bố thông tin theo quy định của Nghị định này.</w:t>
      </w:r>
    </w:p>
    <w:p>
      <w:r>
        <w:rPr>
          <w:b w:val="0"/>
          <w:i w:val="0"/>
        </w:rPr>
        <w:t>2. Cơ quan đại diện chủ sở hữu nhà nước có trách nhiệm đôn đốc các doanh nghiệp thực hiện đầy đủ các quy định về công bố thông tin tại Nghị định này. Trong quá trình thực hiện, nếu có khó khăn, vướng mắc, đề nghị phản ánh về Bộ Kế hoạch và Đầu tư để tổng hợp, báo cáo Thủ tướng Chính phủ xem xét, giải quyết theo quy định.</w:t>
      </w:r>
    </w:p>
    <w:p>
      <w:r>
        <w:rPr>
          <w:b w:val="0"/>
          <w:i w:val="0"/>
        </w:rPr>
        <w:t>3. Các Bộ, Ủy ban nhân dân các tỉnh, thành phố trực thuộc Trung ương, các doanh nghiệp nhà nước và các tổ chức, cá nhân có liên quan chịu trách nhiệm thực hiện Nghị định này.</w:t>
      </w:r>
    </w:p>
    <w:p>
      <w:r>
        <w:rPr>
          <w:b w:val="0"/>
          <w:i w:val="0"/>
        </w:rPr>
        <w:t>4. Các công ty con do tập đoàn kinh tế, tổng công ty nhà nước nắm giữ 100% vốn điều lệ thực hiện công bố thông tin theo quy định tại Nghị định này.</w:t>
      </w:r>
    </w:p>
    <w:p>
      <w:r>
        <w:rPr>
          <w:b w:val="0"/>
          <w:i w:val="0"/>
        </w:rPr>
        <w:t>5. Hàng năm, Bộ Kế hoạch và Đầu tư có trách nhiệm theo dõi, đôn đốc các Bộ, ngành, địa phương, tập đoàn kinh tế, tổng công ty nhà nước thực hiện Nghị định này và định kỳ tổng hợp tình hình thực hiện công bố thông tin của doanh nghiệp nhà nước, báo cáo Thủ tướng Chính phủ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